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0D79D">
      <w:pPr>
        <w:spacing w:after="240"/>
        <w:jc w:val="center"/>
        <w:rPr>
          <w:b/>
          <w:caps/>
          <w:sz w:val="30"/>
          <w:szCs w:val="32"/>
          <w:lang w:val="ro-RO"/>
        </w:rPr>
      </w:pPr>
      <w:r>
        <w:rPr>
          <w:b/>
          <w:caps/>
          <w:sz w:val="30"/>
          <w:szCs w:val="32"/>
          <w:lang w:val="ro-RO"/>
        </w:rPr>
        <w:t>FacultÉ de PHarmacie</w:t>
      </w:r>
    </w:p>
    <w:p w14:paraId="6A6C9A38">
      <w:pPr>
        <w:spacing w:after="240"/>
        <w:jc w:val="center"/>
        <w:rPr>
          <w:b/>
          <w:caps/>
          <w:sz w:val="30"/>
          <w:szCs w:val="32"/>
          <w:lang w:val="ro-RO"/>
        </w:rPr>
      </w:pPr>
      <w:r>
        <w:rPr>
          <w:b/>
          <w:caps/>
          <w:sz w:val="30"/>
          <w:szCs w:val="32"/>
          <w:lang w:val="ro-RO"/>
        </w:rPr>
        <w:t>Programme  d’Études 0916.1  PHarmacie</w:t>
      </w:r>
    </w:p>
    <w:p w14:paraId="63653DAB">
      <w:pPr>
        <w:jc w:val="center"/>
        <w:rPr>
          <w:b/>
          <w:sz w:val="28"/>
          <w:szCs w:val="28"/>
          <w:lang w:val="ro-RO"/>
        </w:rPr>
      </w:pPr>
      <w:r>
        <w:rPr>
          <w:b/>
          <w:sz w:val="28"/>
          <w:szCs w:val="28"/>
          <w:lang w:val="ro-RO"/>
        </w:rPr>
        <w:t>Chaire de Langues modernes</w:t>
      </w:r>
    </w:p>
    <w:p w14:paraId="3DFBB578">
      <w:pPr>
        <w:spacing w:after="240"/>
        <w:jc w:val="center"/>
        <w:rPr>
          <w:sz w:val="28"/>
          <w:szCs w:val="28"/>
          <w:lang w:val="ro-RO"/>
        </w:rPr>
      </w:pPr>
    </w:p>
    <w:tbl>
      <w:tblPr>
        <w:tblStyle w:val="8"/>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3118"/>
        <w:gridCol w:w="2977"/>
        <w:gridCol w:w="1843"/>
      </w:tblGrid>
      <w:tr w14:paraId="2E90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gridSpan w:val="2"/>
            <w:tcBorders>
              <w:top w:val="nil"/>
              <w:left w:val="nil"/>
              <w:bottom w:val="nil"/>
              <w:right w:val="nil"/>
            </w:tcBorders>
          </w:tcPr>
          <w:p w14:paraId="7C6D8918">
            <w:pPr>
              <w:pStyle w:val="3"/>
              <w:spacing w:before="120" w:line="276" w:lineRule="auto"/>
              <w:rPr>
                <w:b w:val="0"/>
                <w:sz w:val="24"/>
              </w:rPr>
            </w:pPr>
            <w:r>
              <w:rPr>
                <w:b w:val="0"/>
                <w:sz w:val="24"/>
              </w:rPr>
              <w:t>APPROUVÉ</w:t>
            </w:r>
          </w:p>
          <w:p w14:paraId="11314905">
            <w:pPr>
              <w:spacing w:line="276" w:lineRule="auto"/>
              <w:rPr>
                <w:bCs/>
                <w:lang w:val="ro-RO"/>
              </w:rPr>
            </w:pPr>
            <w:r>
              <w:rPr>
                <w:rFonts w:hint="default" w:ascii="Times New Roman" w:hAnsi="Times New Roman" w:cs="Times New Roman"/>
                <w:bCs/>
                <w:lang w:val="ro-RO"/>
              </w:rPr>
              <w:t xml:space="preserve">à la réunion </w:t>
            </w:r>
            <w:r>
              <w:rPr>
                <w:rFonts w:asciiTheme="minorHAnsi" w:hAnsiTheme="minorHAnsi"/>
                <w:bCs/>
                <w:lang w:val="ro-RO"/>
              </w:rPr>
              <w:t xml:space="preserve">de la </w:t>
            </w:r>
            <w:r>
              <w:rPr>
                <w:bCs/>
                <w:lang w:val="ro-RO"/>
              </w:rPr>
              <w:t>Comission pour l’ Assurance Qualité et l’Évaluation Curriculaire de la Faculté de Pharmacie</w:t>
            </w:r>
          </w:p>
          <w:p w14:paraId="2ACAFC7D">
            <w:pPr>
              <w:spacing w:line="276" w:lineRule="auto"/>
              <w:rPr>
                <w:bCs/>
                <w:lang w:val="ro-RO"/>
              </w:rPr>
            </w:pPr>
            <w:r>
              <w:rPr>
                <w:bCs/>
                <w:lang w:val="ro-RO"/>
              </w:rPr>
              <w:t>Procès verbal nr.____ du ____________</w:t>
            </w:r>
          </w:p>
          <w:p w14:paraId="48451FAD">
            <w:pPr>
              <w:spacing w:line="276" w:lineRule="auto"/>
              <w:jc w:val="center"/>
              <w:rPr>
                <w:bCs/>
                <w:lang w:val="ro-RO"/>
              </w:rPr>
            </w:pPr>
          </w:p>
          <w:p w14:paraId="1EDD08A4">
            <w:pPr>
              <w:rPr>
                <w:bCs/>
                <w:lang w:val="ro-RO"/>
              </w:rPr>
            </w:pPr>
            <w:r>
              <w:rPr>
                <w:bCs/>
                <w:lang w:val="ro-RO"/>
              </w:rPr>
              <w:t xml:space="preserve">Président,  </w:t>
            </w:r>
            <w:r>
              <w:rPr>
                <w:rFonts w:hint="default"/>
                <w:bCs/>
                <w:lang/>
              </w:rPr>
              <w:t>H</w:t>
            </w:r>
            <w:bookmarkStart w:id="0" w:name="_GoBack"/>
            <w:bookmarkEnd w:id="0"/>
            <w:r>
              <w:rPr>
                <w:rFonts w:hint="default"/>
                <w:bCs/>
                <w:lang w:val="en-US"/>
              </w:rPr>
              <w:t xml:space="preserve">DR, </w:t>
            </w:r>
            <w:r>
              <w:rPr>
                <w:bCs/>
                <w:lang w:val="ro-RO"/>
              </w:rPr>
              <w:t>ès sciences pharmaceutiques,  maȋtre de conf.</w:t>
            </w:r>
          </w:p>
          <w:p w14:paraId="20A1386C">
            <w:pPr>
              <w:rPr>
                <w:bCs/>
                <w:lang w:val="ro-RO"/>
              </w:rPr>
            </w:pPr>
            <w:r>
              <w:rPr>
                <w:bCs/>
                <w:lang w:val="ro-RO"/>
              </w:rPr>
              <w:t xml:space="preserve">              </w:t>
            </w:r>
          </w:p>
          <w:p w14:paraId="63FE4D97">
            <w:pPr>
              <w:rPr>
                <w:bCs/>
                <w:lang w:val="ro-RO"/>
              </w:rPr>
            </w:pPr>
            <w:r>
              <w:rPr>
                <w:rFonts w:hint="default"/>
                <w:bCs/>
                <w:lang w:val="en-US"/>
              </w:rPr>
              <w:t>Uncu Livia</w:t>
            </w:r>
            <w:r>
              <w:rPr>
                <w:bCs/>
                <w:lang w:val="ro-RO"/>
              </w:rPr>
              <w:t xml:space="preserve">  __________________                 </w:t>
            </w:r>
          </w:p>
          <w:p w14:paraId="2DF38933">
            <w:pPr>
              <w:rPr>
                <w:bCs/>
                <w:lang w:val="ro-RO"/>
              </w:rPr>
            </w:pPr>
            <w:r>
              <w:rPr>
                <w:bCs/>
                <w:lang w:val="ro-RO"/>
              </w:rPr>
              <w:t xml:space="preserve">                                       </w:t>
            </w:r>
          </w:p>
        </w:tc>
        <w:tc>
          <w:tcPr>
            <w:tcW w:w="4820" w:type="dxa"/>
            <w:gridSpan w:val="2"/>
            <w:tcBorders>
              <w:top w:val="nil"/>
              <w:left w:val="nil"/>
              <w:bottom w:val="nil"/>
              <w:right w:val="nil"/>
            </w:tcBorders>
          </w:tcPr>
          <w:p w14:paraId="72E34037">
            <w:pPr>
              <w:pStyle w:val="3"/>
              <w:spacing w:before="120" w:line="276" w:lineRule="auto"/>
              <w:rPr>
                <w:b w:val="0"/>
                <w:sz w:val="24"/>
              </w:rPr>
            </w:pPr>
            <w:r>
              <w:rPr>
                <w:b w:val="0"/>
                <w:sz w:val="24"/>
              </w:rPr>
              <w:t>APPROUVÉ</w:t>
            </w:r>
          </w:p>
          <w:p w14:paraId="13238441">
            <w:pPr>
              <w:spacing w:line="276" w:lineRule="auto"/>
              <w:jc w:val="center"/>
              <w:rPr>
                <w:bCs/>
                <w:i/>
                <w:lang w:val="ro-RO"/>
              </w:rPr>
            </w:pPr>
            <w:r>
              <w:rPr>
                <w:bCs/>
                <w:lang w:val="ro-RO"/>
              </w:rPr>
              <w:t xml:space="preserve">à </w:t>
            </w:r>
            <w:r>
              <w:rPr>
                <w:rFonts w:hint="default" w:ascii="Times New Roman" w:hAnsi="Times New Roman" w:cs="Times New Roman"/>
                <w:bCs/>
                <w:lang w:val="ro-RO"/>
              </w:rPr>
              <w:t xml:space="preserve">la rèunion du </w:t>
            </w:r>
            <w:r>
              <w:rPr>
                <w:bCs/>
                <w:lang w:val="ro-RO"/>
              </w:rPr>
              <w:t xml:space="preserve">Conseil de la  Faculté de </w:t>
            </w:r>
            <w:r>
              <w:rPr>
                <w:bCs/>
                <w:i w:val="0"/>
                <w:iCs/>
                <w:lang w:val="ro-RO"/>
              </w:rPr>
              <w:t>Pharmacie</w:t>
            </w:r>
          </w:p>
          <w:p w14:paraId="54957845">
            <w:pPr>
              <w:spacing w:line="276" w:lineRule="auto"/>
              <w:jc w:val="center"/>
              <w:rPr>
                <w:bCs/>
                <w:i/>
                <w:lang w:val="ro-RO"/>
              </w:rPr>
            </w:pPr>
          </w:p>
          <w:p w14:paraId="0533D3EC">
            <w:pPr>
              <w:spacing w:line="276" w:lineRule="auto"/>
              <w:rPr>
                <w:bCs/>
                <w:lang w:val="ro-RO"/>
              </w:rPr>
            </w:pPr>
            <w:r>
              <w:rPr>
                <w:bCs/>
                <w:lang w:val="ro-RO"/>
              </w:rPr>
              <w:t xml:space="preserve">  Procès verbal nr.____ du _____________</w:t>
            </w:r>
          </w:p>
          <w:p w14:paraId="3055CAF2">
            <w:pPr>
              <w:spacing w:line="276" w:lineRule="auto"/>
              <w:jc w:val="center"/>
              <w:rPr>
                <w:bCs/>
                <w:lang w:val="ro-RO"/>
              </w:rPr>
            </w:pPr>
          </w:p>
          <w:p w14:paraId="665760F5">
            <w:pPr>
              <w:spacing w:line="276" w:lineRule="auto"/>
              <w:rPr>
                <w:rFonts w:hint="default"/>
                <w:bCs/>
                <w:lang w:val="en-US"/>
              </w:rPr>
            </w:pPr>
            <w:r>
              <w:rPr>
                <w:bCs/>
                <w:lang w:val="ro-RO"/>
              </w:rPr>
              <w:t xml:space="preserve">  </w:t>
            </w:r>
            <w:r>
              <w:rPr>
                <w:bCs/>
                <w:color w:val="C00000"/>
                <w:lang w:val="ro-RO"/>
              </w:rPr>
              <w:t xml:space="preserve"> </w:t>
            </w:r>
            <w:r>
              <w:rPr>
                <w:bCs/>
                <w:lang w:val="ro-RO"/>
              </w:rPr>
              <w:t>Doyen de la Faculté,  maȋtre de conf.</w:t>
            </w:r>
            <w:r>
              <w:rPr>
                <w:rFonts w:hint="default"/>
                <w:bCs/>
                <w:lang w:val="en-US"/>
              </w:rPr>
              <w:t>, dr.</w:t>
            </w:r>
            <w:r>
              <w:rPr>
                <w:rFonts w:hint="default"/>
                <w:bCs/>
                <w:lang w:val="fr-FR"/>
              </w:rPr>
              <w:t>è</w:t>
            </w:r>
            <w:r>
              <w:rPr>
                <w:rFonts w:hint="default"/>
                <w:bCs/>
                <w:lang w:val="en-US"/>
              </w:rPr>
              <w:t>s sciences pharmaceutiques</w:t>
            </w:r>
          </w:p>
          <w:p w14:paraId="412F75F0">
            <w:pPr>
              <w:spacing w:line="276" w:lineRule="auto"/>
              <w:rPr>
                <w:bCs/>
                <w:lang w:val="ro-RO"/>
              </w:rPr>
            </w:pPr>
          </w:p>
          <w:p w14:paraId="54CC5758">
            <w:pPr>
              <w:spacing w:line="276" w:lineRule="auto"/>
              <w:rPr>
                <w:bCs/>
                <w:lang w:val="ro-RO"/>
              </w:rPr>
            </w:pPr>
            <w:r>
              <w:rPr>
                <w:bCs/>
                <w:lang w:val="ro-RO"/>
              </w:rPr>
              <w:t xml:space="preserve">              </w:t>
            </w:r>
            <w:r>
              <w:rPr>
                <w:rFonts w:hint="default"/>
                <w:bCs/>
                <w:lang w:val="en-US"/>
              </w:rPr>
              <w:t>Ciobanu Nicolae</w:t>
            </w:r>
            <w:r>
              <w:rPr>
                <w:bCs/>
                <w:lang w:val="ro-RO"/>
              </w:rPr>
              <w:t xml:space="preserve"> _____________</w:t>
            </w:r>
          </w:p>
          <w:p w14:paraId="3E3FBF08">
            <w:pPr>
              <w:spacing w:line="276" w:lineRule="auto"/>
              <w:jc w:val="center"/>
              <w:rPr>
                <w:bCs/>
                <w:lang w:val="ro-RO"/>
              </w:rPr>
            </w:pPr>
            <w:r>
              <w:rPr>
                <w:bCs/>
                <w:lang w:val="ro-RO"/>
              </w:rPr>
              <w:t xml:space="preserve">                                    </w:t>
            </w:r>
          </w:p>
        </w:tc>
      </w:tr>
      <w:tr w14:paraId="005A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127" w:type="dxa"/>
          <w:wAfter w:w="1843" w:type="dxa"/>
        </w:trPr>
        <w:tc>
          <w:tcPr>
            <w:tcW w:w="6095" w:type="dxa"/>
            <w:gridSpan w:val="2"/>
            <w:tcBorders>
              <w:top w:val="nil"/>
              <w:left w:val="nil"/>
              <w:bottom w:val="nil"/>
              <w:right w:val="nil"/>
            </w:tcBorders>
            <w:vAlign w:val="center"/>
          </w:tcPr>
          <w:p w14:paraId="782F8C21">
            <w:pPr>
              <w:pStyle w:val="3"/>
              <w:spacing w:before="120" w:line="276" w:lineRule="auto"/>
              <w:rPr>
                <w:b w:val="0"/>
                <w:sz w:val="24"/>
              </w:rPr>
            </w:pPr>
            <w:r>
              <w:rPr>
                <w:b w:val="0"/>
                <w:sz w:val="24"/>
              </w:rPr>
              <w:t>APPROUVÉ</w:t>
            </w:r>
          </w:p>
          <w:p w14:paraId="531FD29C">
            <w:pPr>
              <w:spacing w:line="276" w:lineRule="auto"/>
              <w:jc w:val="center"/>
              <w:rPr>
                <w:lang w:val="ro-RO"/>
              </w:rPr>
            </w:pPr>
            <w:r>
              <w:rPr>
                <w:lang w:val="ro-RO"/>
              </w:rPr>
              <w:t xml:space="preserve">    à la réunion de la Chaire  de </w:t>
            </w:r>
            <w:r>
              <w:rPr>
                <w:i/>
                <w:lang w:val="ro-RO"/>
              </w:rPr>
              <w:t>Langues modernes</w:t>
            </w:r>
          </w:p>
          <w:p w14:paraId="06DF97FF">
            <w:pPr>
              <w:spacing w:line="276" w:lineRule="auto"/>
              <w:jc w:val="center"/>
              <w:rPr>
                <w:lang w:val="en-US"/>
              </w:rPr>
            </w:pPr>
            <w:r>
              <w:rPr>
                <w:lang w:val="ro-RO"/>
              </w:rPr>
              <w:t xml:space="preserve">Procès verbal nr. </w:t>
            </w:r>
            <w:r>
              <w:rPr>
                <w:lang w:val="en-US"/>
              </w:rPr>
              <w:t>6</w:t>
            </w:r>
            <w:r>
              <w:rPr>
                <w:lang w:val="ro-RO"/>
              </w:rPr>
              <w:t xml:space="preserve"> du </w:t>
            </w:r>
            <w:r>
              <w:rPr>
                <w:lang w:val="en-US"/>
              </w:rPr>
              <w:t>13</w:t>
            </w:r>
            <w:r>
              <w:rPr>
                <w:lang w:val="ro-RO"/>
              </w:rPr>
              <w:t>.0</w:t>
            </w:r>
            <w:r>
              <w:rPr>
                <w:lang w:val="en-US"/>
              </w:rPr>
              <w:t>2</w:t>
            </w:r>
            <w:r>
              <w:rPr>
                <w:lang w:val="ro-RO"/>
              </w:rPr>
              <w:t>.202</w:t>
            </w:r>
            <w:r>
              <w:rPr>
                <w:lang w:val="en-US"/>
              </w:rPr>
              <w:t>5</w:t>
            </w:r>
          </w:p>
          <w:p w14:paraId="4AD6C5A3">
            <w:pPr>
              <w:spacing w:line="276" w:lineRule="auto"/>
              <w:rPr>
                <w:lang w:val="ro-RO"/>
              </w:rPr>
            </w:pPr>
            <w:r>
              <w:rPr>
                <w:lang w:val="ro-RO"/>
              </w:rPr>
              <w:t xml:space="preserve">               Chef de la Chaire,  dr.ès sciences pédagogiques, maȋtre de conf.</w:t>
            </w:r>
          </w:p>
          <w:p w14:paraId="2C68DA4E">
            <w:pPr>
              <w:rPr>
                <w:lang w:val="ro-RO"/>
              </w:rPr>
            </w:pPr>
            <w:r>
              <w:rPr>
                <w:lang w:val="ro-RO"/>
              </w:rPr>
              <w:t xml:space="preserve">                     E</w:t>
            </w:r>
            <w:r>
              <w:rPr>
                <w:rFonts w:asciiTheme="minorHAnsi" w:hAnsiTheme="minorHAnsi"/>
                <w:lang w:val="ro-RO"/>
              </w:rPr>
              <w:t>ș</w:t>
            </w:r>
            <w:r>
              <w:rPr>
                <w:lang w:val="ro-RO"/>
              </w:rPr>
              <w:t>anu-Dumnazev Daniela _____________</w:t>
            </w:r>
          </w:p>
          <w:p w14:paraId="4D8B9EE1">
            <w:pPr>
              <w:spacing w:line="276" w:lineRule="auto"/>
              <w:ind w:left="1199"/>
              <w:jc w:val="center"/>
              <w:rPr>
                <w:lang w:val="ro-RO"/>
              </w:rPr>
            </w:pPr>
            <w:r>
              <w:rPr>
                <w:lang w:val="ro-RO"/>
              </w:rPr>
              <w:t xml:space="preserve">                                    </w:t>
            </w:r>
          </w:p>
        </w:tc>
      </w:tr>
      <w:tr w14:paraId="3073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127" w:type="dxa"/>
          <w:wAfter w:w="1843" w:type="dxa"/>
        </w:trPr>
        <w:tc>
          <w:tcPr>
            <w:tcW w:w="6095" w:type="dxa"/>
            <w:gridSpan w:val="2"/>
            <w:tcBorders>
              <w:top w:val="nil"/>
              <w:left w:val="nil"/>
              <w:bottom w:val="nil"/>
              <w:right w:val="nil"/>
            </w:tcBorders>
            <w:vAlign w:val="center"/>
          </w:tcPr>
          <w:p w14:paraId="3B7FC9F5">
            <w:pPr>
              <w:pStyle w:val="3"/>
              <w:spacing w:before="120" w:line="276" w:lineRule="auto"/>
              <w:jc w:val="left"/>
              <w:rPr>
                <w:b w:val="0"/>
                <w:sz w:val="24"/>
              </w:rPr>
            </w:pPr>
          </w:p>
        </w:tc>
      </w:tr>
    </w:tbl>
    <w:p w14:paraId="5C96278B">
      <w:pPr>
        <w:spacing w:line="360" w:lineRule="auto"/>
        <w:rPr>
          <w:b/>
          <w:sz w:val="44"/>
          <w:szCs w:val="44"/>
          <w:lang w:val="ro-RO"/>
        </w:rPr>
      </w:pPr>
      <w:r>
        <w:rPr>
          <w:b/>
          <w:sz w:val="44"/>
          <w:szCs w:val="44"/>
          <w:lang w:val="ro-RO"/>
        </w:rPr>
        <w:t xml:space="preserve">                               CURRICULUM </w:t>
      </w:r>
    </w:p>
    <w:p w14:paraId="0777ED6B">
      <w:pPr>
        <w:pStyle w:val="14"/>
        <w:tabs>
          <w:tab w:val="left" w:pos="9781"/>
        </w:tabs>
        <w:ind w:left="2410" w:hanging="2410"/>
        <w:jc w:val="center"/>
        <w:rPr>
          <w:rFonts w:ascii="Times New Roman" w:hAnsi="Times New Roman"/>
          <w:b/>
          <w:caps/>
          <w:sz w:val="28"/>
          <w:szCs w:val="28"/>
          <w:lang w:val="ro-RO"/>
        </w:rPr>
      </w:pPr>
      <w:r>
        <w:rPr>
          <w:rFonts w:ascii="Times New Roman" w:hAnsi="Times New Roman"/>
          <w:sz w:val="28"/>
          <w:szCs w:val="28"/>
          <w:lang w:val="ro-RO"/>
        </w:rPr>
        <w:t>DISCIPLINES :</w:t>
      </w:r>
      <w:r>
        <w:rPr>
          <w:rFonts w:ascii="Times New Roman" w:hAnsi="Times New Roman"/>
          <w:b/>
          <w:caps/>
          <w:sz w:val="28"/>
          <w:szCs w:val="28"/>
          <w:lang w:val="ro-RO"/>
        </w:rPr>
        <w:t xml:space="preserve"> </w:t>
      </w:r>
      <w:r>
        <w:rPr>
          <w:rFonts w:ascii="Times New Roman" w:hAnsi="Times New Roman"/>
          <w:b/>
          <w:caps/>
          <w:sz w:val="28"/>
          <w:szCs w:val="28"/>
          <w:u w:val="single"/>
          <w:lang w:val="ro-RO"/>
        </w:rPr>
        <w:t>aNGLAIS/FRANÇAIS</w:t>
      </w:r>
    </w:p>
    <w:p w14:paraId="1EDBE742">
      <w:pPr>
        <w:jc w:val="center"/>
        <w:rPr>
          <w:b/>
          <w:color w:val="000000"/>
          <w:sz w:val="28"/>
          <w:szCs w:val="28"/>
          <w:lang w:val="ro-RO"/>
        </w:rPr>
      </w:pPr>
    </w:p>
    <w:p w14:paraId="75438A18">
      <w:pPr>
        <w:jc w:val="center"/>
        <w:rPr>
          <w:b/>
          <w:color w:val="000000"/>
          <w:lang w:val="ro-RO"/>
        </w:rPr>
      </w:pPr>
      <w:r>
        <w:rPr>
          <w:b/>
          <w:color w:val="000000"/>
          <w:lang w:val="ro-RO"/>
        </w:rPr>
        <w:t>Études  intégrées</w:t>
      </w:r>
    </w:p>
    <w:p w14:paraId="3B15A09F">
      <w:pPr>
        <w:spacing w:line="360" w:lineRule="auto"/>
        <w:rPr>
          <w:b/>
          <w:lang w:val="ro-RO"/>
        </w:rPr>
      </w:pPr>
    </w:p>
    <w:p w14:paraId="47BFCECD">
      <w:pPr>
        <w:pStyle w:val="14"/>
        <w:tabs>
          <w:tab w:val="left" w:pos="9781"/>
        </w:tabs>
        <w:spacing w:after="120"/>
        <w:ind w:left="2410" w:hanging="2410"/>
        <w:rPr>
          <w:rFonts w:ascii="Times New Roman" w:hAnsi="Times New Roman"/>
          <w:b/>
          <w:sz w:val="24"/>
          <w:szCs w:val="24"/>
          <w:lang w:val="ro-RO"/>
        </w:rPr>
      </w:pPr>
      <w:r>
        <w:rPr>
          <w:rFonts w:ascii="Times New Roman" w:hAnsi="Times New Roman"/>
          <w:caps/>
          <w:sz w:val="24"/>
          <w:szCs w:val="24"/>
          <w:lang w:val="ro-RO"/>
        </w:rPr>
        <w:t>T</w:t>
      </w:r>
      <w:r>
        <w:rPr>
          <w:rFonts w:ascii="Times New Roman" w:hAnsi="Times New Roman"/>
          <w:sz w:val="24"/>
          <w:szCs w:val="24"/>
          <w:lang w:val="ro-RO"/>
        </w:rPr>
        <w:t xml:space="preserve">ype de cours:   </w:t>
      </w:r>
      <w:r>
        <w:rPr>
          <w:rFonts w:ascii="Times New Roman" w:hAnsi="Times New Roman"/>
          <w:b/>
          <w:sz w:val="24"/>
          <w:szCs w:val="24"/>
          <w:lang w:val="ro-RO"/>
        </w:rPr>
        <w:t xml:space="preserve">Disciplines obligatoires </w:t>
      </w:r>
    </w:p>
    <w:p w14:paraId="246D5C8D">
      <w:pPr>
        <w:pStyle w:val="14"/>
        <w:tabs>
          <w:tab w:val="left" w:pos="9781"/>
        </w:tabs>
        <w:spacing w:before="120" w:after="120"/>
        <w:rPr>
          <w:rFonts w:ascii="Times New Roman" w:hAnsi="Times New Roman"/>
          <w:bCs/>
          <w:sz w:val="24"/>
          <w:szCs w:val="24"/>
          <w:lang w:val="ro-RO"/>
        </w:rPr>
      </w:pPr>
      <w:r>
        <w:rPr>
          <w:rFonts w:ascii="Times New Roman" w:hAnsi="Times New Roman"/>
          <w:bCs/>
          <w:sz w:val="24"/>
          <w:szCs w:val="24"/>
          <w:lang w:val="ro-RO"/>
        </w:rPr>
        <w:t xml:space="preserve">Curriculum  élaboré par le  collectif d’ auteurs: </w:t>
      </w:r>
    </w:p>
    <w:p w14:paraId="12844B0B">
      <w:pPr>
        <w:spacing w:line="360" w:lineRule="auto"/>
        <w:rPr>
          <w:bCs/>
          <w:lang w:val="ro-RO"/>
        </w:rPr>
      </w:pPr>
      <w:r>
        <w:rPr>
          <w:bCs/>
          <w:lang w:val="ro-RO"/>
        </w:rPr>
        <w:t>V. Voloșciuc, assist. univ.,  L.Panciuc, assist. univ.,</w:t>
      </w:r>
    </w:p>
    <w:p w14:paraId="783F92D9">
      <w:pPr>
        <w:pStyle w:val="14"/>
        <w:tabs>
          <w:tab w:val="left" w:pos="9781"/>
        </w:tabs>
        <w:spacing w:after="120"/>
        <w:ind w:left="2410" w:hanging="2410"/>
        <w:rPr>
          <w:rFonts w:ascii="Times New Roman" w:hAnsi="Times New Roman"/>
          <w:b/>
          <w:sz w:val="24"/>
          <w:szCs w:val="24"/>
          <w:lang w:val="ro-RO"/>
        </w:rPr>
      </w:pPr>
    </w:p>
    <w:p w14:paraId="39F19554">
      <w:pPr>
        <w:pStyle w:val="14"/>
        <w:tabs>
          <w:tab w:val="left" w:pos="9781"/>
        </w:tabs>
        <w:spacing w:line="360" w:lineRule="auto"/>
        <w:jc w:val="center"/>
        <w:rPr>
          <w:rFonts w:ascii="Times New Roman" w:hAnsi="Times New Roman"/>
          <w:sz w:val="24"/>
          <w:szCs w:val="24"/>
          <w:lang w:val="ro-RO"/>
        </w:rPr>
      </w:pPr>
    </w:p>
    <w:p w14:paraId="03FA9328">
      <w:pPr>
        <w:pStyle w:val="14"/>
        <w:tabs>
          <w:tab w:val="left" w:pos="9781"/>
        </w:tabs>
        <w:spacing w:line="360" w:lineRule="auto"/>
        <w:jc w:val="center"/>
        <w:rPr>
          <w:rFonts w:ascii="Times New Roman" w:hAnsi="Times New Roman"/>
          <w:sz w:val="24"/>
          <w:szCs w:val="24"/>
          <w:lang w:val="ro-RO"/>
        </w:rPr>
      </w:pPr>
    </w:p>
    <w:p w14:paraId="3EEC1EA1">
      <w:pPr>
        <w:pStyle w:val="14"/>
        <w:tabs>
          <w:tab w:val="left" w:pos="9781"/>
        </w:tabs>
        <w:spacing w:line="360" w:lineRule="auto"/>
        <w:rPr>
          <w:rFonts w:ascii="Times New Roman" w:hAnsi="Times New Roman"/>
          <w:sz w:val="24"/>
          <w:szCs w:val="24"/>
          <w:lang w:val="ro-RO"/>
        </w:rPr>
      </w:pPr>
      <w:r>
        <w:rPr>
          <w:rFonts w:ascii="Times New Roman" w:hAnsi="Times New Roman"/>
          <w:sz w:val="24"/>
          <w:szCs w:val="24"/>
          <w:lang w:val="ro-RO"/>
        </w:rPr>
        <w:t xml:space="preserve">                                                                       Chişinău  2025</w:t>
      </w:r>
    </w:p>
    <w:p w14:paraId="035FC9B4">
      <w:pPr>
        <w:pStyle w:val="34"/>
        <w:pageBreakBefore/>
        <w:widowControl w:val="0"/>
        <w:numPr>
          <w:ilvl w:val="0"/>
          <w:numId w:val="1"/>
        </w:numPr>
        <w:spacing w:before="120"/>
        <w:ind w:left="709" w:hanging="567"/>
        <w:rPr>
          <w:b/>
          <w:sz w:val="28"/>
          <w:lang w:val="ro-RO"/>
        </w:rPr>
      </w:pPr>
      <w:r>
        <w:rPr>
          <w:b/>
          <w:sz w:val="28"/>
          <w:lang w:val="ro-RO"/>
        </w:rPr>
        <w:t>PRÉLIMINAIRES</w:t>
      </w:r>
    </w:p>
    <w:p w14:paraId="0CC9AF3F">
      <w:pPr>
        <w:widowControl w:val="0"/>
        <w:numPr>
          <w:ilvl w:val="0"/>
          <w:numId w:val="2"/>
        </w:numPr>
        <w:spacing w:before="240" w:line="276" w:lineRule="auto"/>
        <w:rPr>
          <w:b/>
          <w:color w:val="000000"/>
          <w:sz w:val="28"/>
          <w:szCs w:val="28"/>
          <w:lang w:val="ro-RO"/>
        </w:rPr>
      </w:pPr>
      <w:r>
        <w:rPr>
          <w:b/>
          <w:color w:val="000000"/>
          <w:sz w:val="28"/>
          <w:szCs w:val="28"/>
          <w:lang w:val="ro-RO"/>
        </w:rPr>
        <w:t xml:space="preserve"> Présentation générale de la discipline: rôle de la discipline dans la formation des compétences spécifiques du programme de formation professionnelle / spécialité</w:t>
      </w:r>
    </w:p>
    <w:p w14:paraId="3054C7D9">
      <w:pPr>
        <w:ind w:firstLine="708"/>
        <w:jc w:val="both"/>
        <w:rPr>
          <w:lang w:val="ro-RO"/>
        </w:rPr>
      </w:pPr>
      <w:r>
        <w:rPr>
          <w:lang w:val="ro-RO"/>
        </w:rPr>
        <w:t xml:space="preserve">La discipline </w:t>
      </w:r>
      <w:r>
        <w:rPr>
          <w:i/>
          <w:lang w:val="ro-RO"/>
        </w:rPr>
        <w:t>Langues Modernes</w:t>
      </w:r>
      <w:r>
        <w:rPr>
          <w:lang w:val="ro-RO"/>
        </w:rPr>
        <w:t xml:space="preserve"> occupe une place importante dans le programme d’études de l'Université d'Etat de Médecine et de Pharmacie "Nicolae Testemiţanu", les langues </w:t>
      </w:r>
      <w:r>
        <w:rPr>
          <w:b/>
          <w:lang w:val="ro-RO"/>
        </w:rPr>
        <w:t xml:space="preserve">modernes </w:t>
      </w:r>
      <w:r>
        <w:rPr>
          <w:lang w:val="ro-RO"/>
        </w:rPr>
        <w:t xml:space="preserve"> (terminologie médicale, ) ayant le statut de </w:t>
      </w:r>
      <w:r>
        <w:rPr>
          <w:i/>
          <w:lang w:val="ro-RO"/>
        </w:rPr>
        <w:t>lingua franca</w:t>
      </w:r>
      <w:r>
        <w:rPr>
          <w:lang w:val="ro-RO"/>
        </w:rPr>
        <w:t xml:space="preserve"> en tant que  langues de travail des institutions de l'UE. L’adhésion au Processus de Bologne et aux normes européennes implique des changements fondamentaux: assurance de la qualité de la formation et des compétences linguistiques comme objectifs prioritaires pour l'intégration de l'enseignement dans l'espace européen.</w:t>
      </w:r>
    </w:p>
    <w:p w14:paraId="3F83A001">
      <w:pPr>
        <w:ind w:firstLine="708"/>
        <w:jc w:val="both"/>
        <w:rPr>
          <w:color w:val="000000"/>
          <w:lang w:val="ro-RO"/>
        </w:rPr>
      </w:pPr>
      <w:r>
        <w:rPr>
          <w:color w:val="000000"/>
          <w:lang w:val="ro-RO"/>
        </w:rPr>
        <w:t>Conformément à  ces normes, la discipline Langues modernes ( terminologie médicale) est un cours  pratique, conçu pour  les étudiants en pharmacie et destiné  à une application pratique et à une utilisation active dans la formation et l'activité professionnelle. Le cours Langues  modernes (terminologie médicale) est orienté vers la formation des compétences linguistiques établies par le Cadre européen commun de référence pour les langues/CECRL/, élaboré par le Conseil de l'Europe. Le cours de Langues modernes (terminologie médicale) vise à acquérir la  terminologie médicale essentielle, formant chez les étudiants  en pharmacie de solides compétences linguistiques, nécessaires à la mobilité académique, à l'intégration interculturelle et professionnelle.</w:t>
      </w:r>
    </w:p>
    <w:p w14:paraId="379E2DD7">
      <w:pPr>
        <w:ind w:firstLine="708"/>
        <w:jc w:val="both"/>
        <w:rPr>
          <w:color w:val="000000"/>
          <w:lang w:val="ro-RO"/>
        </w:rPr>
      </w:pPr>
      <w:r>
        <w:rPr>
          <w:color w:val="000000"/>
          <w:lang w:val="ro-RO"/>
        </w:rPr>
        <w:t xml:space="preserve"> </w:t>
      </w:r>
    </w:p>
    <w:p w14:paraId="4A516506">
      <w:pPr>
        <w:tabs>
          <w:tab w:val="left" w:pos="980"/>
        </w:tabs>
        <w:spacing w:line="234" w:lineRule="auto"/>
        <w:ind w:right="140"/>
        <w:jc w:val="both"/>
        <w:rPr>
          <w:lang w:val="fr-FR"/>
        </w:rPr>
      </w:pPr>
      <w:r>
        <w:rPr>
          <w:lang w:val="fr-FR"/>
        </w:rPr>
        <w:t>L’orientation formative de l’enseignement universitaire et la formation des étudiants en pharmacie constituent un cadre de référence de formation professionnelle du personnel médical apte à la communication verbale en langues étrangères et à faciliter la communication dans l’espace international, à coopérer dans le domaine de la médecine et à devenir compétitif sur le marché du travail.</w:t>
      </w:r>
    </w:p>
    <w:p w14:paraId="2F9D81CE">
      <w:pPr>
        <w:widowControl w:val="0"/>
        <w:numPr>
          <w:ilvl w:val="0"/>
          <w:numId w:val="2"/>
        </w:numPr>
        <w:spacing w:before="240" w:line="276" w:lineRule="auto"/>
        <w:ind w:left="714" w:hanging="357"/>
        <w:rPr>
          <w:b/>
          <w:color w:val="000000"/>
          <w:sz w:val="28"/>
          <w:szCs w:val="28"/>
          <w:lang w:val="ro-RO"/>
        </w:rPr>
      </w:pPr>
      <w:r>
        <w:rPr>
          <w:b/>
          <w:color w:val="000000"/>
          <w:sz w:val="28"/>
          <w:szCs w:val="28"/>
          <w:lang w:val="ro-RO"/>
        </w:rPr>
        <w:t>Mission du  curriculum dans la formation professionnelle</w:t>
      </w:r>
    </w:p>
    <w:p w14:paraId="48898185">
      <w:pPr>
        <w:pStyle w:val="34"/>
        <w:spacing w:line="234" w:lineRule="auto"/>
        <w:ind w:right="140"/>
        <w:rPr>
          <w:lang w:val="fr-FR"/>
        </w:rPr>
      </w:pPr>
      <w:r>
        <w:rPr>
          <w:lang w:val="fr-FR"/>
        </w:rPr>
        <w:t>L'étude d'une langue étrangère de spécialité contribue au développement des compétences linguistiques, des savoirs et des savoir-faire, des attitudes professionnelles par l’exploration interdisciplinaire à contenu varié.</w:t>
      </w:r>
    </w:p>
    <w:p w14:paraId="5E3AA24E">
      <w:pPr>
        <w:widowControl w:val="0"/>
        <w:numPr>
          <w:ilvl w:val="0"/>
          <w:numId w:val="2"/>
        </w:numPr>
        <w:spacing w:before="240" w:line="276" w:lineRule="auto"/>
        <w:ind w:left="714" w:hanging="357"/>
        <w:rPr>
          <w:b/>
          <w:color w:val="000000"/>
          <w:lang w:val="ro-RO"/>
        </w:rPr>
      </w:pPr>
      <w:r>
        <w:rPr>
          <w:color w:val="000000"/>
          <w:lang w:val="ro-RO"/>
        </w:rPr>
        <w:t xml:space="preserve">Langues d’enseignement de la discipline:  </w:t>
      </w:r>
      <w:r>
        <w:rPr>
          <w:lang w:val="ro-RO"/>
        </w:rPr>
        <w:t xml:space="preserve"> </w:t>
      </w:r>
      <w:r>
        <w:rPr>
          <w:b/>
          <w:lang w:val="ro-RO"/>
        </w:rPr>
        <w:t xml:space="preserve">anglais </w:t>
      </w:r>
      <w:r>
        <w:rPr>
          <w:b/>
          <w:lang w:val="fr-FR"/>
        </w:rPr>
        <w:t>/</w:t>
      </w:r>
      <w:r>
        <w:rPr>
          <w:b/>
          <w:lang w:val="ro-RO"/>
        </w:rPr>
        <w:t>français.</w:t>
      </w:r>
    </w:p>
    <w:p w14:paraId="0A71861F">
      <w:pPr>
        <w:widowControl w:val="0"/>
        <w:numPr>
          <w:ilvl w:val="0"/>
          <w:numId w:val="2"/>
        </w:numPr>
        <w:spacing w:before="240" w:line="276" w:lineRule="auto"/>
        <w:ind w:left="714" w:hanging="357"/>
        <w:rPr>
          <w:b/>
          <w:color w:val="000000"/>
          <w:lang w:val="ro-RO"/>
        </w:rPr>
      </w:pPr>
      <w:r>
        <w:rPr>
          <w:color w:val="000000"/>
          <w:lang w:val="ro-RO"/>
        </w:rPr>
        <w:t>Bénéficiaires : étudiants de la I-ière année  I</w:t>
      </w:r>
      <w:r>
        <w:rPr>
          <w:rFonts w:asciiTheme="minorHAnsi" w:hAnsiTheme="minorHAnsi"/>
          <w:b/>
          <w:color w:val="000000"/>
          <w:lang w:val="ro-RO"/>
        </w:rPr>
        <w:t xml:space="preserve">, </w:t>
      </w:r>
      <w:r>
        <w:rPr>
          <w:b/>
          <w:color w:val="000000"/>
          <w:lang w:val="ro-RO"/>
        </w:rPr>
        <w:t xml:space="preserve"> Faculté de  Pharmacie.</w:t>
      </w:r>
    </w:p>
    <w:p w14:paraId="4033096F">
      <w:pPr>
        <w:pStyle w:val="34"/>
        <w:widowControl w:val="0"/>
        <w:numPr>
          <w:ilvl w:val="0"/>
          <w:numId w:val="1"/>
        </w:numPr>
        <w:spacing w:before="360" w:after="240"/>
        <w:ind w:left="709" w:hanging="567"/>
        <w:contextualSpacing w:val="0"/>
        <w:rPr>
          <w:b/>
          <w:sz w:val="28"/>
          <w:szCs w:val="28"/>
          <w:lang w:val="ro-RO"/>
        </w:rPr>
      </w:pPr>
      <w:r>
        <w:rPr>
          <w:b/>
          <w:sz w:val="28"/>
          <w:szCs w:val="28"/>
          <w:lang w:val="ro-RO"/>
        </w:rPr>
        <w:t>Organisation de la discipline</w:t>
      </w:r>
    </w:p>
    <w:tbl>
      <w:tblPr>
        <w:tblStyle w:val="30"/>
        <w:tblW w:w="992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1561"/>
        <w:gridCol w:w="3824"/>
        <w:gridCol w:w="2271"/>
      </w:tblGrid>
      <w:tr w14:paraId="54F2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top w:val="double" w:color="auto" w:sz="4" w:space="0"/>
              <w:left w:val="double" w:color="auto" w:sz="4" w:space="0"/>
            </w:tcBorders>
          </w:tcPr>
          <w:p w14:paraId="00FDCDAE">
            <w:pPr>
              <w:pStyle w:val="14"/>
              <w:tabs>
                <w:tab w:val="left" w:pos="9781"/>
              </w:tabs>
              <w:spacing w:before="120" w:after="120"/>
              <w:rPr>
                <w:rFonts w:ascii="Times New Roman" w:hAnsi="Times New Roman"/>
                <w:sz w:val="28"/>
                <w:szCs w:val="28"/>
                <w:lang w:val="ro-RO"/>
              </w:rPr>
            </w:pPr>
            <w:r>
              <w:rPr>
                <w:rFonts w:ascii="Times New Roman" w:hAnsi="Times New Roman"/>
                <w:sz w:val="28"/>
                <w:szCs w:val="28"/>
                <w:lang w:val="ro-RO"/>
              </w:rPr>
              <w:t>Code de la  discipline</w:t>
            </w:r>
          </w:p>
        </w:tc>
        <w:tc>
          <w:tcPr>
            <w:tcW w:w="6095" w:type="dxa"/>
            <w:gridSpan w:val="2"/>
            <w:tcBorders>
              <w:top w:val="double" w:color="auto" w:sz="4" w:space="0"/>
              <w:right w:val="double" w:color="auto" w:sz="4" w:space="0"/>
            </w:tcBorders>
            <w:vAlign w:val="center"/>
          </w:tcPr>
          <w:p w14:paraId="23C84456">
            <w:pPr>
              <w:pStyle w:val="14"/>
              <w:tabs>
                <w:tab w:val="left" w:pos="9781"/>
              </w:tabs>
              <w:spacing w:before="120" w:after="120"/>
              <w:rPr>
                <w:rFonts w:ascii="Times New Roman" w:hAnsi="Times New Roman"/>
                <w:bCs/>
                <w:sz w:val="28"/>
                <w:szCs w:val="28"/>
                <w:lang w:val="ro-RO"/>
              </w:rPr>
            </w:pPr>
            <w:r>
              <w:rPr>
                <w:rFonts w:ascii="Times New Roman" w:hAnsi="Times New Roman"/>
                <w:bCs/>
                <w:sz w:val="28"/>
                <w:szCs w:val="28"/>
                <w:lang w:val="ro-RO"/>
              </w:rPr>
              <w:t>G.01.O.001/G.02.O.013</w:t>
            </w:r>
          </w:p>
        </w:tc>
      </w:tr>
      <w:tr w14:paraId="709E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left w:val="double" w:color="auto" w:sz="4" w:space="0"/>
            </w:tcBorders>
          </w:tcPr>
          <w:p w14:paraId="6E712EC8">
            <w:pPr>
              <w:pStyle w:val="14"/>
              <w:tabs>
                <w:tab w:val="left" w:pos="9781"/>
              </w:tabs>
              <w:spacing w:before="120" w:after="120"/>
              <w:rPr>
                <w:rFonts w:ascii="Times New Roman" w:hAnsi="Times New Roman"/>
                <w:sz w:val="28"/>
                <w:szCs w:val="28"/>
                <w:lang w:val="ro-RO"/>
              </w:rPr>
            </w:pPr>
            <w:r>
              <w:rPr>
                <w:rFonts w:ascii="Times New Roman" w:hAnsi="Times New Roman"/>
                <w:sz w:val="28"/>
                <w:szCs w:val="28"/>
                <w:lang w:val="ro-RO"/>
              </w:rPr>
              <w:t>Nom  de la  discipline</w:t>
            </w:r>
          </w:p>
        </w:tc>
        <w:tc>
          <w:tcPr>
            <w:tcW w:w="6095" w:type="dxa"/>
            <w:gridSpan w:val="2"/>
            <w:tcBorders>
              <w:right w:val="double" w:color="auto" w:sz="4" w:space="0"/>
            </w:tcBorders>
            <w:vAlign w:val="center"/>
          </w:tcPr>
          <w:p w14:paraId="071CA2CD">
            <w:pPr>
              <w:pStyle w:val="14"/>
              <w:tabs>
                <w:tab w:val="left" w:pos="9781"/>
              </w:tabs>
              <w:spacing w:before="120" w:after="120"/>
              <w:rPr>
                <w:rFonts w:ascii="Times New Roman" w:hAnsi="Times New Roman"/>
                <w:bCs/>
                <w:sz w:val="28"/>
                <w:szCs w:val="28"/>
                <w:lang w:val="ro-RO"/>
              </w:rPr>
            </w:pPr>
            <w:r>
              <w:rPr>
                <w:rFonts w:ascii="Times New Roman" w:hAnsi="Times New Roman"/>
                <w:bCs/>
                <w:sz w:val="28"/>
                <w:szCs w:val="28"/>
                <w:lang w:val="ro-RO"/>
              </w:rPr>
              <w:t>Anglais/français pour les étudiants autochtones</w:t>
            </w:r>
          </w:p>
        </w:tc>
      </w:tr>
      <w:tr w14:paraId="1A59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left w:val="double" w:color="auto" w:sz="4" w:space="0"/>
              <w:bottom w:val="double" w:color="auto" w:sz="4" w:space="0"/>
            </w:tcBorders>
          </w:tcPr>
          <w:p w14:paraId="00536AF5">
            <w:pPr>
              <w:pStyle w:val="14"/>
              <w:tabs>
                <w:tab w:val="left" w:pos="9781"/>
              </w:tabs>
              <w:spacing w:before="120" w:after="120"/>
              <w:rPr>
                <w:rFonts w:ascii="Times New Roman" w:hAnsi="Times New Roman"/>
                <w:sz w:val="28"/>
                <w:szCs w:val="28"/>
                <w:lang w:val="ro-RO"/>
              </w:rPr>
            </w:pPr>
            <w:r>
              <w:rPr>
                <w:rFonts w:ascii="Times New Roman" w:hAnsi="Times New Roman"/>
                <w:sz w:val="28"/>
                <w:szCs w:val="28"/>
                <w:lang w:val="ro-RO"/>
              </w:rPr>
              <w:t>Responsables de discipline</w:t>
            </w:r>
          </w:p>
        </w:tc>
        <w:tc>
          <w:tcPr>
            <w:tcW w:w="6095" w:type="dxa"/>
            <w:gridSpan w:val="2"/>
            <w:tcBorders>
              <w:bottom w:val="double" w:color="auto" w:sz="4" w:space="0"/>
              <w:right w:val="double" w:color="auto" w:sz="4" w:space="0"/>
            </w:tcBorders>
            <w:vAlign w:val="center"/>
          </w:tcPr>
          <w:p w14:paraId="1B3AE92F">
            <w:pPr>
              <w:pStyle w:val="14"/>
              <w:tabs>
                <w:tab w:val="left" w:pos="9781"/>
              </w:tabs>
              <w:spacing w:before="120" w:after="120"/>
              <w:rPr>
                <w:rFonts w:ascii="Times New Roman" w:hAnsi="Times New Roman"/>
                <w:bCs/>
                <w:sz w:val="28"/>
                <w:szCs w:val="28"/>
                <w:lang w:val="ro-RO"/>
              </w:rPr>
            </w:pPr>
            <w:r>
              <w:rPr>
                <w:rFonts w:ascii="Times New Roman" w:hAnsi="Times New Roman"/>
                <w:bCs/>
                <w:sz w:val="28"/>
                <w:szCs w:val="28"/>
                <w:lang w:val="ro-RO"/>
              </w:rPr>
              <w:t>D.E</w:t>
            </w:r>
            <w:r>
              <w:rPr>
                <w:rFonts w:asciiTheme="minorHAnsi" w:hAnsiTheme="minorHAnsi"/>
                <w:bCs/>
                <w:sz w:val="28"/>
                <w:szCs w:val="28"/>
                <w:lang w:val="ro-RO"/>
              </w:rPr>
              <w:t>ș</w:t>
            </w:r>
            <w:r>
              <w:rPr>
                <w:rFonts w:ascii="Times New Roman" w:hAnsi="Times New Roman"/>
                <w:bCs/>
                <w:sz w:val="28"/>
                <w:szCs w:val="28"/>
                <w:lang w:val="ro-RO"/>
              </w:rPr>
              <w:t>anu-Dumnazev,</w:t>
            </w:r>
          </w:p>
          <w:p w14:paraId="3E10820C">
            <w:pPr>
              <w:pStyle w:val="14"/>
              <w:tabs>
                <w:tab w:val="left" w:pos="9781"/>
              </w:tabs>
              <w:spacing w:before="120" w:after="120"/>
              <w:rPr>
                <w:rFonts w:ascii="Times New Roman" w:hAnsi="Times New Roman"/>
                <w:bCs/>
                <w:sz w:val="28"/>
                <w:szCs w:val="28"/>
                <w:lang w:val="ro-RO"/>
              </w:rPr>
            </w:pPr>
            <w:r>
              <w:rPr>
                <w:rFonts w:ascii="Times New Roman" w:hAnsi="Times New Roman"/>
                <w:bCs/>
                <w:sz w:val="28"/>
                <w:szCs w:val="28"/>
                <w:lang w:val="ro-RO"/>
              </w:rPr>
              <w:t>V. Volo</w:t>
            </w:r>
            <w:r>
              <w:rPr>
                <w:rFonts w:asciiTheme="minorHAnsi" w:hAnsiTheme="minorHAnsi"/>
                <w:bCs/>
                <w:sz w:val="28"/>
                <w:szCs w:val="28"/>
                <w:lang w:val="ro-RO"/>
              </w:rPr>
              <w:t>ș</w:t>
            </w:r>
            <w:r>
              <w:rPr>
                <w:rFonts w:ascii="Times New Roman" w:hAnsi="Times New Roman"/>
                <w:bCs/>
                <w:sz w:val="28"/>
                <w:szCs w:val="28"/>
                <w:lang w:val="ro-RO"/>
              </w:rPr>
              <w:t>ciuc, N. Doronin, O.Tumuruc, L.Panciuc</w:t>
            </w:r>
          </w:p>
        </w:tc>
      </w:tr>
      <w:tr w14:paraId="1B45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Borders>
              <w:top w:val="double" w:color="auto" w:sz="4" w:space="0"/>
              <w:left w:val="double" w:color="auto" w:sz="4" w:space="0"/>
              <w:bottom w:val="double" w:color="auto" w:sz="4" w:space="0"/>
            </w:tcBorders>
          </w:tcPr>
          <w:p w14:paraId="057F1041">
            <w:pPr>
              <w:pStyle w:val="14"/>
              <w:tabs>
                <w:tab w:val="left" w:pos="9781"/>
              </w:tabs>
              <w:spacing w:before="120" w:after="120"/>
              <w:rPr>
                <w:rFonts w:ascii="Times New Roman" w:hAnsi="Times New Roman"/>
                <w:sz w:val="28"/>
                <w:szCs w:val="28"/>
                <w:lang w:val="ro-RO"/>
              </w:rPr>
            </w:pPr>
            <w:r>
              <w:rPr>
                <w:rFonts w:ascii="Times New Roman" w:hAnsi="Times New Roman"/>
                <w:sz w:val="28"/>
                <w:szCs w:val="28"/>
                <w:lang w:val="ro-RO"/>
              </w:rPr>
              <w:t>Année</w:t>
            </w:r>
          </w:p>
        </w:tc>
        <w:tc>
          <w:tcPr>
            <w:tcW w:w="1561" w:type="dxa"/>
            <w:tcBorders>
              <w:top w:val="double" w:color="auto" w:sz="4" w:space="0"/>
              <w:bottom w:val="double" w:color="auto" w:sz="4" w:space="0"/>
            </w:tcBorders>
            <w:vAlign w:val="center"/>
          </w:tcPr>
          <w:p w14:paraId="769F42E2">
            <w:pPr>
              <w:pStyle w:val="14"/>
              <w:tabs>
                <w:tab w:val="left" w:pos="9781"/>
              </w:tabs>
              <w:spacing w:before="120" w:after="120"/>
              <w:jc w:val="center"/>
              <w:rPr>
                <w:rFonts w:ascii="Times New Roman" w:hAnsi="Times New Roman"/>
                <w:bCs/>
                <w:sz w:val="28"/>
                <w:szCs w:val="28"/>
                <w:lang w:val="ro-RO"/>
              </w:rPr>
            </w:pPr>
            <w:r>
              <w:rPr>
                <w:rFonts w:ascii="Times New Roman" w:hAnsi="Times New Roman"/>
                <w:bCs/>
                <w:sz w:val="28"/>
                <w:szCs w:val="28"/>
                <w:lang w:val="ro-RO"/>
              </w:rPr>
              <w:t>I</w:t>
            </w:r>
          </w:p>
        </w:tc>
        <w:tc>
          <w:tcPr>
            <w:tcW w:w="3824" w:type="dxa"/>
            <w:tcBorders>
              <w:top w:val="double" w:color="auto" w:sz="4" w:space="0"/>
              <w:bottom w:val="double" w:color="auto" w:sz="4" w:space="0"/>
            </w:tcBorders>
          </w:tcPr>
          <w:p w14:paraId="56D5DDEC">
            <w:pPr>
              <w:pStyle w:val="14"/>
              <w:tabs>
                <w:tab w:val="left" w:pos="9781"/>
              </w:tabs>
              <w:spacing w:before="120" w:after="120"/>
              <w:rPr>
                <w:rFonts w:ascii="Times New Roman" w:hAnsi="Times New Roman"/>
                <w:bCs/>
                <w:sz w:val="28"/>
                <w:szCs w:val="28"/>
                <w:lang w:val="ro-RO"/>
              </w:rPr>
            </w:pPr>
            <w:r>
              <w:rPr>
                <w:rFonts w:ascii="Times New Roman" w:hAnsi="Times New Roman"/>
                <w:bCs/>
                <w:sz w:val="28"/>
                <w:szCs w:val="28"/>
                <w:lang w:val="ro-RO"/>
              </w:rPr>
              <w:t>Semestres</w:t>
            </w:r>
          </w:p>
        </w:tc>
        <w:tc>
          <w:tcPr>
            <w:tcW w:w="2271" w:type="dxa"/>
            <w:tcBorders>
              <w:top w:val="double" w:color="auto" w:sz="4" w:space="0"/>
              <w:bottom w:val="double" w:color="auto" w:sz="4" w:space="0"/>
              <w:right w:val="double" w:color="auto" w:sz="4" w:space="0"/>
            </w:tcBorders>
            <w:vAlign w:val="center"/>
          </w:tcPr>
          <w:p w14:paraId="65AF9075">
            <w:pPr>
              <w:pStyle w:val="14"/>
              <w:tabs>
                <w:tab w:val="left" w:pos="9781"/>
              </w:tabs>
              <w:spacing w:before="120" w:after="120"/>
              <w:jc w:val="center"/>
              <w:rPr>
                <w:rFonts w:ascii="Times New Roman" w:hAnsi="Times New Roman"/>
                <w:bCs/>
                <w:sz w:val="28"/>
                <w:szCs w:val="28"/>
                <w:lang w:val="ro-RO"/>
              </w:rPr>
            </w:pPr>
            <w:r>
              <w:rPr>
                <w:rFonts w:ascii="Times New Roman" w:hAnsi="Times New Roman"/>
                <w:bCs/>
                <w:sz w:val="28"/>
                <w:szCs w:val="28"/>
                <w:lang w:val="ro-RO"/>
              </w:rPr>
              <w:t>I/II</w:t>
            </w:r>
          </w:p>
        </w:tc>
      </w:tr>
      <w:tr w14:paraId="6269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1" w:type="dxa"/>
            <w:gridSpan w:val="3"/>
            <w:tcBorders>
              <w:top w:val="double" w:color="auto" w:sz="4" w:space="0"/>
              <w:left w:val="double" w:color="auto" w:sz="4" w:space="0"/>
            </w:tcBorders>
            <w:vAlign w:val="center"/>
          </w:tcPr>
          <w:p w14:paraId="5D89B81C">
            <w:pPr>
              <w:pStyle w:val="14"/>
              <w:tabs>
                <w:tab w:val="left" w:pos="9781"/>
              </w:tabs>
              <w:spacing w:before="120" w:after="120"/>
              <w:rPr>
                <w:rFonts w:ascii="Times New Roman" w:hAnsi="Times New Roman"/>
                <w:sz w:val="28"/>
                <w:szCs w:val="28"/>
                <w:lang w:val="ro-RO"/>
              </w:rPr>
            </w:pPr>
            <w:r>
              <w:rPr>
                <w:rFonts w:ascii="Times New Roman" w:hAnsi="Times New Roman"/>
                <w:sz w:val="28"/>
                <w:szCs w:val="28"/>
                <w:lang w:val="ro-RO"/>
              </w:rPr>
              <w:t xml:space="preserve">Nombre  total d’heures , incluses: </w:t>
            </w:r>
          </w:p>
        </w:tc>
        <w:tc>
          <w:tcPr>
            <w:tcW w:w="2271" w:type="dxa"/>
            <w:tcBorders>
              <w:top w:val="double" w:color="auto" w:sz="4" w:space="0"/>
              <w:right w:val="double" w:color="auto" w:sz="4" w:space="0"/>
            </w:tcBorders>
            <w:vAlign w:val="center"/>
          </w:tcPr>
          <w:p w14:paraId="07690176">
            <w:pPr>
              <w:pStyle w:val="14"/>
              <w:tabs>
                <w:tab w:val="left" w:pos="9781"/>
              </w:tabs>
              <w:spacing w:before="120" w:after="120"/>
              <w:jc w:val="center"/>
              <w:rPr>
                <w:rFonts w:hint="default" w:ascii="Times New Roman" w:hAnsi="Times New Roman"/>
                <w:b/>
                <w:sz w:val="28"/>
                <w:szCs w:val="28"/>
                <w:lang w:val="en-US"/>
              </w:rPr>
            </w:pPr>
            <w:r>
              <w:rPr>
                <w:rFonts w:hint="default" w:ascii="Times New Roman" w:hAnsi="Times New Roman"/>
                <w:b/>
                <w:sz w:val="28"/>
                <w:szCs w:val="28"/>
                <w:lang w:val="en-US"/>
              </w:rPr>
              <w:t>120</w:t>
            </w:r>
          </w:p>
        </w:tc>
      </w:tr>
      <w:tr w14:paraId="6ABD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Borders>
              <w:left w:val="double" w:color="auto" w:sz="4" w:space="0"/>
              <w:bottom w:val="double" w:color="auto" w:sz="4" w:space="0"/>
            </w:tcBorders>
            <w:vAlign w:val="center"/>
          </w:tcPr>
          <w:p w14:paraId="0EDB5943">
            <w:pPr>
              <w:pStyle w:val="14"/>
              <w:tabs>
                <w:tab w:val="left" w:pos="9781"/>
              </w:tabs>
              <w:spacing w:before="60" w:after="60"/>
              <w:rPr>
                <w:rFonts w:ascii="Times New Roman" w:hAnsi="Times New Roman"/>
                <w:sz w:val="28"/>
                <w:szCs w:val="28"/>
                <w:lang w:val="ro-RO"/>
              </w:rPr>
            </w:pPr>
            <w:r>
              <w:rPr>
                <w:rFonts w:ascii="Times New Roman" w:hAnsi="Times New Roman"/>
                <w:sz w:val="28"/>
                <w:szCs w:val="28"/>
                <w:lang w:val="ro-RO"/>
              </w:rPr>
              <w:t>Séminaires</w:t>
            </w:r>
          </w:p>
        </w:tc>
        <w:tc>
          <w:tcPr>
            <w:tcW w:w="1561" w:type="dxa"/>
            <w:tcBorders>
              <w:bottom w:val="double" w:color="auto" w:sz="4" w:space="0"/>
            </w:tcBorders>
          </w:tcPr>
          <w:p w14:paraId="0FFC2759">
            <w:pPr>
              <w:pStyle w:val="14"/>
              <w:tabs>
                <w:tab w:val="left" w:pos="9781"/>
              </w:tabs>
              <w:spacing w:before="60" w:after="60"/>
              <w:jc w:val="center"/>
              <w:rPr>
                <w:rFonts w:ascii="Times New Roman" w:hAnsi="Times New Roman"/>
                <w:b/>
                <w:sz w:val="28"/>
                <w:szCs w:val="28"/>
                <w:lang w:val="ro-RO"/>
              </w:rPr>
            </w:pPr>
            <w:r>
              <w:rPr>
                <w:rFonts w:ascii="Times New Roman" w:hAnsi="Times New Roman"/>
                <w:b/>
                <w:sz w:val="28"/>
                <w:szCs w:val="28"/>
                <w:lang w:val="ro-RO"/>
              </w:rPr>
              <w:t>60/60</w:t>
            </w:r>
          </w:p>
        </w:tc>
        <w:tc>
          <w:tcPr>
            <w:tcW w:w="3824" w:type="dxa"/>
            <w:tcBorders>
              <w:bottom w:val="double" w:color="auto" w:sz="4" w:space="0"/>
            </w:tcBorders>
            <w:vAlign w:val="center"/>
          </w:tcPr>
          <w:p w14:paraId="577E4A29">
            <w:pPr>
              <w:pStyle w:val="14"/>
              <w:tabs>
                <w:tab w:val="left" w:pos="9781"/>
              </w:tabs>
              <w:spacing w:before="60" w:after="60"/>
              <w:rPr>
                <w:rFonts w:ascii="Times New Roman" w:hAnsi="Times New Roman"/>
                <w:sz w:val="28"/>
                <w:szCs w:val="28"/>
                <w:lang w:val="ro-RO"/>
              </w:rPr>
            </w:pPr>
            <w:r>
              <w:rPr>
                <w:rFonts w:ascii="Times New Roman" w:hAnsi="Times New Roman"/>
                <w:sz w:val="28"/>
                <w:szCs w:val="28"/>
                <w:lang w:val="ro-RO"/>
              </w:rPr>
              <w:t>Travail individuel</w:t>
            </w:r>
          </w:p>
        </w:tc>
        <w:tc>
          <w:tcPr>
            <w:tcW w:w="2271" w:type="dxa"/>
            <w:tcBorders>
              <w:bottom w:val="double" w:color="auto" w:sz="4" w:space="0"/>
              <w:right w:val="double" w:color="auto" w:sz="4" w:space="0"/>
            </w:tcBorders>
            <w:vAlign w:val="center"/>
          </w:tcPr>
          <w:p w14:paraId="22EFF604">
            <w:pPr>
              <w:pStyle w:val="14"/>
              <w:tabs>
                <w:tab w:val="left" w:pos="9781"/>
              </w:tabs>
              <w:spacing w:before="60" w:after="60"/>
              <w:jc w:val="center"/>
              <w:rPr>
                <w:rFonts w:ascii="Times New Roman" w:hAnsi="Times New Roman"/>
                <w:b/>
                <w:sz w:val="28"/>
                <w:szCs w:val="28"/>
                <w:lang w:val="ro-RO"/>
              </w:rPr>
            </w:pPr>
            <w:r>
              <w:rPr>
                <w:rFonts w:ascii="Times New Roman" w:hAnsi="Times New Roman"/>
                <w:b/>
                <w:sz w:val="28"/>
                <w:szCs w:val="28"/>
                <w:lang w:val="ro-RO"/>
              </w:rPr>
              <w:t>60/60</w:t>
            </w:r>
          </w:p>
        </w:tc>
      </w:tr>
      <w:tr w14:paraId="1889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Borders>
              <w:top w:val="double" w:color="auto" w:sz="4" w:space="0"/>
              <w:left w:val="double" w:color="auto" w:sz="4" w:space="0"/>
              <w:bottom w:val="double" w:color="auto" w:sz="4" w:space="0"/>
            </w:tcBorders>
          </w:tcPr>
          <w:p w14:paraId="0B78456F">
            <w:pPr>
              <w:pStyle w:val="14"/>
              <w:tabs>
                <w:tab w:val="left" w:pos="9781"/>
              </w:tabs>
              <w:spacing w:before="120" w:after="120"/>
              <w:rPr>
                <w:rFonts w:ascii="Times New Roman" w:hAnsi="Times New Roman"/>
                <w:sz w:val="28"/>
                <w:szCs w:val="28"/>
                <w:lang w:val="ro-RO"/>
              </w:rPr>
            </w:pPr>
            <w:r>
              <w:rPr>
                <w:rFonts w:ascii="Times New Roman" w:hAnsi="Times New Roman"/>
                <w:sz w:val="28"/>
                <w:szCs w:val="28"/>
                <w:lang w:val="ro-RO"/>
              </w:rPr>
              <w:t xml:space="preserve">Forme  d’évaluation </w:t>
            </w:r>
          </w:p>
        </w:tc>
        <w:tc>
          <w:tcPr>
            <w:tcW w:w="1561" w:type="dxa"/>
            <w:tcBorders>
              <w:top w:val="double" w:color="auto" w:sz="4" w:space="0"/>
              <w:bottom w:val="double" w:color="auto" w:sz="4" w:space="0"/>
            </w:tcBorders>
          </w:tcPr>
          <w:p w14:paraId="200C78DC">
            <w:pPr>
              <w:pStyle w:val="14"/>
              <w:tabs>
                <w:tab w:val="left" w:pos="9781"/>
              </w:tabs>
              <w:spacing w:before="120" w:after="120"/>
              <w:jc w:val="center"/>
              <w:rPr>
                <w:rFonts w:ascii="Times New Roman" w:hAnsi="Times New Roman"/>
                <w:b/>
                <w:sz w:val="28"/>
                <w:szCs w:val="28"/>
                <w:lang w:val="ro-RO"/>
              </w:rPr>
            </w:pPr>
            <w:r>
              <w:rPr>
                <w:rFonts w:ascii="Times New Roman" w:hAnsi="Times New Roman"/>
                <w:b/>
                <w:sz w:val="28"/>
                <w:szCs w:val="28"/>
                <w:lang w:val="ro-RO"/>
              </w:rPr>
              <w:t>E</w:t>
            </w:r>
            <w:r>
              <w:rPr>
                <w:rFonts w:ascii="Times New Roman" w:hAnsi="Times New Roman"/>
                <w:b/>
                <w:sz w:val="28"/>
                <w:szCs w:val="28"/>
                <w:lang w:val="en-US"/>
              </w:rPr>
              <w:t>*</w:t>
            </w:r>
            <w:r>
              <w:rPr>
                <w:rFonts w:ascii="Times New Roman" w:hAnsi="Times New Roman"/>
                <w:b/>
                <w:sz w:val="28"/>
                <w:szCs w:val="28"/>
                <w:lang w:val="ro-RO"/>
              </w:rPr>
              <w:t>/E</w:t>
            </w:r>
          </w:p>
        </w:tc>
        <w:tc>
          <w:tcPr>
            <w:tcW w:w="3824" w:type="dxa"/>
            <w:tcBorders>
              <w:top w:val="double" w:color="auto" w:sz="4" w:space="0"/>
              <w:bottom w:val="double" w:color="auto" w:sz="4" w:space="0"/>
            </w:tcBorders>
          </w:tcPr>
          <w:p w14:paraId="198558FB">
            <w:pPr>
              <w:pStyle w:val="14"/>
              <w:tabs>
                <w:tab w:val="left" w:pos="9781"/>
              </w:tabs>
              <w:spacing w:before="120" w:after="120"/>
              <w:rPr>
                <w:rFonts w:ascii="Times New Roman" w:hAnsi="Times New Roman"/>
                <w:sz w:val="28"/>
                <w:szCs w:val="28"/>
                <w:lang w:val="ro-RO"/>
              </w:rPr>
            </w:pPr>
            <w:r>
              <w:rPr>
                <w:rFonts w:ascii="Times New Roman" w:hAnsi="Times New Roman"/>
                <w:sz w:val="28"/>
                <w:szCs w:val="28"/>
                <w:lang w:val="ro-RO"/>
              </w:rPr>
              <w:t>Nombre  de crédits</w:t>
            </w:r>
          </w:p>
        </w:tc>
        <w:tc>
          <w:tcPr>
            <w:tcW w:w="2271" w:type="dxa"/>
            <w:tcBorders>
              <w:top w:val="double" w:color="auto" w:sz="4" w:space="0"/>
              <w:bottom w:val="double" w:color="auto" w:sz="4" w:space="0"/>
              <w:right w:val="double" w:color="auto" w:sz="4" w:space="0"/>
            </w:tcBorders>
            <w:vAlign w:val="center"/>
          </w:tcPr>
          <w:p w14:paraId="2BB34C7B">
            <w:pPr>
              <w:pStyle w:val="14"/>
              <w:tabs>
                <w:tab w:val="left" w:pos="9781"/>
              </w:tabs>
              <w:spacing w:before="120" w:after="120"/>
              <w:jc w:val="center"/>
              <w:rPr>
                <w:rFonts w:ascii="Times New Roman" w:hAnsi="Times New Roman"/>
                <w:b/>
                <w:sz w:val="28"/>
                <w:szCs w:val="28"/>
                <w:lang w:val="ro-RO"/>
              </w:rPr>
            </w:pPr>
            <w:r>
              <w:rPr>
                <w:rFonts w:ascii="Times New Roman" w:hAnsi="Times New Roman"/>
                <w:b/>
                <w:sz w:val="28"/>
                <w:szCs w:val="28"/>
                <w:lang w:val="ro-RO"/>
              </w:rPr>
              <w:t>4+4</w:t>
            </w:r>
          </w:p>
        </w:tc>
      </w:tr>
    </w:tbl>
    <w:p w14:paraId="7D5B76FC">
      <w:pPr>
        <w:pStyle w:val="34"/>
        <w:widowControl w:val="0"/>
        <w:numPr>
          <w:ilvl w:val="0"/>
          <w:numId w:val="1"/>
        </w:numPr>
        <w:spacing w:before="360" w:after="240"/>
        <w:ind w:left="709" w:hanging="567"/>
        <w:contextualSpacing w:val="0"/>
        <w:rPr>
          <w:b/>
          <w:caps/>
          <w:sz w:val="28"/>
          <w:szCs w:val="28"/>
          <w:lang w:val="ro-RO"/>
        </w:rPr>
      </w:pPr>
      <w:r>
        <w:rPr>
          <w:b/>
          <w:caps/>
          <w:sz w:val="28"/>
          <w:szCs w:val="28"/>
          <w:lang w:val="ro-RO"/>
        </w:rPr>
        <w:t xml:space="preserve">ObJectifs  de formation dans le cadre de la  discipline </w:t>
      </w:r>
    </w:p>
    <w:p w14:paraId="38F0A93E">
      <w:pPr>
        <w:pStyle w:val="2"/>
        <w:spacing w:before="120"/>
        <w:rPr>
          <w:i/>
          <w:szCs w:val="28"/>
        </w:rPr>
      </w:pPr>
      <w:r>
        <w:rPr>
          <w:i/>
          <w:szCs w:val="28"/>
        </w:rPr>
        <w:t>À la fin de l’étude de la discipline l’étudiant sera capable de :</w:t>
      </w:r>
    </w:p>
    <w:p w14:paraId="03998791">
      <w:pPr>
        <w:rPr>
          <w:lang w:val="ro-RO"/>
        </w:rPr>
      </w:pPr>
    </w:p>
    <w:p w14:paraId="33F28990">
      <w:pPr>
        <w:pStyle w:val="34"/>
        <w:numPr>
          <w:ilvl w:val="0"/>
          <w:numId w:val="3"/>
        </w:numPr>
        <w:ind w:left="567"/>
        <w:jc w:val="both"/>
        <w:rPr>
          <w:sz w:val="28"/>
          <w:szCs w:val="28"/>
          <w:lang w:val="ro-RO"/>
        </w:rPr>
      </w:pPr>
      <w:r>
        <w:rPr>
          <w:b/>
          <w:i/>
          <w:sz w:val="28"/>
          <w:szCs w:val="28"/>
          <w:lang w:val="ro-RO"/>
        </w:rPr>
        <w:t>Au niveau de connaissance et de compréhension:</w:t>
      </w:r>
    </w:p>
    <w:p w14:paraId="7A942284">
      <w:pPr>
        <w:pStyle w:val="34"/>
        <w:numPr>
          <w:ilvl w:val="0"/>
          <w:numId w:val="4"/>
        </w:numPr>
        <w:ind w:left="284" w:hanging="284"/>
        <w:jc w:val="both"/>
        <w:rPr>
          <w:lang w:val="fr-FR"/>
        </w:rPr>
      </w:pPr>
      <w:r>
        <w:rPr>
          <w:lang w:val="fr-FR"/>
        </w:rPr>
        <w:t xml:space="preserve">définir les particularités du langage et de la terminologie du domaine de la pharmacie en langue étrangère ; </w:t>
      </w:r>
    </w:p>
    <w:p w14:paraId="1FFD0D8D">
      <w:pPr>
        <w:pStyle w:val="34"/>
        <w:numPr>
          <w:ilvl w:val="0"/>
          <w:numId w:val="5"/>
        </w:numPr>
        <w:ind w:left="284" w:hanging="284"/>
        <w:jc w:val="both"/>
        <w:rPr>
          <w:lang w:val="fr-FR"/>
        </w:rPr>
      </w:pPr>
      <w:r>
        <w:rPr>
          <w:lang w:val="fr-FR"/>
        </w:rPr>
        <w:t>identifier les symboles de la spécialité et les particularités du langage professionnel pharmaceutique ;</w:t>
      </w:r>
    </w:p>
    <w:p w14:paraId="49FDADC4">
      <w:pPr>
        <w:pStyle w:val="34"/>
        <w:numPr>
          <w:ilvl w:val="0"/>
          <w:numId w:val="5"/>
        </w:numPr>
        <w:ind w:left="284" w:hanging="284"/>
        <w:jc w:val="both"/>
        <w:rPr>
          <w:lang w:val="fr-FR"/>
        </w:rPr>
      </w:pPr>
      <w:r>
        <w:rPr>
          <w:lang w:val="fr-FR"/>
        </w:rPr>
        <w:t xml:space="preserve"> enrichir le vocabulaire authentique spécialisé pour la communication courante dans le milieu professionnel ;</w:t>
      </w:r>
    </w:p>
    <w:p w14:paraId="2400265A">
      <w:pPr>
        <w:pStyle w:val="34"/>
        <w:numPr>
          <w:ilvl w:val="0"/>
          <w:numId w:val="5"/>
        </w:numPr>
        <w:ind w:left="284" w:hanging="284"/>
        <w:jc w:val="both"/>
        <w:rPr>
          <w:lang w:val="fr-FR"/>
        </w:rPr>
      </w:pPr>
      <w:r>
        <w:rPr>
          <w:lang w:val="fr-FR"/>
        </w:rPr>
        <w:t>maîtriser les mécanismes de la construction d’un message oral et écrit spécifique professionnel ;</w:t>
      </w:r>
    </w:p>
    <w:p w14:paraId="34CBFE9F">
      <w:pPr>
        <w:pStyle w:val="34"/>
        <w:numPr>
          <w:ilvl w:val="0"/>
          <w:numId w:val="5"/>
        </w:numPr>
        <w:ind w:left="284" w:hanging="284"/>
        <w:jc w:val="both"/>
        <w:rPr>
          <w:lang w:val="fr-FR"/>
        </w:rPr>
      </w:pPr>
      <w:r>
        <w:rPr>
          <w:lang w:val="fr-FR"/>
        </w:rPr>
        <w:t xml:space="preserve"> définir les structures grammaticales caractéristiques au français de spécialité ;</w:t>
      </w:r>
    </w:p>
    <w:p w14:paraId="10F3EEE2">
      <w:pPr>
        <w:pStyle w:val="34"/>
        <w:numPr>
          <w:ilvl w:val="0"/>
          <w:numId w:val="5"/>
        </w:numPr>
        <w:ind w:left="284" w:hanging="284"/>
        <w:jc w:val="both"/>
        <w:rPr>
          <w:lang w:val="fr-FR"/>
        </w:rPr>
      </w:pPr>
      <w:r>
        <w:rPr>
          <w:lang w:val="fr-FR"/>
        </w:rPr>
        <w:t>identifier le lexique pharmaceutique dans le but de l’utilisation ultérieure des compétences linguistiques et de communication (expression orale et écrite) ;</w:t>
      </w:r>
    </w:p>
    <w:p w14:paraId="792014C3">
      <w:pPr>
        <w:pStyle w:val="34"/>
        <w:numPr>
          <w:ilvl w:val="0"/>
          <w:numId w:val="5"/>
        </w:numPr>
        <w:ind w:left="284" w:hanging="284"/>
        <w:jc w:val="both"/>
        <w:rPr>
          <w:lang w:val="fr-FR"/>
        </w:rPr>
      </w:pPr>
      <w:r>
        <w:rPr>
          <w:lang w:val="fr-FR"/>
        </w:rPr>
        <w:t>formuler des principes de base et des notions du domaine de la pharmacie nécessaires pour la collaboration et la participation ultérieure aux conférences / projets internationaux ;</w:t>
      </w:r>
    </w:p>
    <w:p w14:paraId="5EC973AD">
      <w:pPr>
        <w:ind w:left="360"/>
        <w:jc w:val="both"/>
        <w:rPr>
          <w:lang w:val="ro-RO"/>
        </w:rPr>
      </w:pPr>
    </w:p>
    <w:p w14:paraId="716790FB">
      <w:pPr>
        <w:jc w:val="both"/>
        <w:rPr>
          <w:lang w:val="ro-RO"/>
        </w:rPr>
      </w:pPr>
    </w:p>
    <w:p w14:paraId="2D31E4EC">
      <w:pPr>
        <w:numPr>
          <w:ilvl w:val="0"/>
          <w:numId w:val="6"/>
        </w:numPr>
        <w:tabs>
          <w:tab w:val="left" w:pos="284"/>
        </w:tabs>
        <w:spacing w:before="120"/>
        <w:ind w:left="425" w:right="-907" w:hanging="425"/>
        <w:rPr>
          <w:b/>
          <w:i/>
          <w:lang w:val="ro-RO"/>
        </w:rPr>
      </w:pPr>
      <w:r>
        <w:rPr>
          <w:b/>
          <w:i/>
          <w:sz w:val="28"/>
          <w:szCs w:val="28"/>
          <w:lang w:val="ro-RO"/>
        </w:rPr>
        <w:t>Au niveau d’application:</w:t>
      </w:r>
    </w:p>
    <w:p w14:paraId="6E27EF66">
      <w:pPr>
        <w:numPr>
          <w:ilvl w:val="0"/>
          <w:numId w:val="7"/>
        </w:numPr>
        <w:jc w:val="both"/>
        <w:rPr>
          <w:lang w:val="fr-FR"/>
        </w:rPr>
      </w:pPr>
      <w:r>
        <w:rPr>
          <w:lang w:val="fr-FR"/>
        </w:rPr>
        <w:t>définir certaines idées, projets, processus, contenus théoriques et pratiques de la discipline ;</w:t>
      </w:r>
    </w:p>
    <w:p w14:paraId="0D1808B4">
      <w:pPr>
        <w:numPr>
          <w:ilvl w:val="0"/>
          <w:numId w:val="7"/>
        </w:numPr>
        <w:jc w:val="both"/>
        <w:rPr>
          <w:lang w:val="fr-FR"/>
        </w:rPr>
      </w:pPr>
      <w:r>
        <w:rPr>
          <w:lang w:val="fr-FR"/>
        </w:rPr>
        <w:t xml:space="preserve">démontrer des habiletés de lecture </w:t>
      </w:r>
      <w:r>
        <w:rPr>
          <w:i/>
          <w:lang w:val="fr-FR"/>
        </w:rPr>
        <w:t>d’orientation</w:t>
      </w:r>
      <w:r>
        <w:rPr>
          <w:lang w:val="fr-FR"/>
        </w:rPr>
        <w:t xml:space="preserve"> (articles, ordonnances), </w:t>
      </w:r>
      <w:r>
        <w:rPr>
          <w:i/>
          <w:lang w:val="fr-FR"/>
        </w:rPr>
        <w:t>cursive</w:t>
      </w:r>
      <w:r>
        <w:rPr>
          <w:lang w:val="fr-FR"/>
        </w:rPr>
        <w:t xml:space="preserve"> (compréhension du contenu d’un texte de spécialité), </w:t>
      </w:r>
      <w:r>
        <w:rPr>
          <w:i/>
          <w:lang w:val="fr-FR"/>
        </w:rPr>
        <w:t>sélective</w:t>
      </w:r>
      <w:r>
        <w:rPr>
          <w:lang w:val="fr-FR"/>
        </w:rPr>
        <w:t xml:space="preserve"> (synthèse de l’information) et </w:t>
      </w:r>
      <w:r>
        <w:rPr>
          <w:i/>
          <w:lang w:val="fr-FR"/>
        </w:rPr>
        <w:t>totale</w:t>
      </w:r>
      <w:r>
        <w:rPr>
          <w:lang w:val="fr-FR"/>
        </w:rPr>
        <w:t xml:space="preserve"> (compréhension intégrale du contenu du texte) ;</w:t>
      </w:r>
    </w:p>
    <w:p w14:paraId="6E12A38D">
      <w:pPr>
        <w:numPr>
          <w:ilvl w:val="0"/>
          <w:numId w:val="7"/>
        </w:numPr>
        <w:jc w:val="both"/>
        <w:rPr>
          <w:lang w:val="fr-FR"/>
        </w:rPr>
      </w:pPr>
      <w:r>
        <w:rPr>
          <w:lang w:val="fr-FR"/>
        </w:rPr>
        <w:t>reproduire le contenu d’un texte de spécialité en langue étrangère ;</w:t>
      </w:r>
    </w:p>
    <w:p w14:paraId="5C1940F9">
      <w:pPr>
        <w:numPr>
          <w:ilvl w:val="0"/>
          <w:numId w:val="7"/>
        </w:numPr>
        <w:jc w:val="both"/>
        <w:rPr>
          <w:lang w:val="fr-FR"/>
        </w:rPr>
      </w:pPr>
      <w:r>
        <w:rPr>
          <w:lang w:val="fr-FR"/>
        </w:rPr>
        <w:t xml:space="preserve"> utiliser la traduction de certains textes, articles, ordonnances, documents, prescriptions en langue étrangère ; </w:t>
      </w:r>
    </w:p>
    <w:p w14:paraId="4FDE67E6">
      <w:pPr>
        <w:pStyle w:val="34"/>
        <w:numPr>
          <w:ilvl w:val="0"/>
          <w:numId w:val="7"/>
        </w:numPr>
        <w:jc w:val="both"/>
        <w:rPr>
          <w:lang w:val="fr-FR"/>
        </w:rPr>
      </w:pPr>
      <w:r>
        <w:rPr>
          <w:lang w:val="fr-FR"/>
        </w:rPr>
        <w:t>démontrer des habiletés d’expression écrite et orale dans le contexte de la communication médecin/patient, pharmacien/patient, médecin/pharmacien, pharmacien/pharmacien,</w:t>
      </w:r>
    </w:p>
    <w:p w14:paraId="2244BB6C">
      <w:pPr>
        <w:numPr>
          <w:ilvl w:val="0"/>
          <w:numId w:val="7"/>
        </w:numPr>
        <w:jc w:val="both"/>
        <w:rPr>
          <w:lang w:val="fr-FR"/>
        </w:rPr>
      </w:pPr>
      <w:r>
        <w:rPr>
          <w:lang w:val="fr-FR"/>
        </w:rPr>
        <w:t>développer les compétences de choisir, faire la synthèse et résumer un document ;</w:t>
      </w:r>
    </w:p>
    <w:p w14:paraId="41D6E20B">
      <w:pPr>
        <w:numPr>
          <w:ilvl w:val="0"/>
          <w:numId w:val="7"/>
        </w:numPr>
        <w:jc w:val="both"/>
        <w:rPr>
          <w:lang w:val="fr-FR"/>
        </w:rPr>
      </w:pPr>
      <w:r>
        <w:rPr>
          <w:lang w:val="fr-FR"/>
        </w:rPr>
        <w:t>appliquer les connaissances acquises dans des situations d’apprentissage : dialogues, projets, conférences locales et internationales, discours etc. ;</w:t>
      </w:r>
    </w:p>
    <w:p w14:paraId="6BAAA898">
      <w:pPr>
        <w:numPr>
          <w:ilvl w:val="0"/>
          <w:numId w:val="7"/>
        </w:numPr>
        <w:jc w:val="both"/>
        <w:rPr>
          <w:lang w:val="fr-FR"/>
        </w:rPr>
      </w:pPr>
      <w:r>
        <w:rPr>
          <w:lang w:val="fr-FR"/>
        </w:rPr>
        <w:t>développer des compétences de communication pour entamer des conversations, dialogues, débats thématiques dans des situations professionnelles ;</w:t>
      </w:r>
    </w:p>
    <w:p w14:paraId="0D12BEF1">
      <w:pPr>
        <w:ind w:left="360"/>
        <w:jc w:val="both"/>
        <w:rPr>
          <w:color w:val="7030A0"/>
          <w:lang w:val="ro-RO"/>
        </w:rPr>
      </w:pPr>
    </w:p>
    <w:p w14:paraId="2333D06F">
      <w:pPr>
        <w:tabs>
          <w:tab w:val="left" w:pos="284"/>
        </w:tabs>
        <w:spacing w:before="120"/>
        <w:ind w:left="425" w:right="-907"/>
        <w:rPr>
          <w:b/>
          <w:i/>
          <w:sz w:val="28"/>
          <w:szCs w:val="28"/>
          <w:lang w:val="ro-RO"/>
        </w:rPr>
      </w:pPr>
    </w:p>
    <w:p w14:paraId="15D00499">
      <w:pPr>
        <w:numPr>
          <w:ilvl w:val="0"/>
          <w:numId w:val="6"/>
        </w:numPr>
        <w:tabs>
          <w:tab w:val="left" w:pos="284"/>
        </w:tabs>
        <w:spacing w:before="120"/>
        <w:ind w:left="425" w:right="-907" w:hanging="425"/>
        <w:rPr>
          <w:b/>
          <w:i/>
          <w:sz w:val="28"/>
          <w:szCs w:val="28"/>
          <w:lang w:val="ro-RO"/>
        </w:rPr>
      </w:pPr>
      <w:r>
        <w:rPr>
          <w:b/>
          <w:i/>
          <w:sz w:val="28"/>
          <w:szCs w:val="28"/>
          <w:lang w:val="ro-RO"/>
        </w:rPr>
        <w:t>au niveau d’intégration:</w:t>
      </w:r>
    </w:p>
    <w:p w14:paraId="684D25FD">
      <w:pPr>
        <w:pStyle w:val="34"/>
        <w:numPr>
          <w:ilvl w:val="0"/>
          <w:numId w:val="8"/>
        </w:numPr>
        <w:ind w:left="284"/>
        <w:jc w:val="both"/>
        <w:rPr>
          <w:lang w:val="fr-FR"/>
        </w:rPr>
      </w:pPr>
      <w:r>
        <w:rPr>
          <w:lang w:val="fr-FR"/>
        </w:rPr>
        <w:t>évaluer le rôle de la langue étrangère dans le contexte professionnel dans la formation du futur pharmacien ;</w:t>
      </w:r>
    </w:p>
    <w:p w14:paraId="72B754E4">
      <w:pPr>
        <w:pStyle w:val="34"/>
        <w:numPr>
          <w:ilvl w:val="0"/>
          <w:numId w:val="8"/>
        </w:numPr>
        <w:ind w:left="284"/>
        <w:jc w:val="both"/>
        <w:rPr>
          <w:lang w:val="fr-FR"/>
        </w:rPr>
      </w:pPr>
      <w:r>
        <w:rPr>
          <w:lang w:val="fr-FR"/>
        </w:rPr>
        <w:t>utiliser les connaissances et les compétences de communication dans le milieu professionnel, utilisant les thématiques spécifiques au domaine de la santé dans le but de promouvoir un dialogue interculturel et interdisciplinaire ;</w:t>
      </w:r>
    </w:p>
    <w:p w14:paraId="7E40A3F0">
      <w:pPr>
        <w:pStyle w:val="34"/>
        <w:numPr>
          <w:ilvl w:val="0"/>
          <w:numId w:val="8"/>
        </w:numPr>
        <w:ind w:left="284"/>
        <w:jc w:val="both"/>
        <w:rPr>
          <w:lang w:val="fr-FR"/>
        </w:rPr>
      </w:pPr>
      <w:r>
        <w:rPr>
          <w:lang w:val="fr-FR"/>
        </w:rPr>
        <w:t>utiliser les savoirs et les savoir-faire acquis dans l’activité de recherche/rédaction de certains travaux de spécialité en langue étrangère ;</w:t>
      </w:r>
    </w:p>
    <w:p w14:paraId="10DE2ACC">
      <w:pPr>
        <w:pStyle w:val="34"/>
        <w:numPr>
          <w:ilvl w:val="0"/>
          <w:numId w:val="8"/>
        </w:numPr>
        <w:ind w:left="284"/>
        <w:jc w:val="both"/>
        <w:rPr>
          <w:lang w:val="fr-FR"/>
        </w:rPr>
      </w:pPr>
      <w:r>
        <w:rPr>
          <w:lang w:val="fr-FR"/>
        </w:rPr>
        <w:t>démontrer les capacités d’analyse et de synthèse de l’information, appartenant à des sources authentiques et la présenter sous forme orale ou écrite ;</w:t>
      </w:r>
    </w:p>
    <w:p w14:paraId="361C8A49">
      <w:pPr>
        <w:pStyle w:val="34"/>
        <w:numPr>
          <w:ilvl w:val="0"/>
          <w:numId w:val="8"/>
        </w:numPr>
        <w:ind w:left="284"/>
        <w:jc w:val="both"/>
        <w:rPr>
          <w:lang w:val="fr-FR"/>
        </w:rPr>
      </w:pPr>
      <w:r>
        <w:rPr>
          <w:lang w:val="fr-FR"/>
        </w:rPr>
        <w:t>démontrer des capacités d’apprendre à apprendre, ce qui contribuera au management du parcours professionnel ;</w:t>
      </w:r>
    </w:p>
    <w:p w14:paraId="7FF1D281">
      <w:pPr>
        <w:pStyle w:val="34"/>
        <w:numPr>
          <w:ilvl w:val="0"/>
          <w:numId w:val="9"/>
        </w:numPr>
        <w:jc w:val="both"/>
        <w:rPr>
          <w:lang w:val="ro-RO"/>
        </w:rPr>
      </w:pPr>
    </w:p>
    <w:p w14:paraId="7B25A3B5">
      <w:pPr>
        <w:pStyle w:val="34"/>
        <w:widowControl w:val="0"/>
        <w:numPr>
          <w:ilvl w:val="0"/>
          <w:numId w:val="1"/>
        </w:numPr>
        <w:spacing w:before="360" w:after="240"/>
        <w:ind w:left="709" w:hanging="567"/>
        <w:contextualSpacing w:val="0"/>
        <w:rPr>
          <w:b/>
          <w:caps/>
          <w:sz w:val="28"/>
          <w:szCs w:val="28"/>
          <w:lang w:val="ro-RO"/>
        </w:rPr>
      </w:pPr>
      <w:r>
        <w:rPr>
          <w:b/>
          <w:caps/>
          <w:sz w:val="28"/>
          <w:szCs w:val="28"/>
          <w:lang w:val="ro-RO"/>
        </w:rPr>
        <w:t xml:space="preserve">Conditions et exigences  préalables </w:t>
      </w:r>
    </w:p>
    <w:p w14:paraId="6E0658E7">
      <w:pPr>
        <w:pStyle w:val="19"/>
        <w:numPr>
          <w:ilvl w:val="0"/>
          <w:numId w:val="10"/>
        </w:numPr>
        <w:jc w:val="both"/>
        <w:rPr>
          <w:szCs w:val="24"/>
        </w:rPr>
      </w:pPr>
      <w:r>
        <w:rPr>
          <w:szCs w:val="24"/>
        </w:rPr>
        <w:t>posséder le niveau minimum A2-B1 de maȋtrise des langues étrangères conforme au CECRL;</w:t>
      </w:r>
    </w:p>
    <w:p w14:paraId="048D8364">
      <w:pPr>
        <w:pStyle w:val="19"/>
        <w:numPr>
          <w:ilvl w:val="0"/>
          <w:numId w:val="10"/>
        </w:numPr>
        <w:jc w:val="both"/>
        <w:rPr>
          <w:szCs w:val="24"/>
        </w:rPr>
      </w:pPr>
      <w:r>
        <w:rPr>
          <w:szCs w:val="24"/>
        </w:rPr>
        <w:t>posséder des compéten</w:t>
      </w:r>
      <w:r>
        <w:rPr>
          <w:rFonts w:asciiTheme="minorHAnsi" w:hAnsiTheme="minorHAnsi"/>
          <w:szCs w:val="24"/>
        </w:rPr>
        <w:t>c</w:t>
      </w:r>
      <w:r>
        <w:rPr>
          <w:szCs w:val="24"/>
        </w:rPr>
        <w:t>es  numériques (utilisation de l’ internet) pour la réalisation des tâches, projets, évaluations;</w:t>
      </w:r>
    </w:p>
    <w:p w14:paraId="43F65557">
      <w:pPr>
        <w:pStyle w:val="19"/>
        <w:numPr>
          <w:ilvl w:val="0"/>
          <w:numId w:val="10"/>
        </w:numPr>
        <w:jc w:val="both"/>
        <w:rPr>
          <w:szCs w:val="24"/>
        </w:rPr>
      </w:pPr>
      <w:r>
        <w:rPr>
          <w:szCs w:val="24"/>
        </w:rPr>
        <w:t>posséder des habiletés de communication et de travail en é</w:t>
      </w:r>
      <w:r>
        <w:rPr>
          <w:rFonts w:asciiTheme="minorHAnsi" w:hAnsiTheme="minorHAnsi"/>
          <w:szCs w:val="24"/>
        </w:rPr>
        <w:t>quipe</w:t>
      </w:r>
      <w:r>
        <w:rPr>
          <w:szCs w:val="24"/>
        </w:rPr>
        <w:t>;</w:t>
      </w:r>
    </w:p>
    <w:p w14:paraId="5C34C56B">
      <w:pPr>
        <w:pStyle w:val="19"/>
        <w:numPr>
          <w:ilvl w:val="0"/>
          <w:numId w:val="10"/>
        </w:numPr>
        <w:jc w:val="both"/>
        <w:rPr>
          <w:szCs w:val="24"/>
        </w:rPr>
      </w:pPr>
      <w:r>
        <w:rPr>
          <w:szCs w:val="24"/>
        </w:rPr>
        <w:t>être doué</w:t>
      </w:r>
      <w:r>
        <w:rPr>
          <w:szCs w:val="24"/>
          <w:lang w:val="fr-FR"/>
        </w:rPr>
        <w:t xml:space="preserve"> de telles qualités comme :</w:t>
      </w:r>
      <w:r>
        <w:rPr>
          <w:szCs w:val="24"/>
        </w:rPr>
        <w:t xml:space="preserve"> tolérance, empathie, autonomie;</w:t>
      </w:r>
    </w:p>
    <w:p w14:paraId="6F867967">
      <w:pPr>
        <w:pStyle w:val="34"/>
        <w:widowControl w:val="0"/>
        <w:numPr>
          <w:ilvl w:val="0"/>
          <w:numId w:val="1"/>
        </w:numPr>
        <w:spacing w:before="360" w:after="240"/>
        <w:ind w:left="709" w:hanging="567"/>
        <w:contextualSpacing w:val="0"/>
        <w:rPr>
          <w:b/>
          <w:caps/>
          <w:sz w:val="28"/>
          <w:szCs w:val="28"/>
          <w:lang w:val="ro-RO"/>
        </w:rPr>
      </w:pPr>
      <w:r>
        <w:rPr>
          <w:b/>
          <w:caps/>
          <w:sz w:val="28"/>
          <w:szCs w:val="28"/>
          <w:lang w:val="ro-RO"/>
        </w:rPr>
        <w:t>ThÉMATIque et  rÉpartition orientative des heures</w:t>
      </w:r>
    </w:p>
    <w:p w14:paraId="14EC54F7">
      <w:pPr>
        <w:widowControl w:val="0"/>
        <w:spacing w:before="120" w:after="120"/>
        <w:rPr>
          <w:b/>
          <w:bCs/>
          <w:i/>
          <w:iCs/>
          <w:sz w:val="28"/>
          <w:szCs w:val="28"/>
          <w:lang w:val="ro-RO"/>
        </w:rPr>
      </w:pPr>
      <w:r>
        <w:rPr>
          <w:b/>
          <w:i/>
          <w:lang w:val="ro-RO"/>
        </w:rPr>
        <w:t xml:space="preserve">   </w:t>
      </w:r>
      <w:r>
        <w:rPr>
          <w:b/>
          <w:i/>
          <w:sz w:val="28"/>
          <w:szCs w:val="28"/>
          <w:lang w:val="ro-RO"/>
        </w:rPr>
        <w:t>Séminaires  et travail individuel</w:t>
      </w:r>
      <w:r>
        <w:rPr>
          <w:b/>
          <w:sz w:val="28"/>
          <w:szCs w:val="28"/>
          <w:lang w:val="ro-RO"/>
        </w:rPr>
        <w:t xml:space="preserve">   </w:t>
      </w:r>
      <w:r>
        <w:rPr>
          <w:rFonts w:hint="default"/>
          <w:b/>
          <w:sz w:val="28"/>
          <w:szCs w:val="28"/>
          <w:lang w:val="en-US"/>
        </w:rPr>
        <w:t>I</w:t>
      </w:r>
      <w:r>
        <w:rPr>
          <w:b/>
          <w:sz w:val="28"/>
          <w:szCs w:val="28"/>
          <w:lang w:val="ro-RO"/>
        </w:rPr>
        <w:t xml:space="preserve"> sem</w:t>
      </w:r>
      <w:r>
        <w:rPr>
          <w:rFonts w:hint="default"/>
          <w:b/>
          <w:sz w:val="28"/>
          <w:szCs w:val="28"/>
          <w:lang w:val="en-US"/>
        </w:rPr>
        <w:t>.</w:t>
      </w:r>
    </w:p>
    <w:tbl>
      <w:tblPr>
        <w:tblStyle w:val="8"/>
        <w:tblW w:w="10167" w:type="dxa"/>
        <w:tblInd w:w="40" w:type="dxa"/>
        <w:tblLayout w:type="fixed"/>
        <w:tblCellMar>
          <w:top w:w="0" w:type="dxa"/>
          <w:left w:w="40" w:type="dxa"/>
          <w:bottom w:w="0" w:type="dxa"/>
          <w:right w:w="40" w:type="dxa"/>
        </w:tblCellMar>
      </w:tblPr>
      <w:tblGrid>
        <w:gridCol w:w="993"/>
        <w:gridCol w:w="6662"/>
        <w:gridCol w:w="716"/>
        <w:gridCol w:w="898"/>
        <w:gridCol w:w="898"/>
      </w:tblGrid>
      <w:tr w14:paraId="0AF3CF72">
        <w:tblPrEx>
          <w:tblCellMar>
            <w:top w:w="0" w:type="dxa"/>
            <w:left w:w="40" w:type="dxa"/>
            <w:bottom w:w="0" w:type="dxa"/>
            <w:right w:w="40" w:type="dxa"/>
          </w:tblCellMar>
        </w:tblPrEx>
        <w:trPr>
          <w:trHeight w:val="20" w:hRule="atLeast"/>
          <w:tblHeader/>
        </w:trPr>
        <w:tc>
          <w:tcPr>
            <w:tcW w:w="993" w:type="dxa"/>
            <w:vMerge w:val="restart"/>
            <w:tcBorders>
              <w:top w:val="double" w:color="auto" w:sz="4" w:space="0"/>
              <w:left w:val="double" w:color="auto" w:sz="4" w:space="0"/>
              <w:bottom w:val="single" w:color="auto" w:sz="4" w:space="0"/>
              <w:right w:val="single" w:color="auto" w:sz="4" w:space="0"/>
            </w:tcBorders>
            <w:vAlign w:val="center"/>
          </w:tcPr>
          <w:p w14:paraId="4984349D">
            <w:pPr>
              <w:jc w:val="center"/>
              <w:rPr>
                <w:lang w:val="ro-RO"/>
              </w:rPr>
            </w:pPr>
            <w:r>
              <w:rPr>
                <w:lang w:val="ro-RO"/>
              </w:rPr>
              <w:t>Nr.</w:t>
            </w:r>
          </w:p>
          <w:p w14:paraId="6FE33D4E">
            <w:pPr>
              <w:jc w:val="center"/>
              <w:rPr>
                <w:lang w:val="ro-RO"/>
              </w:rPr>
            </w:pPr>
            <w:r>
              <w:rPr>
                <w:lang w:val="ro-RO"/>
              </w:rPr>
              <w:t>d/o</w:t>
            </w:r>
          </w:p>
        </w:tc>
        <w:tc>
          <w:tcPr>
            <w:tcW w:w="6662" w:type="dxa"/>
            <w:vMerge w:val="restart"/>
            <w:tcBorders>
              <w:top w:val="double" w:color="auto" w:sz="4" w:space="0"/>
              <w:left w:val="single" w:color="auto" w:sz="4" w:space="0"/>
              <w:bottom w:val="single" w:color="auto" w:sz="4" w:space="0"/>
              <w:right w:val="single" w:color="auto" w:sz="4" w:space="0"/>
            </w:tcBorders>
            <w:vAlign w:val="center"/>
          </w:tcPr>
          <w:p w14:paraId="7BB3C41B">
            <w:pPr>
              <w:jc w:val="center"/>
              <w:rPr>
                <w:lang w:val="ro-RO"/>
              </w:rPr>
            </w:pPr>
            <w:r>
              <w:rPr>
                <w:lang w:val="ro-RO"/>
              </w:rPr>
              <w:t>ТHÈМE</w:t>
            </w:r>
          </w:p>
        </w:tc>
        <w:tc>
          <w:tcPr>
            <w:tcW w:w="2512" w:type="dxa"/>
            <w:gridSpan w:val="3"/>
            <w:tcBorders>
              <w:top w:val="double" w:color="auto" w:sz="4" w:space="0"/>
              <w:left w:val="single" w:color="auto" w:sz="4" w:space="0"/>
              <w:bottom w:val="single" w:color="auto" w:sz="4" w:space="0"/>
              <w:right w:val="double" w:color="auto" w:sz="4" w:space="0"/>
            </w:tcBorders>
            <w:vAlign w:val="center"/>
          </w:tcPr>
          <w:p w14:paraId="3A7739DE">
            <w:pPr>
              <w:jc w:val="center"/>
              <w:rPr>
                <w:lang w:val="ro-RO"/>
              </w:rPr>
            </w:pPr>
            <w:r>
              <w:rPr>
                <w:lang w:val="ro-RO"/>
              </w:rPr>
              <w:t xml:space="preserve">Nombre d’heures </w:t>
            </w:r>
          </w:p>
        </w:tc>
      </w:tr>
      <w:tr w14:paraId="3B958AE5">
        <w:tblPrEx>
          <w:tblCellMar>
            <w:top w:w="0" w:type="dxa"/>
            <w:left w:w="40" w:type="dxa"/>
            <w:bottom w:w="0" w:type="dxa"/>
            <w:right w:w="40" w:type="dxa"/>
          </w:tblCellMar>
        </w:tblPrEx>
        <w:trPr>
          <w:trHeight w:val="20" w:hRule="atLeast"/>
          <w:tblHeader/>
        </w:trPr>
        <w:tc>
          <w:tcPr>
            <w:tcW w:w="993" w:type="dxa"/>
            <w:vMerge w:val="continue"/>
            <w:tcBorders>
              <w:top w:val="single" w:color="auto" w:sz="4" w:space="0"/>
              <w:left w:val="double" w:color="auto" w:sz="4" w:space="0"/>
              <w:bottom w:val="double" w:color="auto" w:sz="4" w:space="0"/>
              <w:right w:val="single" w:color="auto" w:sz="4" w:space="0"/>
            </w:tcBorders>
          </w:tcPr>
          <w:p w14:paraId="4669FB11">
            <w:pPr>
              <w:jc w:val="center"/>
              <w:rPr>
                <w:color w:val="FF0000"/>
                <w:lang w:val="ro-RO"/>
              </w:rPr>
            </w:pPr>
          </w:p>
        </w:tc>
        <w:tc>
          <w:tcPr>
            <w:tcW w:w="6662" w:type="dxa"/>
            <w:vMerge w:val="continue"/>
            <w:tcBorders>
              <w:top w:val="single" w:color="auto" w:sz="4" w:space="0"/>
              <w:left w:val="single" w:color="auto" w:sz="4" w:space="0"/>
              <w:bottom w:val="double" w:color="auto" w:sz="4" w:space="0"/>
              <w:right w:val="single" w:color="auto" w:sz="4" w:space="0"/>
            </w:tcBorders>
          </w:tcPr>
          <w:p w14:paraId="6AD18CEC">
            <w:pPr>
              <w:jc w:val="center"/>
              <w:rPr>
                <w:color w:val="FF0000"/>
                <w:lang w:val="ro-RO"/>
              </w:rPr>
            </w:pPr>
          </w:p>
        </w:tc>
        <w:tc>
          <w:tcPr>
            <w:tcW w:w="716" w:type="dxa"/>
            <w:tcBorders>
              <w:top w:val="single" w:color="auto" w:sz="4" w:space="0"/>
              <w:left w:val="single" w:color="auto" w:sz="4" w:space="0"/>
              <w:bottom w:val="double" w:color="auto" w:sz="4" w:space="0"/>
              <w:right w:val="single" w:color="auto" w:sz="4" w:space="0"/>
            </w:tcBorders>
            <w:vAlign w:val="center"/>
          </w:tcPr>
          <w:p w14:paraId="04181A19">
            <w:pPr>
              <w:jc w:val="center"/>
              <w:rPr>
                <w:lang w:val="ro-RO"/>
              </w:rPr>
            </w:pPr>
            <w:r>
              <w:rPr>
                <w:lang w:val="ro-RO"/>
              </w:rPr>
              <w:t>Cours magistraux</w:t>
            </w:r>
          </w:p>
        </w:tc>
        <w:tc>
          <w:tcPr>
            <w:tcW w:w="898" w:type="dxa"/>
            <w:tcBorders>
              <w:top w:val="single" w:color="auto" w:sz="4" w:space="0"/>
              <w:left w:val="single" w:color="auto" w:sz="4" w:space="0"/>
              <w:bottom w:val="double" w:color="auto" w:sz="4" w:space="0"/>
              <w:right w:val="single" w:color="auto" w:sz="4" w:space="0"/>
            </w:tcBorders>
            <w:vAlign w:val="center"/>
          </w:tcPr>
          <w:p w14:paraId="2BADD4F9">
            <w:pPr>
              <w:jc w:val="center"/>
              <w:rPr>
                <w:lang w:val="ro-RO"/>
              </w:rPr>
            </w:pPr>
            <w:r>
              <w:rPr>
                <w:lang w:val="ro-RO"/>
              </w:rPr>
              <w:t>Travaux pratiques</w:t>
            </w:r>
          </w:p>
        </w:tc>
        <w:tc>
          <w:tcPr>
            <w:tcW w:w="898" w:type="dxa"/>
            <w:tcBorders>
              <w:top w:val="single" w:color="auto" w:sz="4" w:space="0"/>
              <w:left w:val="single" w:color="auto" w:sz="4" w:space="0"/>
              <w:bottom w:val="double" w:color="auto" w:sz="4" w:space="0"/>
              <w:right w:val="double" w:color="auto" w:sz="4" w:space="0"/>
            </w:tcBorders>
            <w:vAlign w:val="center"/>
          </w:tcPr>
          <w:p w14:paraId="46D02E85">
            <w:pPr>
              <w:jc w:val="center"/>
              <w:rPr>
                <w:lang w:val="ro-RO"/>
              </w:rPr>
            </w:pPr>
            <w:r>
              <w:rPr>
                <w:lang w:val="ro-RO"/>
              </w:rPr>
              <w:t>Travail individuel</w:t>
            </w:r>
          </w:p>
        </w:tc>
      </w:tr>
      <w:tr w14:paraId="3A2E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80" w:hRule="atLeast"/>
        </w:trPr>
        <w:tc>
          <w:tcPr>
            <w:tcW w:w="993" w:type="dxa"/>
            <w:tcBorders>
              <w:top w:val="double" w:color="auto" w:sz="4" w:space="0"/>
              <w:left w:val="double" w:color="auto" w:sz="4" w:space="0"/>
            </w:tcBorders>
            <w:vAlign w:val="center"/>
          </w:tcPr>
          <w:p w14:paraId="72FE4037">
            <w:pPr>
              <w:pStyle w:val="32"/>
              <w:spacing w:before="60" w:after="60"/>
              <w:jc w:val="left"/>
              <w:rPr>
                <w:sz w:val="24"/>
                <w:szCs w:val="24"/>
                <w:lang w:val="ro-RO"/>
              </w:rPr>
            </w:pPr>
            <w:r>
              <w:rPr>
                <w:sz w:val="24"/>
                <w:szCs w:val="24"/>
                <w:lang w:val="ro-RO"/>
              </w:rPr>
              <w:t xml:space="preserve">     1.</w:t>
            </w:r>
          </w:p>
        </w:tc>
        <w:tc>
          <w:tcPr>
            <w:tcW w:w="6662" w:type="dxa"/>
            <w:tcBorders>
              <w:top w:val="double" w:color="auto" w:sz="4" w:space="0"/>
            </w:tcBorders>
          </w:tcPr>
          <w:p w14:paraId="1EF273B2">
            <w:pPr>
              <w:widowControl w:val="0"/>
              <w:spacing w:before="60" w:after="60"/>
              <w:ind w:left="57"/>
              <w:rPr>
                <w:lang w:val="ro-RO"/>
              </w:rPr>
            </w:pPr>
            <w:r>
              <w:rPr>
                <w:lang w:val="ro-RO"/>
              </w:rPr>
              <w:t>Université d’État de Médecine et Pharmacie ,,NicolaeTestemi</w:t>
            </w:r>
            <w:r>
              <w:rPr>
                <w:rFonts w:asciiTheme="minorHAnsi" w:hAnsiTheme="minorHAnsi"/>
                <w:lang w:val="ro-RO"/>
              </w:rPr>
              <w:t>ț</w:t>
            </w:r>
            <w:r>
              <w:rPr>
                <w:lang w:val="ro-RO"/>
              </w:rPr>
              <w:t xml:space="preserve">anu,, </w:t>
            </w:r>
          </w:p>
          <w:p w14:paraId="564D34ED">
            <w:pPr>
              <w:widowControl w:val="0"/>
              <w:spacing w:before="60" w:after="60"/>
              <w:ind w:left="57"/>
              <w:rPr>
                <w:spacing w:val="-4"/>
                <w:lang w:val="ro-RO"/>
              </w:rPr>
            </w:pPr>
            <w:r>
              <w:rPr>
                <w:spacing w:val="-4"/>
                <w:lang w:val="ro-RO"/>
              </w:rPr>
              <w:t>Nicolae Testemițanu - personnalité notoire de la médecine autochtone.</w:t>
            </w:r>
          </w:p>
        </w:tc>
        <w:tc>
          <w:tcPr>
            <w:tcW w:w="716" w:type="dxa"/>
            <w:tcBorders>
              <w:top w:val="double" w:color="auto" w:sz="4" w:space="0"/>
            </w:tcBorders>
            <w:vAlign w:val="center"/>
          </w:tcPr>
          <w:p w14:paraId="6AF449F4">
            <w:pPr>
              <w:spacing w:before="60" w:after="60"/>
              <w:jc w:val="center"/>
              <w:rPr>
                <w:lang w:val="ro-RO"/>
              </w:rPr>
            </w:pPr>
          </w:p>
        </w:tc>
        <w:tc>
          <w:tcPr>
            <w:tcW w:w="898" w:type="dxa"/>
            <w:tcBorders>
              <w:top w:val="double" w:color="auto" w:sz="4" w:space="0"/>
            </w:tcBorders>
            <w:vAlign w:val="center"/>
          </w:tcPr>
          <w:p w14:paraId="38C5F806">
            <w:pPr>
              <w:spacing w:before="60" w:after="60"/>
              <w:ind w:left="360"/>
              <w:rPr>
                <w:lang w:val="ro-RO"/>
              </w:rPr>
            </w:pPr>
            <w:r>
              <w:rPr>
                <w:lang w:val="ro-RO"/>
              </w:rPr>
              <w:t>6</w:t>
            </w:r>
          </w:p>
        </w:tc>
        <w:tc>
          <w:tcPr>
            <w:tcW w:w="898" w:type="dxa"/>
            <w:tcBorders>
              <w:top w:val="double" w:color="auto" w:sz="4" w:space="0"/>
              <w:right w:val="double" w:color="auto" w:sz="4" w:space="0"/>
            </w:tcBorders>
            <w:vAlign w:val="center"/>
          </w:tcPr>
          <w:p w14:paraId="1DC8C4B1">
            <w:pPr>
              <w:spacing w:before="60" w:after="60"/>
              <w:jc w:val="center"/>
              <w:rPr>
                <w:lang w:val="ro-RO"/>
              </w:rPr>
            </w:pPr>
            <w:r>
              <w:rPr>
                <w:lang w:val="ro-RO"/>
              </w:rPr>
              <w:t>6</w:t>
            </w:r>
          </w:p>
        </w:tc>
      </w:tr>
      <w:tr w14:paraId="46BC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12" w:hRule="atLeast"/>
        </w:trPr>
        <w:tc>
          <w:tcPr>
            <w:tcW w:w="993" w:type="dxa"/>
            <w:tcBorders>
              <w:left w:val="double" w:color="auto" w:sz="4" w:space="0"/>
            </w:tcBorders>
            <w:vAlign w:val="center"/>
          </w:tcPr>
          <w:p w14:paraId="21C62203">
            <w:pPr>
              <w:pStyle w:val="32"/>
              <w:spacing w:before="60" w:after="60"/>
              <w:jc w:val="left"/>
              <w:rPr>
                <w:sz w:val="24"/>
                <w:szCs w:val="24"/>
                <w:lang w:val="ro-RO"/>
              </w:rPr>
            </w:pPr>
            <w:r>
              <w:rPr>
                <w:sz w:val="24"/>
                <w:szCs w:val="24"/>
                <w:lang w:val="ro-RO"/>
              </w:rPr>
              <w:t xml:space="preserve">     2.</w:t>
            </w:r>
          </w:p>
        </w:tc>
        <w:tc>
          <w:tcPr>
            <w:tcW w:w="6662" w:type="dxa"/>
          </w:tcPr>
          <w:p w14:paraId="49138762">
            <w:pPr>
              <w:widowControl w:val="0"/>
              <w:spacing w:before="60" w:after="60"/>
              <w:rPr>
                <w:lang w:val="ro-RO"/>
              </w:rPr>
            </w:pPr>
            <w:r>
              <w:rPr>
                <w:lang w:val="ro-RO"/>
              </w:rPr>
              <w:t xml:space="preserve">Faculté de  Pharmacie. </w:t>
            </w:r>
          </w:p>
          <w:p w14:paraId="0D3DA095">
            <w:pPr>
              <w:widowControl w:val="0"/>
              <w:spacing w:before="60" w:after="60"/>
              <w:ind w:left="57"/>
              <w:rPr>
                <w:spacing w:val="-4"/>
                <w:lang w:val="ro-RO"/>
              </w:rPr>
            </w:pPr>
            <w:r>
              <w:rPr>
                <w:spacing w:val="-4"/>
                <w:lang w:val="ro-RO"/>
              </w:rPr>
              <w:t>Bref historique de la faculté.</w:t>
            </w:r>
          </w:p>
        </w:tc>
        <w:tc>
          <w:tcPr>
            <w:tcW w:w="716" w:type="dxa"/>
            <w:vAlign w:val="center"/>
          </w:tcPr>
          <w:p w14:paraId="10462FC6">
            <w:pPr>
              <w:spacing w:before="60" w:after="60"/>
              <w:jc w:val="center"/>
              <w:rPr>
                <w:lang w:val="ro-RO"/>
              </w:rPr>
            </w:pPr>
          </w:p>
        </w:tc>
        <w:tc>
          <w:tcPr>
            <w:tcW w:w="898" w:type="dxa"/>
            <w:vAlign w:val="center"/>
          </w:tcPr>
          <w:p w14:paraId="6FA388E2">
            <w:pPr>
              <w:pStyle w:val="34"/>
              <w:numPr>
                <w:ilvl w:val="0"/>
                <w:numId w:val="11"/>
              </w:numPr>
              <w:spacing w:before="60" w:after="60"/>
              <w:jc w:val="center"/>
              <w:rPr>
                <w:lang w:val="ro-RO"/>
              </w:rPr>
            </w:pPr>
          </w:p>
        </w:tc>
        <w:tc>
          <w:tcPr>
            <w:tcW w:w="898" w:type="dxa"/>
            <w:tcBorders>
              <w:right w:val="double" w:color="auto" w:sz="4" w:space="0"/>
            </w:tcBorders>
            <w:vAlign w:val="center"/>
          </w:tcPr>
          <w:p w14:paraId="6FC72AA7">
            <w:pPr>
              <w:spacing w:before="60" w:after="60"/>
              <w:jc w:val="center"/>
              <w:rPr>
                <w:lang w:val="ro-RO"/>
              </w:rPr>
            </w:pPr>
            <w:r>
              <w:rPr>
                <w:lang w:val="ro-RO"/>
              </w:rPr>
              <w:t>4</w:t>
            </w:r>
          </w:p>
        </w:tc>
      </w:tr>
      <w:tr w14:paraId="6C42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58" w:hRule="atLeast"/>
        </w:trPr>
        <w:tc>
          <w:tcPr>
            <w:tcW w:w="993" w:type="dxa"/>
            <w:tcBorders>
              <w:left w:val="double" w:color="auto" w:sz="4" w:space="0"/>
            </w:tcBorders>
            <w:vAlign w:val="center"/>
          </w:tcPr>
          <w:p w14:paraId="3EEB7447">
            <w:pPr>
              <w:pStyle w:val="32"/>
              <w:spacing w:before="60" w:after="60"/>
              <w:jc w:val="left"/>
              <w:rPr>
                <w:sz w:val="24"/>
                <w:szCs w:val="24"/>
                <w:lang w:val="ro-RO"/>
              </w:rPr>
            </w:pPr>
            <w:r>
              <w:rPr>
                <w:sz w:val="24"/>
                <w:szCs w:val="24"/>
                <w:lang w:val="ro-RO"/>
              </w:rPr>
              <w:t xml:space="preserve">     3.</w:t>
            </w:r>
          </w:p>
        </w:tc>
        <w:tc>
          <w:tcPr>
            <w:tcW w:w="6662" w:type="dxa"/>
          </w:tcPr>
          <w:p w14:paraId="69D8A3F4">
            <w:pPr>
              <w:widowControl w:val="0"/>
              <w:spacing w:before="60" w:after="60"/>
              <w:ind w:left="57"/>
              <w:rPr>
                <w:lang w:val="ro-RO"/>
              </w:rPr>
            </w:pPr>
            <w:r>
              <w:rPr>
                <w:lang w:val="ro-RO"/>
              </w:rPr>
              <w:t>Profession et mission  du pharmacien.</w:t>
            </w:r>
          </w:p>
          <w:p w14:paraId="3716B184">
            <w:pPr>
              <w:widowControl w:val="0"/>
              <w:spacing w:before="60" w:after="60"/>
              <w:rPr>
                <w:lang w:val="ro-RO"/>
              </w:rPr>
            </w:pPr>
            <w:r>
              <w:rPr>
                <w:lang w:val="ro-RO"/>
              </w:rPr>
              <w:t xml:space="preserve">Pharmacien  - expert du médicament. </w:t>
            </w:r>
          </w:p>
          <w:p w14:paraId="7CA4E1AD">
            <w:pPr>
              <w:widowControl w:val="0"/>
              <w:spacing w:before="60" w:after="60"/>
              <w:ind w:left="57"/>
              <w:rPr>
                <w:spacing w:val="-4"/>
                <w:lang w:val="ro-RO"/>
              </w:rPr>
            </w:pPr>
            <w:r>
              <w:rPr>
                <w:spacing w:val="-4"/>
                <w:lang w:val="ro-RO"/>
              </w:rPr>
              <w:t>Pharmaciens de renom ( Moldova , France)</w:t>
            </w:r>
          </w:p>
        </w:tc>
        <w:tc>
          <w:tcPr>
            <w:tcW w:w="716" w:type="dxa"/>
            <w:vAlign w:val="center"/>
          </w:tcPr>
          <w:p w14:paraId="5C72AA0C">
            <w:pPr>
              <w:spacing w:before="60" w:after="60"/>
              <w:jc w:val="center"/>
              <w:rPr>
                <w:lang w:val="ro-RO"/>
              </w:rPr>
            </w:pPr>
          </w:p>
        </w:tc>
        <w:tc>
          <w:tcPr>
            <w:tcW w:w="898" w:type="dxa"/>
            <w:vAlign w:val="center"/>
          </w:tcPr>
          <w:p w14:paraId="35F28678">
            <w:pPr>
              <w:spacing w:before="60" w:after="60"/>
              <w:ind w:left="360"/>
              <w:rPr>
                <w:lang w:val="ro-RO"/>
              </w:rPr>
            </w:pPr>
            <w:r>
              <w:rPr>
                <w:lang w:val="ro-RO"/>
              </w:rPr>
              <w:t>6</w:t>
            </w:r>
          </w:p>
        </w:tc>
        <w:tc>
          <w:tcPr>
            <w:tcW w:w="898" w:type="dxa"/>
            <w:tcBorders>
              <w:right w:val="double" w:color="auto" w:sz="4" w:space="0"/>
            </w:tcBorders>
            <w:vAlign w:val="center"/>
          </w:tcPr>
          <w:p w14:paraId="341D89F4">
            <w:pPr>
              <w:spacing w:before="60" w:after="60"/>
              <w:jc w:val="center"/>
              <w:rPr>
                <w:lang w:val="ro-RO"/>
              </w:rPr>
            </w:pPr>
            <w:r>
              <w:rPr>
                <w:lang w:val="ro-RO"/>
              </w:rPr>
              <w:t>6</w:t>
            </w:r>
          </w:p>
        </w:tc>
      </w:tr>
      <w:tr w14:paraId="05A9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76" w:hRule="atLeast"/>
        </w:trPr>
        <w:tc>
          <w:tcPr>
            <w:tcW w:w="993" w:type="dxa"/>
            <w:tcBorders>
              <w:left w:val="double" w:color="auto" w:sz="4" w:space="0"/>
            </w:tcBorders>
            <w:vAlign w:val="center"/>
          </w:tcPr>
          <w:p w14:paraId="3FC8AE84">
            <w:pPr>
              <w:pStyle w:val="32"/>
              <w:spacing w:before="60" w:after="60"/>
              <w:jc w:val="left"/>
              <w:rPr>
                <w:sz w:val="24"/>
                <w:szCs w:val="24"/>
                <w:lang w:val="ro-RO"/>
              </w:rPr>
            </w:pPr>
            <w:r>
              <w:rPr>
                <w:sz w:val="24"/>
                <w:szCs w:val="24"/>
                <w:lang w:val="ro-RO"/>
              </w:rPr>
              <w:t xml:space="preserve">     4.</w:t>
            </w:r>
          </w:p>
        </w:tc>
        <w:tc>
          <w:tcPr>
            <w:tcW w:w="6662" w:type="dxa"/>
          </w:tcPr>
          <w:p w14:paraId="10DBC669">
            <w:pPr>
              <w:widowControl w:val="0"/>
              <w:spacing w:before="60" w:after="60"/>
              <w:rPr>
                <w:lang w:val="ro-RO"/>
              </w:rPr>
            </w:pPr>
            <w:r>
              <w:rPr>
                <w:lang w:val="ro-RO"/>
              </w:rPr>
              <w:t>Spécialités du  pharmacien.</w:t>
            </w:r>
          </w:p>
          <w:p w14:paraId="5A57766C">
            <w:pPr>
              <w:widowControl w:val="0"/>
              <w:spacing w:before="60" w:after="60"/>
              <w:rPr>
                <w:lang w:val="ro-RO"/>
              </w:rPr>
            </w:pPr>
            <w:r>
              <w:rPr>
                <w:lang w:val="ro-RO"/>
              </w:rPr>
              <w:t>Pharmacien -  professionnel de  proximité.</w:t>
            </w:r>
          </w:p>
        </w:tc>
        <w:tc>
          <w:tcPr>
            <w:tcW w:w="716" w:type="dxa"/>
            <w:vAlign w:val="center"/>
          </w:tcPr>
          <w:p w14:paraId="6866E3A0">
            <w:pPr>
              <w:spacing w:before="60" w:after="60"/>
              <w:jc w:val="center"/>
              <w:rPr>
                <w:lang w:val="ro-RO"/>
              </w:rPr>
            </w:pPr>
          </w:p>
        </w:tc>
        <w:tc>
          <w:tcPr>
            <w:tcW w:w="898" w:type="dxa"/>
            <w:vAlign w:val="center"/>
          </w:tcPr>
          <w:p w14:paraId="4E375B86">
            <w:pPr>
              <w:pStyle w:val="34"/>
              <w:numPr>
                <w:ilvl w:val="0"/>
                <w:numId w:val="12"/>
              </w:numPr>
              <w:spacing w:before="60" w:after="60"/>
              <w:jc w:val="center"/>
              <w:rPr>
                <w:lang w:val="ro-RO"/>
              </w:rPr>
            </w:pPr>
          </w:p>
        </w:tc>
        <w:tc>
          <w:tcPr>
            <w:tcW w:w="898" w:type="dxa"/>
            <w:tcBorders>
              <w:right w:val="double" w:color="auto" w:sz="4" w:space="0"/>
            </w:tcBorders>
            <w:vAlign w:val="center"/>
          </w:tcPr>
          <w:p w14:paraId="3CBEFAD2">
            <w:pPr>
              <w:spacing w:before="60" w:after="60"/>
              <w:jc w:val="center"/>
              <w:rPr>
                <w:lang w:val="ro-RO"/>
              </w:rPr>
            </w:pPr>
            <w:r>
              <w:rPr>
                <w:lang w:val="ro-RO"/>
              </w:rPr>
              <w:t>4</w:t>
            </w:r>
          </w:p>
        </w:tc>
      </w:tr>
      <w:tr w14:paraId="1C89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70" w:hRule="atLeast"/>
        </w:trPr>
        <w:tc>
          <w:tcPr>
            <w:tcW w:w="993" w:type="dxa"/>
            <w:tcBorders>
              <w:left w:val="double" w:color="auto" w:sz="4" w:space="0"/>
            </w:tcBorders>
            <w:vAlign w:val="center"/>
          </w:tcPr>
          <w:p w14:paraId="4648E73C">
            <w:pPr>
              <w:pStyle w:val="32"/>
              <w:spacing w:before="60" w:after="60"/>
              <w:jc w:val="left"/>
              <w:rPr>
                <w:sz w:val="24"/>
                <w:szCs w:val="24"/>
                <w:lang w:val="ro-RO"/>
              </w:rPr>
            </w:pPr>
            <w:r>
              <w:rPr>
                <w:sz w:val="24"/>
                <w:szCs w:val="24"/>
                <w:lang w:val="ro-RO"/>
              </w:rPr>
              <w:t xml:space="preserve">     5.</w:t>
            </w:r>
          </w:p>
        </w:tc>
        <w:tc>
          <w:tcPr>
            <w:tcW w:w="6662" w:type="dxa"/>
          </w:tcPr>
          <w:p w14:paraId="75DBCFE5">
            <w:pPr>
              <w:widowControl w:val="0"/>
              <w:spacing w:before="60" w:after="60"/>
              <w:ind w:left="57"/>
              <w:rPr>
                <w:spacing w:val="-4"/>
                <w:lang w:val="ro-RO"/>
              </w:rPr>
            </w:pPr>
            <w:r>
              <w:rPr>
                <w:spacing w:val="-4"/>
                <w:lang w:val="ro-RO"/>
              </w:rPr>
              <w:t>Profil du pharmacien.</w:t>
            </w:r>
          </w:p>
          <w:p w14:paraId="0CC38200">
            <w:pPr>
              <w:widowControl w:val="0"/>
              <w:spacing w:before="60" w:after="60"/>
              <w:ind w:left="57"/>
              <w:rPr>
                <w:spacing w:val="-4"/>
                <w:lang w:val="ro-RO"/>
              </w:rPr>
            </w:pPr>
            <w:r>
              <w:rPr>
                <w:spacing w:val="-4"/>
                <w:lang w:val="ro-RO"/>
              </w:rPr>
              <w:t>Qualités requises.</w:t>
            </w:r>
          </w:p>
        </w:tc>
        <w:tc>
          <w:tcPr>
            <w:tcW w:w="716" w:type="dxa"/>
            <w:vAlign w:val="center"/>
          </w:tcPr>
          <w:p w14:paraId="435EEC94">
            <w:pPr>
              <w:spacing w:before="60" w:after="60"/>
              <w:jc w:val="center"/>
              <w:rPr>
                <w:lang w:val="ro-RO"/>
              </w:rPr>
            </w:pPr>
          </w:p>
        </w:tc>
        <w:tc>
          <w:tcPr>
            <w:tcW w:w="898" w:type="dxa"/>
            <w:vAlign w:val="center"/>
          </w:tcPr>
          <w:p w14:paraId="2BA6B48C">
            <w:pPr>
              <w:spacing w:before="60" w:after="60"/>
              <w:rPr>
                <w:lang w:val="ro-RO"/>
              </w:rPr>
            </w:pPr>
            <w:r>
              <w:rPr>
                <w:lang w:val="ro-RO"/>
              </w:rPr>
              <w:t xml:space="preserve">      4</w:t>
            </w:r>
          </w:p>
        </w:tc>
        <w:tc>
          <w:tcPr>
            <w:tcW w:w="898" w:type="dxa"/>
            <w:tcBorders>
              <w:right w:val="double" w:color="auto" w:sz="4" w:space="0"/>
            </w:tcBorders>
            <w:vAlign w:val="center"/>
          </w:tcPr>
          <w:p w14:paraId="35691CFA">
            <w:pPr>
              <w:spacing w:before="60" w:after="60"/>
              <w:jc w:val="center"/>
              <w:rPr>
                <w:lang w:val="ro-RO"/>
              </w:rPr>
            </w:pPr>
            <w:r>
              <w:rPr>
                <w:lang w:val="ro-RO"/>
              </w:rPr>
              <w:t>4</w:t>
            </w:r>
          </w:p>
        </w:tc>
      </w:tr>
      <w:tr w14:paraId="7D51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8" w:hRule="atLeast"/>
        </w:trPr>
        <w:tc>
          <w:tcPr>
            <w:tcW w:w="993" w:type="dxa"/>
            <w:tcBorders>
              <w:left w:val="double" w:color="auto" w:sz="4" w:space="0"/>
            </w:tcBorders>
            <w:vAlign w:val="center"/>
          </w:tcPr>
          <w:p w14:paraId="5F162CDF">
            <w:pPr>
              <w:pStyle w:val="32"/>
              <w:spacing w:before="60" w:after="60"/>
              <w:jc w:val="left"/>
              <w:rPr>
                <w:sz w:val="24"/>
                <w:szCs w:val="24"/>
                <w:lang w:val="ro-RO"/>
              </w:rPr>
            </w:pPr>
            <w:r>
              <w:rPr>
                <w:sz w:val="24"/>
                <w:szCs w:val="24"/>
                <w:lang w:val="ro-RO"/>
              </w:rPr>
              <w:t xml:space="preserve">     6.</w:t>
            </w:r>
          </w:p>
        </w:tc>
        <w:tc>
          <w:tcPr>
            <w:tcW w:w="6662" w:type="dxa"/>
          </w:tcPr>
          <w:p w14:paraId="70C44412">
            <w:pPr>
              <w:widowControl w:val="0"/>
              <w:spacing w:before="60" w:after="60"/>
              <w:rPr>
                <w:lang w:val="ro-RO"/>
              </w:rPr>
            </w:pPr>
            <w:r>
              <w:rPr>
                <w:lang w:val="ro-RO"/>
              </w:rPr>
              <w:t>Formes et types de médicaments</w:t>
            </w:r>
          </w:p>
          <w:p w14:paraId="3474574F">
            <w:pPr>
              <w:widowControl w:val="0"/>
              <w:spacing w:before="60" w:after="60"/>
              <w:rPr>
                <w:lang w:val="ro-RO"/>
              </w:rPr>
            </w:pPr>
            <w:r>
              <w:rPr>
                <w:lang w:val="ro-RO"/>
              </w:rPr>
              <w:t>Mode d’administration des médicaments.</w:t>
            </w:r>
          </w:p>
        </w:tc>
        <w:tc>
          <w:tcPr>
            <w:tcW w:w="716" w:type="dxa"/>
            <w:vAlign w:val="center"/>
          </w:tcPr>
          <w:p w14:paraId="6E463369">
            <w:pPr>
              <w:spacing w:before="60" w:after="60"/>
              <w:jc w:val="center"/>
              <w:rPr>
                <w:lang w:val="ro-RO"/>
              </w:rPr>
            </w:pPr>
          </w:p>
        </w:tc>
        <w:tc>
          <w:tcPr>
            <w:tcW w:w="898" w:type="dxa"/>
            <w:vAlign w:val="center"/>
          </w:tcPr>
          <w:p w14:paraId="162F2873">
            <w:pPr>
              <w:spacing w:before="60" w:after="60"/>
              <w:rPr>
                <w:lang w:val="ro-RO"/>
              </w:rPr>
            </w:pPr>
            <w:r>
              <w:rPr>
                <w:lang w:val="ro-RO"/>
              </w:rPr>
              <w:t xml:space="preserve">      6</w:t>
            </w:r>
          </w:p>
        </w:tc>
        <w:tc>
          <w:tcPr>
            <w:tcW w:w="898" w:type="dxa"/>
            <w:tcBorders>
              <w:right w:val="double" w:color="auto" w:sz="4" w:space="0"/>
            </w:tcBorders>
            <w:vAlign w:val="center"/>
          </w:tcPr>
          <w:p w14:paraId="2A2F8D6F">
            <w:pPr>
              <w:spacing w:before="60" w:after="60"/>
              <w:jc w:val="center"/>
              <w:rPr>
                <w:lang w:val="ro-RO"/>
              </w:rPr>
            </w:pPr>
            <w:r>
              <w:rPr>
                <w:lang w:val="ro-RO"/>
              </w:rPr>
              <w:t>6</w:t>
            </w:r>
          </w:p>
        </w:tc>
      </w:tr>
      <w:tr w14:paraId="3935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left w:val="double" w:color="auto" w:sz="4" w:space="0"/>
            </w:tcBorders>
            <w:vAlign w:val="center"/>
          </w:tcPr>
          <w:p w14:paraId="400D9B8C">
            <w:pPr>
              <w:pStyle w:val="32"/>
              <w:spacing w:before="60" w:after="60"/>
              <w:jc w:val="left"/>
              <w:rPr>
                <w:sz w:val="24"/>
                <w:szCs w:val="24"/>
                <w:lang w:val="ro-RO"/>
              </w:rPr>
            </w:pPr>
            <w:r>
              <w:rPr>
                <w:sz w:val="24"/>
                <w:szCs w:val="24"/>
                <w:lang w:val="ro-RO"/>
              </w:rPr>
              <w:t xml:space="preserve">     7.</w:t>
            </w:r>
          </w:p>
        </w:tc>
        <w:tc>
          <w:tcPr>
            <w:tcW w:w="6662" w:type="dxa"/>
          </w:tcPr>
          <w:p w14:paraId="651513F6">
            <w:pPr>
              <w:widowControl w:val="0"/>
              <w:spacing w:line="276" w:lineRule="auto"/>
              <w:ind w:left="57"/>
              <w:rPr>
                <w:lang w:val="ro-RO"/>
              </w:rPr>
            </w:pPr>
            <w:r>
              <w:rPr>
                <w:lang w:val="ro-RO"/>
              </w:rPr>
              <w:t>Effets  indésirables  des médicaments.</w:t>
            </w:r>
          </w:p>
          <w:p w14:paraId="74ABB6DB">
            <w:pPr>
              <w:widowControl w:val="0"/>
              <w:spacing w:line="276" w:lineRule="auto"/>
              <w:ind w:left="57"/>
              <w:rPr>
                <w:lang w:val="ro-RO"/>
              </w:rPr>
            </w:pPr>
            <w:r>
              <w:rPr>
                <w:lang w:val="ro-RO"/>
              </w:rPr>
              <w:t>Mauvais usage  des  médicaments.</w:t>
            </w:r>
          </w:p>
        </w:tc>
        <w:tc>
          <w:tcPr>
            <w:tcW w:w="716" w:type="dxa"/>
            <w:vAlign w:val="center"/>
          </w:tcPr>
          <w:p w14:paraId="7A92DE60">
            <w:pPr>
              <w:spacing w:before="60" w:after="60"/>
              <w:jc w:val="center"/>
              <w:rPr>
                <w:color w:val="FF0000"/>
                <w:lang w:val="ro-RO"/>
              </w:rPr>
            </w:pPr>
          </w:p>
        </w:tc>
        <w:tc>
          <w:tcPr>
            <w:tcW w:w="898" w:type="dxa"/>
            <w:vAlign w:val="center"/>
          </w:tcPr>
          <w:p w14:paraId="6F69FB96">
            <w:pPr>
              <w:spacing w:before="60" w:after="60"/>
              <w:jc w:val="center"/>
              <w:rPr>
                <w:lang w:val="ro-RO"/>
              </w:rPr>
            </w:pPr>
            <w:r>
              <w:rPr>
                <w:lang w:val="ro-RO"/>
              </w:rPr>
              <w:t xml:space="preserve">2 </w:t>
            </w:r>
          </w:p>
        </w:tc>
        <w:tc>
          <w:tcPr>
            <w:tcW w:w="898" w:type="dxa"/>
            <w:tcBorders>
              <w:right w:val="double" w:color="auto" w:sz="4" w:space="0"/>
            </w:tcBorders>
            <w:vAlign w:val="center"/>
          </w:tcPr>
          <w:p w14:paraId="4FE5AD4A">
            <w:pPr>
              <w:spacing w:before="60" w:after="60"/>
              <w:jc w:val="center"/>
              <w:rPr>
                <w:lang w:val="ro-RO"/>
              </w:rPr>
            </w:pPr>
            <w:r>
              <w:rPr>
                <w:lang w:val="ro-RO"/>
              </w:rPr>
              <w:t>2</w:t>
            </w:r>
          </w:p>
        </w:tc>
      </w:tr>
      <w:tr w14:paraId="5E05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450" w:hRule="atLeast"/>
        </w:trPr>
        <w:tc>
          <w:tcPr>
            <w:tcW w:w="993" w:type="dxa"/>
            <w:vAlign w:val="center"/>
          </w:tcPr>
          <w:p w14:paraId="6273EE41">
            <w:pPr>
              <w:pStyle w:val="32"/>
              <w:spacing w:before="60" w:after="60"/>
              <w:ind w:left="113"/>
              <w:jc w:val="left"/>
              <w:rPr>
                <w:sz w:val="24"/>
                <w:szCs w:val="24"/>
                <w:lang w:val="ro-RO"/>
              </w:rPr>
            </w:pPr>
            <w:r>
              <w:rPr>
                <w:sz w:val="24"/>
                <w:szCs w:val="24"/>
                <w:lang w:val="ro-RO"/>
              </w:rPr>
              <w:t xml:space="preserve">   8.</w:t>
            </w:r>
          </w:p>
        </w:tc>
        <w:tc>
          <w:tcPr>
            <w:tcW w:w="6662" w:type="dxa"/>
          </w:tcPr>
          <w:p w14:paraId="14880FB4">
            <w:pPr>
              <w:widowControl w:val="0"/>
              <w:spacing w:before="60" w:after="60"/>
              <w:rPr>
                <w:lang w:val="ro-RO"/>
              </w:rPr>
            </w:pPr>
            <w:r>
              <w:rPr>
                <w:lang w:val="ro-RO"/>
              </w:rPr>
              <w:t>Armoire à pharmacie   familiale.</w:t>
            </w:r>
          </w:p>
          <w:p w14:paraId="42CF28EF">
            <w:pPr>
              <w:widowControl w:val="0"/>
              <w:spacing w:before="60" w:after="60"/>
              <w:rPr>
                <w:lang w:val="ro-RO"/>
              </w:rPr>
            </w:pPr>
            <w:r>
              <w:rPr>
                <w:lang w:val="ro-RO"/>
              </w:rPr>
              <w:t>Pilule miraculeuse.</w:t>
            </w:r>
          </w:p>
        </w:tc>
        <w:tc>
          <w:tcPr>
            <w:tcW w:w="716" w:type="dxa"/>
            <w:vAlign w:val="center"/>
          </w:tcPr>
          <w:p w14:paraId="206229AD">
            <w:pPr>
              <w:spacing w:before="60" w:after="60"/>
              <w:jc w:val="center"/>
              <w:rPr>
                <w:lang w:val="ro-RO"/>
              </w:rPr>
            </w:pPr>
          </w:p>
        </w:tc>
        <w:tc>
          <w:tcPr>
            <w:tcW w:w="898" w:type="dxa"/>
            <w:vAlign w:val="center"/>
          </w:tcPr>
          <w:p w14:paraId="70E584F2">
            <w:pPr>
              <w:spacing w:before="60" w:after="60"/>
              <w:jc w:val="center"/>
              <w:rPr>
                <w:lang w:val="ro-RO"/>
              </w:rPr>
            </w:pPr>
            <w:r>
              <w:rPr>
                <w:lang w:val="ro-RO"/>
              </w:rPr>
              <w:t xml:space="preserve">2 </w:t>
            </w:r>
          </w:p>
        </w:tc>
        <w:tc>
          <w:tcPr>
            <w:tcW w:w="898" w:type="dxa"/>
            <w:tcBorders>
              <w:right w:val="double" w:color="auto" w:sz="4" w:space="0"/>
            </w:tcBorders>
            <w:vAlign w:val="center"/>
          </w:tcPr>
          <w:p w14:paraId="302A3379">
            <w:pPr>
              <w:spacing w:before="60" w:after="60"/>
              <w:jc w:val="center"/>
              <w:rPr>
                <w:lang w:val="ro-RO"/>
              </w:rPr>
            </w:pPr>
            <w:r>
              <w:rPr>
                <w:lang w:val="ro-RO"/>
              </w:rPr>
              <w:t>2</w:t>
            </w:r>
          </w:p>
        </w:tc>
      </w:tr>
      <w:tr w14:paraId="60EF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60" w:hRule="atLeast"/>
        </w:trPr>
        <w:tc>
          <w:tcPr>
            <w:tcW w:w="993" w:type="dxa"/>
            <w:vAlign w:val="center"/>
          </w:tcPr>
          <w:p w14:paraId="11BFFD15">
            <w:pPr>
              <w:pStyle w:val="32"/>
              <w:spacing w:before="60" w:after="60"/>
              <w:ind w:left="113"/>
              <w:jc w:val="left"/>
              <w:rPr>
                <w:sz w:val="24"/>
                <w:szCs w:val="24"/>
                <w:lang w:val="ro-RO"/>
              </w:rPr>
            </w:pPr>
            <w:r>
              <w:rPr>
                <w:sz w:val="24"/>
                <w:szCs w:val="24"/>
                <w:lang w:val="ro-RO"/>
              </w:rPr>
              <w:t xml:space="preserve">   9.</w:t>
            </w:r>
          </w:p>
        </w:tc>
        <w:tc>
          <w:tcPr>
            <w:tcW w:w="6662" w:type="dxa"/>
          </w:tcPr>
          <w:p w14:paraId="0D5CC182">
            <w:pPr>
              <w:widowControl w:val="0"/>
              <w:spacing w:before="60" w:after="60"/>
              <w:ind w:left="57"/>
              <w:rPr>
                <w:lang w:val="ro-RO"/>
              </w:rPr>
            </w:pPr>
            <w:r>
              <w:rPr>
                <w:lang w:val="ro-RO"/>
              </w:rPr>
              <w:t>Ordonnance  médicale et  notice  du  médicament.</w:t>
            </w:r>
          </w:p>
          <w:p w14:paraId="3A785884">
            <w:pPr>
              <w:widowControl w:val="0"/>
              <w:spacing w:before="60" w:after="60"/>
              <w:ind w:left="57"/>
              <w:rPr>
                <w:lang w:val="ro-RO"/>
              </w:rPr>
            </w:pPr>
            <w:r>
              <w:rPr>
                <w:lang w:val="ro-RO"/>
              </w:rPr>
              <w:t>Code du  médicament. (Codex Medicamentarius Galicus)</w:t>
            </w:r>
          </w:p>
        </w:tc>
        <w:tc>
          <w:tcPr>
            <w:tcW w:w="716" w:type="dxa"/>
            <w:vAlign w:val="center"/>
          </w:tcPr>
          <w:p w14:paraId="35E893F3">
            <w:pPr>
              <w:spacing w:before="60" w:after="60"/>
              <w:jc w:val="center"/>
              <w:rPr>
                <w:lang w:val="ro-RO"/>
              </w:rPr>
            </w:pPr>
          </w:p>
        </w:tc>
        <w:tc>
          <w:tcPr>
            <w:tcW w:w="898" w:type="dxa"/>
            <w:vAlign w:val="center"/>
          </w:tcPr>
          <w:p w14:paraId="36809C82">
            <w:pPr>
              <w:spacing w:before="60" w:after="60"/>
              <w:jc w:val="center"/>
              <w:rPr>
                <w:lang w:val="ro-RO"/>
              </w:rPr>
            </w:pPr>
            <w:r>
              <w:rPr>
                <w:lang w:val="ro-RO"/>
              </w:rPr>
              <w:t>2</w:t>
            </w:r>
          </w:p>
        </w:tc>
        <w:tc>
          <w:tcPr>
            <w:tcW w:w="898" w:type="dxa"/>
            <w:tcBorders>
              <w:right w:val="double" w:color="auto" w:sz="4" w:space="0"/>
            </w:tcBorders>
            <w:vAlign w:val="center"/>
          </w:tcPr>
          <w:p w14:paraId="7F00E8C9">
            <w:pPr>
              <w:spacing w:before="60" w:after="60"/>
              <w:jc w:val="center"/>
              <w:rPr>
                <w:lang w:val="ro-RO"/>
              </w:rPr>
            </w:pPr>
            <w:r>
              <w:rPr>
                <w:lang w:val="ro-RO"/>
              </w:rPr>
              <w:t>2</w:t>
            </w:r>
          </w:p>
        </w:tc>
      </w:tr>
      <w:tr w14:paraId="3512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00" w:hRule="atLeast"/>
        </w:trPr>
        <w:tc>
          <w:tcPr>
            <w:tcW w:w="993" w:type="dxa"/>
            <w:vAlign w:val="center"/>
          </w:tcPr>
          <w:p w14:paraId="5AF8EBCC">
            <w:pPr>
              <w:pStyle w:val="32"/>
              <w:spacing w:before="60" w:after="60"/>
              <w:jc w:val="left"/>
              <w:rPr>
                <w:sz w:val="24"/>
                <w:szCs w:val="24"/>
                <w:lang w:val="ro-RO"/>
              </w:rPr>
            </w:pPr>
            <w:r>
              <w:rPr>
                <w:sz w:val="24"/>
                <w:szCs w:val="24"/>
                <w:lang w:val="ro-RO"/>
              </w:rPr>
              <w:t xml:space="preserve">    10.</w:t>
            </w:r>
          </w:p>
        </w:tc>
        <w:tc>
          <w:tcPr>
            <w:tcW w:w="6662" w:type="dxa"/>
          </w:tcPr>
          <w:p w14:paraId="1A7AC6FB">
            <w:pPr>
              <w:widowControl w:val="0"/>
              <w:spacing w:before="60" w:after="60"/>
              <w:ind w:left="57"/>
              <w:rPr>
                <w:lang w:val="ro-RO"/>
              </w:rPr>
            </w:pPr>
            <w:r>
              <w:rPr>
                <w:lang w:val="ro-RO"/>
              </w:rPr>
              <w:t>Antibiotiques.</w:t>
            </w:r>
          </w:p>
          <w:p w14:paraId="733044CD">
            <w:pPr>
              <w:widowControl w:val="0"/>
              <w:spacing w:before="60" w:after="60"/>
              <w:ind w:left="57"/>
              <w:rPr>
                <w:lang w:val="ro-RO"/>
              </w:rPr>
            </w:pPr>
            <w:r>
              <w:rPr>
                <w:lang w:val="ro-RO"/>
              </w:rPr>
              <w:t xml:space="preserve">Médicament ,,retard’’ dans l’organisme. </w:t>
            </w:r>
          </w:p>
        </w:tc>
        <w:tc>
          <w:tcPr>
            <w:tcW w:w="716" w:type="dxa"/>
            <w:vAlign w:val="center"/>
          </w:tcPr>
          <w:p w14:paraId="1DCC6077">
            <w:pPr>
              <w:spacing w:before="60" w:after="60"/>
              <w:jc w:val="center"/>
              <w:rPr>
                <w:lang w:val="ro-RO"/>
              </w:rPr>
            </w:pPr>
          </w:p>
        </w:tc>
        <w:tc>
          <w:tcPr>
            <w:tcW w:w="898" w:type="dxa"/>
            <w:vAlign w:val="center"/>
          </w:tcPr>
          <w:p w14:paraId="449D6F9A">
            <w:pPr>
              <w:spacing w:before="60" w:after="60"/>
              <w:jc w:val="center"/>
              <w:rPr>
                <w:lang w:val="ro-RO"/>
              </w:rPr>
            </w:pPr>
            <w:r>
              <w:rPr>
                <w:lang w:val="ro-RO"/>
              </w:rPr>
              <w:t xml:space="preserve">4 </w:t>
            </w:r>
          </w:p>
        </w:tc>
        <w:tc>
          <w:tcPr>
            <w:tcW w:w="898" w:type="dxa"/>
            <w:tcBorders>
              <w:right w:val="double" w:color="auto" w:sz="4" w:space="0"/>
            </w:tcBorders>
            <w:vAlign w:val="center"/>
          </w:tcPr>
          <w:p w14:paraId="66CF2D87">
            <w:pPr>
              <w:spacing w:before="60" w:after="60"/>
              <w:jc w:val="center"/>
              <w:rPr>
                <w:lang w:val="ro-RO"/>
              </w:rPr>
            </w:pPr>
            <w:r>
              <w:rPr>
                <w:lang w:val="ro-RO"/>
              </w:rPr>
              <w:t>4</w:t>
            </w:r>
          </w:p>
        </w:tc>
      </w:tr>
      <w:tr w14:paraId="5CAA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70" w:hRule="atLeast"/>
        </w:trPr>
        <w:tc>
          <w:tcPr>
            <w:tcW w:w="993" w:type="dxa"/>
            <w:vAlign w:val="center"/>
          </w:tcPr>
          <w:p w14:paraId="1FA981CB">
            <w:pPr>
              <w:pStyle w:val="32"/>
              <w:spacing w:before="60" w:after="60"/>
              <w:jc w:val="left"/>
              <w:rPr>
                <w:sz w:val="24"/>
                <w:szCs w:val="24"/>
                <w:lang w:val="ro-RO"/>
              </w:rPr>
            </w:pPr>
            <w:r>
              <w:rPr>
                <w:sz w:val="24"/>
                <w:szCs w:val="24"/>
                <w:lang w:val="ro-RO"/>
              </w:rPr>
              <w:t xml:space="preserve">    11.</w:t>
            </w:r>
          </w:p>
        </w:tc>
        <w:tc>
          <w:tcPr>
            <w:tcW w:w="6662" w:type="dxa"/>
          </w:tcPr>
          <w:p w14:paraId="44E5036A">
            <w:pPr>
              <w:widowControl w:val="0"/>
              <w:spacing w:before="60" w:after="60"/>
              <w:ind w:left="57"/>
              <w:rPr>
                <w:lang w:val="ro-RO"/>
              </w:rPr>
            </w:pPr>
            <w:r>
              <w:rPr>
                <w:lang w:val="ro-RO"/>
              </w:rPr>
              <w:t>Automédication.</w:t>
            </w:r>
          </w:p>
          <w:p w14:paraId="20C0DBF7">
            <w:pPr>
              <w:widowControl w:val="0"/>
              <w:spacing w:before="60" w:after="60"/>
              <w:ind w:left="57"/>
              <w:rPr>
                <w:lang w:val="ro-RO"/>
              </w:rPr>
            </w:pPr>
            <w:r>
              <w:rPr>
                <w:lang w:val="ro-RO"/>
              </w:rPr>
              <w:t>7 avertissements sur l’ automédication.</w:t>
            </w:r>
          </w:p>
        </w:tc>
        <w:tc>
          <w:tcPr>
            <w:tcW w:w="716" w:type="dxa"/>
            <w:vAlign w:val="center"/>
          </w:tcPr>
          <w:p w14:paraId="21C36022">
            <w:pPr>
              <w:spacing w:before="60" w:after="60"/>
              <w:jc w:val="center"/>
              <w:rPr>
                <w:lang w:val="ro-RO"/>
              </w:rPr>
            </w:pPr>
          </w:p>
        </w:tc>
        <w:tc>
          <w:tcPr>
            <w:tcW w:w="898" w:type="dxa"/>
            <w:vAlign w:val="center"/>
          </w:tcPr>
          <w:p w14:paraId="5F4BC42D">
            <w:pPr>
              <w:spacing w:before="60" w:after="60"/>
              <w:jc w:val="center"/>
              <w:rPr>
                <w:lang w:val="ro-RO"/>
              </w:rPr>
            </w:pPr>
            <w:r>
              <w:rPr>
                <w:lang w:val="ro-RO"/>
              </w:rPr>
              <w:t xml:space="preserve">4 </w:t>
            </w:r>
          </w:p>
        </w:tc>
        <w:tc>
          <w:tcPr>
            <w:tcW w:w="898" w:type="dxa"/>
            <w:tcBorders>
              <w:right w:val="double" w:color="auto" w:sz="4" w:space="0"/>
            </w:tcBorders>
            <w:vAlign w:val="center"/>
          </w:tcPr>
          <w:p w14:paraId="78B1EBA7">
            <w:pPr>
              <w:spacing w:before="60" w:after="60"/>
              <w:jc w:val="center"/>
              <w:rPr>
                <w:lang w:val="ro-RO"/>
              </w:rPr>
            </w:pPr>
            <w:r>
              <w:rPr>
                <w:lang w:val="ro-RO"/>
              </w:rPr>
              <w:t>4</w:t>
            </w:r>
          </w:p>
        </w:tc>
      </w:tr>
      <w:tr w14:paraId="156A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0" w:hRule="atLeast"/>
        </w:trPr>
        <w:tc>
          <w:tcPr>
            <w:tcW w:w="993" w:type="dxa"/>
            <w:vAlign w:val="center"/>
          </w:tcPr>
          <w:p w14:paraId="108308CB">
            <w:pPr>
              <w:pStyle w:val="32"/>
              <w:spacing w:before="60" w:after="60"/>
              <w:jc w:val="left"/>
              <w:rPr>
                <w:sz w:val="24"/>
                <w:szCs w:val="24"/>
                <w:lang w:val="ro-RO"/>
              </w:rPr>
            </w:pPr>
            <w:r>
              <w:rPr>
                <w:sz w:val="24"/>
                <w:szCs w:val="24"/>
                <w:lang w:val="ro-RO"/>
              </w:rPr>
              <w:t xml:space="preserve">    12.</w:t>
            </w:r>
          </w:p>
        </w:tc>
        <w:tc>
          <w:tcPr>
            <w:tcW w:w="6662" w:type="dxa"/>
          </w:tcPr>
          <w:p w14:paraId="0DF50D72">
            <w:pPr>
              <w:widowControl w:val="0"/>
              <w:spacing w:before="60" w:after="60"/>
              <w:ind w:left="57"/>
              <w:rPr>
                <w:spacing w:val="-4"/>
                <w:lang w:val="ro-RO"/>
              </w:rPr>
            </w:pPr>
            <w:r>
              <w:rPr>
                <w:spacing w:val="-4"/>
                <w:lang w:val="ro-RO"/>
              </w:rPr>
              <w:t>Vitamines hydrosolubles.</w:t>
            </w:r>
          </w:p>
          <w:p w14:paraId="0D117CA6">
            <w:pPr>
              <w:widowControl w:val="0"/>
              <w:spacing w:before="60" w:after="60"/>
              <w:ind w:left="57"/>
              <w:rPr>
                <w:spacing w:val="-4"/>
                <w:lang w:val="ro-RO"/>
              </w:rPr>
            </w:pPr>
            <w:r>
              <w:rPr>
                <w:spacing w:val="-4"/>
                <w:lang w:val="ro-RO"/>
              </w:rPr>
              <w:t>Avitaminose. Affections par  carence en vitamines.</w:t>
            </w:r>
          </w:p>
        </w:tc>
        <w:tc>
          <w:tcPr>
            <w:tcW w:w="716" w:type="dxa"/>
            <w:vAlign w:val="center"/>
          </w:tcPr>
          <w:p w14:paraId="72E7A28D">
            <w:pPr>
              <w:spacing w:before="60" w:after="60"/>
              <w:jc w:val="center"/>
              <w:rPr>
                <w:lang w:val="ro-RO"/>
              </w:rPr>
            </w:pPr>
          </w:p>
        </w:tc>
        <w:tc>
          <w:tcPr>
            <w:tcW w:w="898" w:type="dxa"/>
            <w:vAlign w:val="center"/>
          </w:tcPr>
          <w:p w14:paraId="3B53E88B">
            <w:pPr>
              <w:spacing w:before="60" w:after="60"/>
              <w:jc w:val="center"/>
              <w:rPr>
                <w:lang w:val="ro-RO"/>
              </w:rPr>
            </w:pPr>
            <w:r>
              <w:rPr>
                <w:lang w:val="ro-RO"/>
              </w:rPr>
              <w:t xml:space="preserve">6 </w:t>
            </w:r>
          </w:p>
        </w:tc>
        <w:tc>
          <w:tcPr>
            <w:tcW w:w="898" w:type="dxa"/>
            <w:tcBorders>
              <w:right w:val="double" w:color="auto" w:sz="4" w:space="0"/>
            </w:tcBorders>
            <w:vAlign w:val="center"/>
          </w:tcPr>
          <w:p w14:paraId="1D0CF6F0">
            <w:pPr>
              <w:spacing w:before="60" w:after="60"/>
              <w:jc w:val="center"/>
              <w:rPr>
                <w:lang w:val="ro-RO"/>
              </w:rPr>
            </w:pPr>
            <w:r>
              <w:rPr>
                <w:lang w:val="ro-RO"/>
              </w:rPr>
              <w:t>6</w:t>
            </w:r>
          </w:p>
        </w:tc>
      </w:tr>
      <w:tr w14:paraId="73D7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5" w:hRule="atLeast"/>
        </w:trPr>
        <w:tc>
          <w:tcPr>
            <w:tcW w:w="993" w:type="dxa"/>
            <w:vAlign w:val="center"/>
          </w:tcPr>
          <w:p w14:paraId="213CC386">
            <w:pPr>
              <w:pStyle w:val="32"/>
              <w:spacing w:before="60" w:after="60"/>
              <w:jc w:val="left"/>
              <w:rPr>
                <w:sz w:val="24"/>
                <w:szCs w:val="24"/>
                <w:lang w:val="ro-RO"/>
              </w:rPr>
            </w:pPr>
            <w:r>
              <w:rPr>
                <w:sz w:val="24"/>
                <w:szCs w:val="24"/>
                <w:lang w:val="ro-RO"/>
              </w:rPr>
              <w:t xml:space="preserve">    13.</w:t>
            </w:r>
          </w:p>
        </w:tc>
        <w:tc>
          <w:tcPr>
            <w:tcW w:w="6662" w:type="dxa"/>
          </w:tcPr>
          <w:p w14:paraId="3325BCE7">
            <w:pPr>
              <w:widowControl w:val="0"/>
              <w:spacing w:before="60" w:after="60"/>
              <w:rPr>
                <w:spacing w:val="-4"/>
                <w:lang w:val="ro-RO"/>
              </w:rPr>
            </w:pPr>
            <w:r>
              <w:rPr>
                <w:spacing w:val="-4"/>
                <w:lang w:val="ro-RO"/>
              </w:rPr>
              <w:t>Vitamines liposolubles.</w:t>
            </w:r>
          </w:p>
          <w:p w14:paraId="49CCBFDC">
            <w:pPr>
              <w:widowControl w:val="0"/>
              <w:spacing w:before="60" w:after="60"/>
              <w:rPr>
                <w:spacing w:val="-4"/>
                <w:lang w:val="ro-RO"/>
              </w:rPr>
            </w:pPr>
            <w:r>
              <w:rPr>
                <w:spacing w:val="-4"/>
                <w:lang w:val="ro-RO"/>
              </w:rPr>
              <w:t>Excès de vitamines  et minéraux.</w:t>
            </w:r>
          </w:p>
        </w:tc>
        <w:tc>
          <w:tcPr>
            <w:tcW w:w="716" w:type="dxa"/>
            <w:vAlign w:val="center"/>
          </w:tcPr>
          <w:p w14:paraId="4EE941DF">
            <w:pPr>
              <w:spacing w:before="60" w:after="60"/>
              <w:jc w:val="center"/>
              <w:rPr>
                <w:lang w:val="ro-RO"/>
              </w:rPr>
            </w:pPr>
          </w:p>
        </w:tc>
        <w:tc>
          <w:tcPr>
            <w:tcW w:w="898" w:type="dxa"/>
            <w:vAlign w:val="center"/>
          </w:tcPr>
          <w:p w14:paraId="6590F7E1">
            <w:pPr>
              <w:spacing w:before="60" w:after="60"/>
              <w:jc w:val="center"/>
              <w:rPr>
                <w:lang w:val="ro-RO"/>
              </w:rPr>
            </w:pPr>
            <w:r>
              <w:rPr>
                <w:lang w:val="ro-RO"/>
              </w:rPr>
              <w:t xml:space="preserve">6 </w:t>
            </w:r>
          </w:p>
        </w:tc>
        <w:tc>
          <w:tcPr>
            <w:tcW w:w="898" w:type="dxa"/>
            <w:tcBorders>
              <w:right w:val="double" w:color="auto" w:sz="4" w:space="0"/>
            </w:tcBorders>
            <w:vAlign w:val="center"/>
          </w:tcPr>
          <w:p w14:paraId="058253D9">
            <w:pPr>
              <w:spacing w:before="60" w:after="60"/>
              <w:jc w:val="center"/>
              <w:rPr>
                <w:lang w:val="ro-RO"/>
              </w:rPr>
            </w:pPr>
            <w:r>
              <w:rPr>
                <w:lang w:val="ro-RO"/>
              </w:rPr>
              <w:t>6</w:t>
            </w:r>
          </w:p>
        </w:tc>
      </w:tr>
      <w:tr w14:paraId="7F74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15" w:hRule="atLeast"/>
        </w:trPr>
        <w:tc>
          <w:tcPr>
            <w:tcW w:w="993" w:type="dxa"/>
            <w:vAlign w:val="center"/>
          </w:tcPr>
          <w:p w14:paraId="2AC61079">
            <w:pPr>
              <w:pStyle w:val="32"/>
              <w:spacing w:before="60" w:after="60"/>
              <w:jc w:val="left"/>
              <w:rPr>
                <w:sz w:val="24"/>
                <w:szCs w:val="24"/>
                <w:lang w:val="ro-RO"/>
              </w:rPr>
            </w:pPr>
            <w:r>
              <w:rPr>
                <w:sz w:val="24"/>
                <w:szCs w:val="24"/>
                <w:lang w:val="ro-RO"/>
              </w:rPr>
              <w:t xml:space="preserve">    14.</w:t>
            </w:r>
          </w:p>
        </w:tc>
        <w:tc>
          <w:tcPr>
            <w:tcW w:w="6662" w:type="dxa"/>
          </w:tcPr>
          <w:p w14:paraId="0B72BE50">
            <w:pPr>
              <w:widowControl w:val="0"/>
              <w:spacing w:before="60" w:after="60"/>
              <w:rPr>
                <w:spacing w:val="-4"/>
                <w:lang w:val="fr-FR"/>
              </w:rPr>
            </w:pPr>
            <w:r>
              <w:rPr>
                <w:spacing w:val="-4"/>
                <w:lang w:val="ro-RO"/>
              </w:rPr>
              <w:t xml:space="preserve">Atelier de travail: préparation pour le </w:t>
            </w:r>
            <w:r>
              <w:rPr>
                <w:spacing w:val="-4"/>
                <w:lang w:val="fr-FR"/>
              </w:rPr>
              <w:t>test final.</w:t>
            </w:r>
          </w:p>
        </w:tc>
        <w:tc>
          <w:tcPr>
            <w:tcW w:w="716" w:type="dxa"/>
            <w:vAlign w:val="center"/>
          </w:tcPr>
          <w:p w14:paraId="4BFBBA0F">
            <w:pPr>
              <w:spacing w:before="60" w:after="60"/>
              <w:jc w:val="center"/>
              <w:rPr>
                <w:lang w:val="ro-RO"/>
              </w:rPr>
            </w:pPr>
          </w:p>
        </w:tc>
        <w:tc>
          <w:tcPr>
            <w:tcW w:w="898" w:type="dxa"/>
            <w:vAlign w:val="center"/>
          </w:tcPr>
          <w:p w14:paraId="131DB7BB">
            <w:pPr>
              <w:spacing w:before="60" w:after="60"/>
              <w:jc w:val="center"/>
              <w:rPr>
                <w:lang w:val="ro-RO"/>
              </w:rPr>
            </w:pPr>
            <w:r>
              <w:rPr>
                <w:lang w:val="ro-RO"/>
              </w:rPr>
              <w:t xml:space="preserve">2 </w:t>
            </w:r>
          </w:p>
        </w:tc>
        <w:tc>
          <w:tcPr>
            <w:tcW w:w="898" w:type="dxa"/>
            <w:tcBorders>
              <w:right w:val="double" w:color="auto" w:sz="4" w:space="0"/>
            </w:tcBorders>
            <w:vAlign w:val="center"/>
          </w:tcPr>
          <w:p w14:paraId="761E3215">
            <w:pPr>
              <w:spacing w:before="60" w:after="60"/>
              <w:jc w:val="center"/>
              <w:rPr>
                <w:lang w:val="ro-RO"/>
              </w:rPr>
            </w:pPr>
            <w:r>
              <w:rPr>
                <w:lang w:val="ro-RO"/>
              </w:rPr>
              <w:t>2</w:t>
            </w:r>
          </w:p>
        </w:tc>
      </w:tr>
      <w:tr w14:paraId="76C7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55" w:hRule="atLeast"/>
        </w:trPr>
        <w:tc>
          <w:tcPr>
            <w:tcW w:w="993" w:type="dxa"/>
            <w:vAlign w:val="center"/>
          </w:tcPr>
          <w:p w14:paraId="2D0D65C8">
            <w:pPr>
              <w:pStyle w:val="32"/>
              <w:spacing w:before="60" w:after="60"/>
              <w:jc w:val="left"/>
              <w:rPr>
                <w:sz w:val="24"/>
                <w:szCs w:val="24"/>
                <w:lang w:val="ro-RO"/>
              </w:rPr>
            </w:pPr>
            <w:r>
              <w:rPr>
                <w:sz w:val="24"/>
                <w:szCs w:val="24"/>
                <w:lang w:val="ro-RO"/>
              </w:rPr>
              <w:t xml:space="preserve">    15.</w:t>
            </w:r>
          </w:p>
        </w:tc>
        <w:tc>
          <w:tcPr>
            <w:tcW w:w="6662" w:type="dxa"/>
          </w:tcPr>
          <w:p w14:paraId="7606734F">
            <w:pPr>
              <w:widowControl w:val="0"/>
              <w:spacing w:before="60" w:after="60"/>
              <w:rPr>
                <w:spacing w:val="-4"/>
                <w:lang w:val="ro-RO"/>
              </w:rPr>
            </w:pPr>
            <w:r>
              <w:rPr>
                <w:spacing w:val="-4"/>
                <w:lang w:val="ro-RO"/>
              </w:rPr>
              <w:t>Test d’évaluation  finale.</w:t>
            </w:r>
          </w:p>
        </w:tc>
        <w:tc>
          <w:tcPr>
            <w:tcW w:w="716" w:type="dxa"/>
            <w:vAlign w:val="center"/>
          </w:tcPr>
          <w:p w14:paraId="70828CBE">
            <w:pPr>
              <w:spacing w:before="60" w:after="60"/>
              <w:jc w:val="center"/>
              <w:rPr>
                <w:lang w:val="ro-RO"/>
              </w:rPr>
            </w:pPr>
          </w:p>
        </w:tc>
        <w:tc>
          <w:tcPr>
            <w:tcW w:w="898" w:type="dxa"/>
            <w:vAlign w:val="center"/>
          </w:tcPr>
          <w:p w14:paraId="5B5E365B">
            <w:pPr>
              <w:spacing w:before="60" w:after="60"/>
              <w:jc w:val="center"/>
              <w:rPr>
                <w:lang w:val="ro-RO"/>
              </w:rPr>
            </w:pPr>
            <w:r>
              <w:rPr>
                <w:lang w:val="ro-RO"/>
              </w:rPr>
              <w:t>2</w:t>
            </w:r>
          </w:p>
        </w:tc>
        <w:tc>
          <w:tcPr>
            <w:tcW w:w="898" w:type="dxa"/>
            <w:tcBorders>
              <w:right w:val="double" w:color="auto" w:sz="4" w:space="0"/>
            </w:tcBorders>
            <w:vAlign w:val="center"/>
          </w:tcPr>
          <w:p w14:paraId="48581919">
            <w:pPr>
              <w:spacing w:before="60" w:after="60"/>
              <w:jc w:val="center"/>
              <w:rPr>
                <w:lang w:val="ro-RO"/>
              </w:rPr>
            </w:pPr>
            <w:r>
              <w:rPr>
                <w:lang w:val="ro-RO"/>
              </w:rPr>
              <w:t>2</w:t>
            </w:r>
          </w:p>
        </w:tc>
      </w:tr>
      <w:tr w14:paraId="77CC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0" w:hRule="atLeast"/>
        </w:trPr>
        <w:tc>
          <w:tcPr>
            <w:tcW w:w="993" w:type="dxa"/>
            <w:vAlign w:val="center"/>
          </w:tcPr>
          <w:p w14:paraId="67DD8C15">
            <w:pPr>
              <w:pStyle w:val="32"/>
              <w:spacing w:before="60" w:after="60"/>
              <w:jc w:val="left"/>
              <w:rPr>
                <w:b/>
                <w:sz w:val="24"/>
                <w:szCs w:val="24"/>
                <w:lang w:val="ro-RO"/>
              </w:rPr>
            </w:pPr>
            <w:r>
              <w:rPr>
                <w:b/>
                <w:sz w:val="24"/>
                <w:szCs w:val="24"/>
                <w:lang w:val="ro-RO"/>
              </w:rPr>
              <w:t xml:space="preserve">   </w:t>
            </w:r>
          </w:p>
        </w:tc>
        <w:tc>
          <w:tcPr>
            <w:tcW w:w="6662" w:type="dxa"/>
          </w:tcPr>
          <w:p w14:paraId="3953ED4D">
            <w:pPr>
              <w:widowControl w:val="0"/>
              <w:spacing w:before="60" w:after="60"/>
              <w:rPr>
                <w:b/>
                <w:spacing w:val="-4"/>
                <w:lang w:val="ro-RO"/>
              </w:rPr>
            </w:pPr>
          </w:p>
          <w:p w14:paraId="63C37D7C">
            <w:pPr>
              <w:widowControl w:val="0"/>
              <w:spacing w:before="60" w:after="60"/>
              <w:rPr>
                <w:b/>
                <w:spacing w:val="-4"/>
                <w:lang w:val="ro-RO"/>
              </w:rPr>
            </w:pPr>
            <w:r>
              <w:rPr>
                <w:b/>
                <w:spacing w:val="-4"/>
                <w:lang w:val="ro-RO"/>
              </w:rPr>
              <w:t xml:space="preserve">                                    </w:t>
            </w:r>
            <w:r>
              <w:rPr>
                <w:b/>
                <w:lang w:val="ro-RO"/>
              </w:rPr>
              <w:t>Total</w:t>
            </w:r>
          </w:p>
        </w:tc>
        <w:tc>
          <w:tcPr>
            <w:tcW w:w="716" w:type="dxa"/>
            <w:vAlign w:val="center"/>
          </w:tcPr>
          <w:p w14:paraId="5DB1E812">
            <w:pPr>
              <w:spacing w:before="60" w:after="60"/>
              <w:jc w:val="center"/>
              <w:rPr>
                <w:lang w:val="ro-RO"/>
              </w:rPr>
            </w:pPr>
          </w:p>
        </w:tc>
        <w:tc>
          <w:tcPr>
            <w:tcW w:w="898" w:type="dxa"/>
            <w:vAlign w:val="center"/>
          </w:tcPr>
          <w:p w14:paraId="0D20D535">
            <w:pPr>
              <w:spacing w:before="60" w:after="60"/>
              <w:jc w:val="center"/>
              <w:rPr>
                <w:b/>
                <w:lang w:val="ro-RO"/>
              </w:rPr>
            </w:pPr>
            <w:r>
              <w:rPr>
                <w:b/>
                <w:lang w:val="ro-RO"/>
              </w:rPr>
              <w:t>60 heures</w:t>
            </w:r>
          </w:p>
        </w:tc>
        <w:tc>
          <w:tcPr>
            <w:tcW w:w="898" w:type="dxa"/>
            <w:tcBorders>
              <w:right w:val="double" w:color="auto" w:sz="4" w:space="0"/>
            </w:tcBorders>
            <w:vAlign w:val="center"/>
          </w:tcPr>
          <w:p w14:paraId="3F9FFD7D">
            <w:pPr>
              <w:spacing w:before="60" w:after="60"/>
              <w:jc w:val="center"/>
              <w:rPr>
                <w:b/>
                <w:lang w:val="ro-RO"/>
              </w:rPr>
            </w:pPr>
            <w:r>
              <w:rPr>
                <w:b/>
                <w:lang w:val="ro-RO"/>
              </w:rPr>
              <w:t>60 heures</w:t>
            </w:r>
          </w:p>
        </w:tc>
      </w:tr>
      <w:tr w14:paraId="7B29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0" w:hRule="atLeast"/>
        </w:trPr>
        <w:tc>
          <w:tcPr>
            <w:tcW w:w="993" w:type="dxa"/>
            <w:vAlign w:val="center"/>
          </w:tcPr>
          <w:p w14:paraId="79F79BB9">
            <w:pPr>
              <w:pStyle w:val="32"/>
              <w:spacing w:before="60" w:after="60"/>
              <w:jc w:val="left"/>
              <w:rPr>
                <w:b/>
                <w:sz w:val="24"/>
                <w:szCs w:val="24"/>
                <w:lang w:val="ro-RO"/>
              </w:rPr>
            </w:pPr>
          </w:p>
        </w:tc>
        <w:tc>
          <w:tcPr>
            <w:tcW w:w="6662" w:type="dxa"/>
          </w:tcPr>
          <w:p w14:paraId="2B1DFA06">
            <w:pPr>
              <w:widowControl w:val="0"/>
              <w:spacing w:before="60" w:after="60"/>
              <w:rPr>
                <w:b/>
                <w:spacing w:val="-4"/>
                <w:lang w:val="ro-RO"/>
              </w:rPr>
            </w:pPr>
            <w:r>
              <w:rPr>
                <w:b/>
                <w:spacing w:val="-4"/>
                <w:lang w:val="ro-RO"/>
              </w:rPr>
              <w:t xml:space="preserve">                                        </w:t>
            </w:r>
            <w:r>
              <w:rPr>
                <w:b/>
                <w:lang w:val="ro-RO"/>
              </w:rPr>
              <w:t>Total</w:t>
            </w:r>
          </w:p>
        </w:tc>
        <w:tc>
          <w:tcPr>
            <w:tcW w:w="2512" w:type="dxa"/>
            <w:gridSpan w:val="3"/>
            <w:tcBorders>
              <w:right w:val="double" w:color="auto" w:sz="4" w:space="0"/>
            </w:tcBorders>
            <w:vAlign w:val="center"/>
          </w:tcPr>
          <w:p w14:paraId="380D8EB9">
            <w:pPr>
              <w:spacing w:before="60" w:after="60"/>
              <w:jc w:val="center"/>
              <w:rPr>
                <w:b/>
                <w:lang w:val="ro-RO"/>
              </w:rPr>
            </w:pPr>
            <w:r>
              <w:rPr>
                <w:b/>
                <w:lang w:val="ro-RO"/>
              </w:rPr>
              <w:t>120 heures</w:t>
            </w:r>
          </w:p>
        </w:tc>
      </w:tr>
    </w:tbl>
    <w:p w14:paraId="73EAB09C">
      <w:pPr>
        <w:pStyle w:val="34"/>
        <w:widowControl w:val="0"/>
        <w:spacing w:before="120" w:after="120"/>
        <w:ind w:left="284"/>
        <w:contextualSpacing w:val="0"/>
        <w:rPr>
          <w:b/>
          <w:sz w:val="26"/>
          <w:lang w:val="ro-RO"/>
        </w:rPr>
      </w:pPr>
      <w:r>
        <w:rPr>
          <w:b/>
          <w:i/>
          <w:sz w:val="26"/>
          <w:lang w:val="ro-RO"/>
        </w:rPr>
        <w:t>Séminaires et travail  individuel</w:t>
      </w:r>
      <w:r>
        <w:rPr>
          <w:b/>
          <w:sz w:val="26"/>
          <w:lang w:val="ro-RO"/>
        </w:rPr>
        <w:t xml:space="preserve">     français, sem. II</w:t>
      </w:r>
    </w:p>
    <w:p w14:paraId="0D8634DB">
      <w:pPr>
        <w:pStyle w:val="34"/>
        <w:widowControl w:val="0"/>
        <w:spacing w:before="120" w:after="120"/>
        <w:ind w:left="284"/>
        <w:contextualSpacing w:val="0"/>
        <w:rPr>
          <w:b/>
          <w:i/>
          <w:sz w:val="26"/>
          <w:lang w:val="ro-RO"/>
        </w:rPr>
      </w:pPr>
    </w:p>
    <w:tbl>
      <w:tblPr>
        <w:tblStyle w:val="8"/>
        <w:tblW w:w="10206" w:type="dxa"/>
        <w:tblInd w:w="40" w:type="dxa"/>
        <w:tblLayout w:type="fixed"/>
        <w:tblCellMar>
          <w:top w:w="0" w:type="dxa"/>
          <w:left w:w="40" w:type="dxa"/>
          <w:bottom w:w="0" w:type="dxa"/>
          <w:right w:w="40" w:type="dxa"/>
        </w:tblCellMar>
      </w:tblPr>
      <w:tblGrid>
        <w:gridCol w:w="993"/>
        <w:gridCol w:w="6662"/>
        <w:gridCol w:w="709"/>
        <w:gridCol w:w="47"/>
        <w:gridCol w:w="898"/>
        <w:gridCol w:w="47"/>
        <w:gridCol w:w="850"/>
      </w:tblGrid>
      <w:tr w14:paraId="1F946CBE">
        <w:tblPrEx>
          <w:tblCellMar>
            <w:top w:w="0" w:type="dxa"/>
            <w:left w:w="40" w:type="dxa"/>
            <w:bottom w:w="0" w:type="dxa"/>
            <w:right w:w="40" w:type="dxa"/>
          </w:tblCellMar>
        </w:tblPrEx>
        <w:trPr>
          <w:trHeight w:val="20" w:hRule="atLeast"/>
          <w:tblHeader/>
        </w:trPr>
        <w:tc>
          <w:tcPr>
            <w:tcW w:w="993" w:type="dxa"/>
            <w:vMerge w:val="restart"/>
            <w:tcBorders>
              <w:top w:val="double" w:color="auto" w:sz="4" w:space="0"/>
              <w:left w:val="double" w:color="auto" w:sz="4" w:space="0"/>
              <w:bottom w:val="single" w:color="auto" w:sz="4" w:space="0"/>
              <w:right w:val="single" w:color="auto" w:sz="4" w:space="0"/>
            </w:tcBorders>
            <w:vAlign w:val="center"/>
          </w:tcPr>
          <w:p w14:paraId="70A6637D">
            <w:pPr>
              <w:jc w:val="center"/>
              <w:rPr>
                <w:szCs w:val="22"/>
                <w:lang w:val="ro-RO"/>
              </w:rPr>
            </w:pPr>
            <w:r>
              <w:rPr>
                <w:szCs w:val="22"/>
                <w:lang w:val="ro-RO"/>
              </w:rPr>
              <w:t>Nr.</w:t>
            </w:r>
          </w:p>
          <w:p w14:paraId="3A439983">
            <w:pPr>
              <w:jc w:val="center"/>
              <w:rPr>
                <w:szCs w:val="22"/>
                <w:lang w:val="ro-RO"/>
              </w:rPr>
            </w:pPr>
            <w:r>
              <w:rPr>
                <w:szCs w:val="22"/>
                <w:lang w:val="ro-RO"/>
              </w:rPr>
              <w:t>d/o</w:t>
            </w:r>
          </w:p>
        </w:tc>
        <w:tc>
          <w:tcPr>
            <w:tcW w:w="6662" w:type="dxa"/>
            <w:vMerge w:val="restart"/>
            <w:tcBorders>
              <w:top w:val="double" w:color="auto" w:sz="4" w:space="0"/>
              <w:left w:val="single" w:color="auto" w:sz="4" w:space="0"/>
              <w:bottom w:val="single" w:color="auto" w:sz="4" w:space="0"/>
              <w:right w:val="single" w:color="auto" w:sz="4" w:space="0"/>
            </w:tcBorders>
            <w:vAlign w:val="center"/>
          </w:tcPr>
          <w:p w14:paraId="4E650E08">
            <w:pPr>
              <w:jc w:val="center"/>
              <w:rPr>
                <w:szCs w:val="22"/>
                <w:lang w:val="ro-RO"/>
              </w:rPr>
            </w:pPr>
            <w:r>
              <w:rPr>
                <w:szCs w:val="22"/>
                <w:lang w:val="ro-RO"/>
              </w:rPr>
              <w:t>ТHÈМE</w:t>
            </w:r>
          </w:p>
        </w:tc>
        <w:tc>
          <w:tcPr>
            <w:tcW w:w="2551" w:type="dxa"/>
            <w:gridSpan w:val="5"/>
            <w:tcBorders>
              <w:top w:val="double" w:color="auto" w:sz="4" w:space="0"/>
              <w:left w:val="single" w:color="auto" w:sz="4" w:space="0"/>
              <w:bottom w:val="single" w:color="auto" w:sz="4" w:space="0"/>
              <w:right w:val="double" w:color="auto" w:sz="4" w:space="0"/>
            </w:tcBorders>
            <w:vAlign w:val="center"/>
          </w:tcPr>
          <w:p w14:paraId="15D821C6">
            <w:pPr>
              <w:jc w:val="center"/>
              <w:rPr>
                <w:szCs w:val="22"/>
                <w:lang w:val="ro-RO"/>
              </w:rPr>
            </w:pPr>
            <w:r>
              <w:rPr>
                <w:szCs w:val="22"/>
                <w:lang w:val="ro-RO"/>
              </w:rPr>
              <w:t>Nombre d’heures</w:t>
            </w:r>
          </w:p>
        </w:tc>
      </w:tr>
      <w:tr w14:paraId="7E183012">
        <w:tblPrEx>
          <w:tblCellMar>
            <w:top w:w="0" w:type="dxa"/>
            <w:left w:w="40" w:type="dxa"/>
            <w:bottom w:w="0" w:type="dxa"/>
            <w:right w:w="40" w:type="dxa"/>
          </w:tblCellMar>
        </w:tblPrEx>
        <w:trPr>
          <w:trHeight w:val="20" w:hRule="atLeast"/>
          <w:tblHeader/>
        </w:trPr>
        <w:tc>
          <w:tcPr>
            <w:tcW w:w="993" w:type="dxa"/>
            <w:vMerge w:val="continue"/>
            <w:tcBorders>
              <w:top w:val="single" w:color="auto" w:sz="4" w:space="0"/>
              <w:left w:val="double" w:color="auto" w:sz="4" w:space="0"/>
              <w:bottom w:val="double" w:color="auto" w:sz="4" w:space="0"/>
              <w:right w:val="single" w:color="auto" w:sz="4" w:space="0"/>
            </w:tcBorders>
          </w:tcPr>
          <w:p w14:paraId="1C1C7743">
            <w:pPr>
              <w:jc w:val="center"/>
              <w:rPr>
                <w:color w:val="FF0000"/>
                <w:lang w:val="ro-RO"/>
              </w:rPr>
            </w:pPr>
          </w:p>
        </w:tc>
        <w:tc>
          <w:tcPr>
            <w:tcW w:w="6662" w:type="dxa"/>
            <w:vMerge w:val="continue"/>
            <w:tcBorders>
              <w:top w:val="single" w:color="auto" w:sz="4" w:space="0"/>
              <w:left w:val="single" w:color="auto" w:sz="4" w:space="0"/>
              <w:bottom w:val="double" w:color="auto" w:sz="4" w:space="0"/>
              <w:right w:val="single" w:color="auto" w:sz="4" w:space="0"/>
            </w:tcBorders>
          </w:tcPr>
          <w:p w14:paraId="0B180EB3">
            <w:pPr>
              <w:jc w:val="center"/>
              <w:rPr>
                <w:color w:val="FF0000"/>
                <w:lang w:val="ro-RO"/>
              </w:rPr>
            </w:pPr>
          </w:p>
        </w:tc>
        <w:tc>
          <w:tcPr>
            <w:tcW w:w="756" w:type="dxa"/>
            <w:gridSpan w:val="2"/>
            <w:tcBorders>
              <w:top w:val="single" w:color="auto" w:sz="4" w:space="0"/>
              <w:left w:val="single" w:color="auto" w:sz="4" w:space="0"/>
              <w:bottom w:val="double" w:color="auto" w:sz="4" w:space="0"/>
              <w:right w:val="single" w:color="auto" w:sz="4" w:space="0"/>
            </w:tcBorders>
            <w:vAlign w:val="center"/>
          </w:tcPr>
          <w:p w14:paraId="34F895D6">
            <w:pPr>
              <w:jc w:val="center"/>
              <w:rPr>
                <w:sz w:val="18"/>
                <w:szCs w:val="22"/>
                <w:lang w:val="ro-RO"/>
              </w:rPr>
            </w:pPr>
            <w:r>
              <w:rPr>
                <w:sz w:val="18"/>
                <w:szCs w:val="22"/>
                <w:lang w:val="ro-RO"/>
              </w:rPr>
              <w:t>Cours magistraux</w:t>
            </w:r>
          </w:p>
        </w:tc>
        <w:tc>
          <w:tcPr>
            <w:tcW w:w="898" w:type="dxa"/>
            <w:tcBorders>
              <w:top w:val="single" w:color="auto" w:sz="4" w:space="0"/>
              <w:left w:val="single" w:color="auto" w:sz="4" w:space="0"/>
              <w:bottom w:val="double" w:color="auto" w:sz="4" w:space="0"/>
              <w:right w:val="single" w:color="auto" w:sz="4" w:space="0"/>
            </w:tcBorders>
            <w:vAlign w:val="center"/>
          </w:tcPr>
          <w:p w14:paraId="3F98FE0C">
            <w:pPr>
              <w:jc w:val="center"/>
              <w:rPr>
                <w:sz w:val="18"/>
                <w:szCs w:val="22"/>
                <w:lang w:val="ro-RO"/>
              </w:rPr>
            </w:pPr>
            <w:r>
              <w:rPr>
                <w:sz w:val="18"/>
                <w:szCs w:val="22"/>
                <w:lang w:val="ro-RO"/>
              </w:rPr>
              <w:t>Travaux pratiques</w:t>
            </w:r>
          </w:p>
        </w:tc>
        <w:tc>
          <w:tcPr>
            <w:tcW w:w="897" w:type="dxa"/>
            <w:gridSpan w:val="2"/>
            <w:tcBorders>
              <w:top w:val="single" w:color="auto" w:sz="4" w:space="0"/>
              <w:left w:val="single" w:color="auto" w:sz="4" w:space="0"/>
              <w:bottom w:val="double" w:color="auto" w:sz="4" w:space="0"/>
              <w:right w:val="double" w:color="auto" w:sz="4" w:space="0"/>
            </w:tcBorders>
            <w:vAlign w:val="center"/>
          </w:tcPr>
          <w:p w14:paraId="6B56DAE3">
            <w:pPr>
              <w:jc w:val="center"/>
              <w:rPr>
                <w:sz w:val="18"/>
                <w:szCs w:val="22"/>
                <w:lang w:val="ro-RO"/>
              </w:rPr>
            </w:pPr>
            <w:r>
              <w:rPr>
                <w:sz w:val="18"/>
                <w:szCs w:val="22"/>
                <w:lang w:val="ro-RO"/>
              </w:rPr>
              <w:t>Travail individuel</w:t>
            </w:r>
          </w:p>
        </w:tc>
      </w:tr>
      <w:tr w14:paraId="554B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80" w:hRule="atLeast"/>
        </w:trPr>
        <w:tc>
          <w:tcPr>
            <w:tcW w:w="993" w:type="dxa"/>
            <w:tcBorders>
              <w:top w:val="double" w:color="auto" w:sz="4" w:space="0"/>
              <w:left w:val="double" w:color="auto" w:sz="4" w:space="0"/>
              <w:bottom w:val="single" w:color="auto" w:sz="4" w:space="0"/>
              <w:right w:val="single" w:color="auto" w:sz="4" w:space="0"/>
            </w:tcBorders>
            <w:vAlign w:val="center"/>
          </w:tcPr>
          <w:p w14:paraId="00F91B41">
            <w:pPr>
              <w:pStyle w:val="32"/>
              <w:spacing w:before="60" w:after="60"/>
              <w:jc w:val="left"/>
              <w:rPr>
                <w:sz w:val="24"/>
                <w:szCs w:val="24"/>
                <w:lang w:val="ro-RO"/>
              </w:rPr>
            </w:pPr>
            <w:r>
              <w:rPr>
                <w:sz w:val="24"/>
                <w:szCs w:val="24"/>
                <w:lang w:val="ro-RO"/>
              </w:rPr>
              <w:t xml:space="preserve">     1.</w:t>
            </w:r>
          </w:p>
        </w:tc>
        <w:tc>
          <w:tcPr>
            <w:tcW w:w="6662" w:type="dxa"/>
            <w:tcBorders>
              <w:top w:val="double" w:color="auto" w:sz="4" w:space="0"/>
              <w:left w:val="single" w:color="auto" w:sz="4" w:space="0"/>
              <w:bottom w:val="single" w:color="auto" w:sz="4" w:space="0"/>
              <w:right w:val="single" w:color="auto" w:sz="4" w:space="0"/>
            </w:tcBorders>
          </w:tcPr>
          <w:p w14:paraId="6F9731B3">
            <w:pPr>
              <w:widowControl w:val="0"/>
              <w:spacing w:before="60" w:after="60"/>
              <w:rPr>
                <w:spacing w:val="-4"/>
                <w:lang w:val="ro-RO"/>
              </w:rPr>
            </w:pPr>
            <w:r>
              <w:rPr>
                <w:spacing w:val="-4"/>
                <w:lang w:val="ro-RO"/>
              </w:rPr>
              <w:t>Études  pharmaceutiques en  République de Moldova.</w:t>
            </w:r>
          </w:p>
          <w:p w14:paraId="165A9CDD">
            <w:pPr>
              <w:widowControl w:val="0"/>
              <w:spacing w:before="60" w:after="60"/>
              <w:rPr>
                <w:spacing w:val="-4"/>
                <w:lang w:val="ro-RO"/>
              </w:rPr>
            </w:pPr>
            <w:r>
              <w:rPr>
                <w:spacing w:val="-4"/>
                <w:lang w:val="ro-RO"/>
              </w:rPr>
              <w:t>Journée de travail d’un  étudiant en pharmacie.</w:t>
            </w:r>
          </w:p>
        </w:tc>
        <w:tc>
          <w:tcPr>
            <w:tcW w:w="709" w:type="dxa"/>
            <w:tcBorders>
              <w:top w:val="double" w:color="auto" w:sz="4" w:space="0"/>
              <w:left w:val="single" w:color="auto" w:sz="4" w:space="0"/>
              <w:right w:val="single" w:color="auto" w:sz="4" w:space="0"/>
            </w:tcBorders>
            <w:vAlign w:val="center"/>
          </w:tcPr>
          <w:p w14:paraId="2D407A77">
            <w:pPr>
              <w:spacing w:before="60" w:after="60"/>
              <w:jc w:val="center"/>
              <w:rPr>
                <w:szCs w:val="20"/>
                <w:lang w:val="ro-RO"/>
              </w:rPr>
            </w:pPr>
          </w:p>
        </w:tc>
        <w:tc>
          <w:tcPr>
            <w:tcW w:w="992" w:type="dxa"/>
            <w:gridSpan w:val="3"/>
            <w:tcBorders>
              <w:top w:val="double" w:color="auto" w:sz="4" w:space="0"/>
              <w:left w:val="single" w:color="auto" w:sz="4" w:space="0"/>
              <w:right w:val="single" w:color="auto" w:sz="4" w:space="0"/>
            </w:tcBorders>
            <w:vAlign w:val="center"/>
          </w:tcPr>
          <w:p w14:paraId="1DA6F934">
            <w:pPr>
              <w:spacing w:before="60" w:after="60"/>
              <w:jc w:val="center"/>
              <w:rPr>
                <w:lang w:val="ro-RO"/>
              </w:rPr>
            </w:pPr>
            <w:r>
              <w:rPr>
                <w:lang w:val="ro-RO"/>
              </w:rPr>
              <w:t>6</w:t>
            </w:r>
          </w:p>
        </w:tc>
        <w:tc>
          <w:tcPr>
            <w:tcW w:w="850" w:type="dxa"/>
            <w:tcBorders>
              <w:top w:val="double" w:color="auto" w:sz="4" w:space="0"/>
              <w:left w:val="single" w:color="auto" w:sz="4" w:space="0"/>
              <w:bottom w:val="single" w:color="auto" w:sz="4" w:space="0"/>
              <w:right w:val="double" w:color="auto" w:sz="4" w:space="0"/>
            </w:tcBorders>
            <w:vAlign w:val="center"/>
          </w:tcPr>
          <w:p w14:paraId="29B30ECB">
            <w:pPr>
              <w:spacing w:before="60" w:after="60"/>
              <w:jc w:val="center"/>
              <w:rPr>
                <w:lang w:val="ro-RO"/>
              </w:rPr>
            </w:pPr>
            <w:r>
              <w:rPr>
                <w:lang w:val="ro-RO"/>
              </w:rPr>
              <w:t>6</w:t>
            </w:r>
          </w:p>
        </w:tc>
      </w:tr>
      <w:tr w14:paraId="0C21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12" w:hRule="atLeast"/>
        </w:trPr>
        <w:tc>
          <w:tcPr>
            <w:tcW w:w="993" w:type="dxa"/>
            <w:tcBorders>
              <w:top w:val="single" w:color="auto" w:sz="4" w:space="0"/>
              <w:left w:val="double" w:color="auto" w:sz="4" w:space="0"/>
              <w:bottom w:val="single" w:color="auto" w:sz="4" w:space="0"/>
              <w:right w:val="single" w:color="auto" w:sz="4" w:space="0"/>
            </w:tcBorders>
            <w:vAlign w:val="center"/>
          </w:tcPr>
          <w:p w14:paraId="42CF6BA9">
            <w:pPr>
              <w:pStyle w:val="32"/>
              <w:spacing w:before="60" w:after="60"/>
              <w:jc w:val="left"/>
              <w:rPr>
                <w:sz w:val="24"/>
                <w:szCs w:val="24"/>
                <w:lang w:val="ro-RO"/>
              </w:rPr>
            </w:pPr>
            <w:r>
              <w:rPr>
                <w:sz w:val="24"/>
                <w:szCs w:val="24"/>
                <w:lang w:val="ro-RO"/>
              </w:rPr>
              <w:t xml:space="preserve">     2.</w:t>
            </w:r>
          </w:p>
        </w:tc>
        <w:tc>
          <w:tcPr>
            <w:tcW w:w="6662" w:type="dxa"/>
            <w:tcBorders>
              <w:top w:val="single" w:color="auto" w:sz="4" w:space="0"/>
              <w:left w:val="single" w:color="auto" w:sz="4" w:space="0"/>
              <w:bottom w:val="single" w:color="auto" w:sz="4" w:space="0"/>
              <w:right w:val="single" w:color="auto" w:sz="4" w:space="0"/>
            </w:tcBorders>
          </w:tcPr>
          <w:p w14:paraId="2A6216A6">
            <w:pPr>
              <w:widowControl w:val="0"/>
              <w:spacing w:before="60" w:after="60"/>
              <w:rPr>
                <w:spacing w:val="-4"/>
                <w:lang w:val="ro-RO"/>
              </w:rPr>
            </w:pPr>
            <w:r>
              <w:rPr>
                <w:spacing w:val="-4"/>
                <w:lang w:val="ro-RO"/>
              </w:rPr>
              <w:t>Études pharmaceutiques en France.</w:t>
            </w:r>
          </w:p>
        </w:tc>
        <w:tc>
          <w:tcPr>
            <w:tcW w:w="756" w:type="dxa"/>
            <w:gridSpan w:val="2"/>
            <w:tcBorders>
              <w:left w:val="single" w:color="auto" w:sz="4" w:space="0"/>
              <w:right w:val="single" w:color="auto" w:sz="4" w:space="0"/>
            </w:tcBorders>
            <w:vAlign w:val="center"/>
          </w:tcPr>
          <w:p w14:paraId="100BB97F">
            <w:pPr>
              <w:spacing w:before="60" w:after="60"/>
              <w:jc w:val="center"/>
              <w:rPr>
                <w:szCs w:val="20"/>
                <w:lang w:val="ro-RO"/>
              </w:rPr>
            </w:pPr>
          </w:p>
        </w:tc>
        <w:tc>
          <w:tcPr>
            <w:tcW w:w="898" w:type="dxa"/>
            <w:tcBorders>
              <w:left w:val="single" w:color="auto" w:sz="4" w:space="0"/>
              <w:right w:val="single" w:color="auto" w:sz="4" w:space="0"/>
            </w:tcBorders>
            <w:vAlign w:val="center"/>
          </w:tcPr>
          <w:p w14:paraId="2CD7F2C9">
            <w:pPr>
              <w:spacing w:before="60" w:after="60"/>
              <w:jc w:val="center"/>
              <w:rPr>
                <w:lang w:val="ro-RO"/>
              </w:rPr>
            </w:pPr>
            <w:r>
              <w:rPr>
                <w:lang w:val="ro-RO"/>
              </w:rPr>
              <w:t>4</w:t>
            </w:r>
          </w:p>
        </w:tc>
        <w:tc>
          <w:tcPr>
            <w:tcW w:w="897" w:type="dxa"/>
            <w:gridSpan w:val="2"/>
            <w:tcBorders>
              <w:top w:val="single" w:color="auto" w:sz="4" w:space="0"/>
              <w:left w:val="single" w:color="auto" w:sz="4" w:space="0"/>
              <w:bottom w:val="single" w:color="auto" w:sz="4" w:space="0"/>
              <w:right w:val="double" w:color="auto" w:sz="4" w:space="0"/>
            </w:tcBorders>
            <w:vAlign w:val="center"/>
          </w:tcPr>
          <w:p w14:paraId="7389E4F4">
            <w:pPr>
              <w:spacing w:before="60" w:after="60"/>
              <w:rPr>
                <w:lang w:val="ro-RO"/>
              </w:rPr>
            </w:pPr>
            <w:r>
              <w:rPr>
                <w:lang w:val="ro-RO"/>
              </w:rPr>
              <w:t xml:space="preserve">     4</w:t>
            </w:r>
          </w:p>
        </w:tc>
      </w:tr>
      <w:tr w14:paraId="10CF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58" w:hRule="atLeast"/>
        </w:trPr>
        <w:tc>
          <w:tcPr>
            <w:tcW w:w="993" w:type="dxa"/>
            <w:tcBorders>
              <w:top w:val="single" w:color="auto" w:sz="4" w:space="0"/>
              <w:left w:val="double" w:color="auto" w:sz="4" w:space="0"/>
              <w:bottom w:val="single" w:color="auto" w:sz="4" w:space="0"/>
              <w:right w:val="single" w:color="auto" w:sz="4" w:space="0"/>
            </w:tcBorders>
            <w:vAlign w:val="center"/>
          </w:tcPr>
          <w:p w14:paraId="776BACB2">
            <w:pPr>
              <w:pStyle w:val="32"/>
              <w:spacing w:before="60" w:after="60"/>
              <w:jc w:val="left"/>
              <w:rPr>
                <w:sz w:val="24"/>
                <w:szCs w:val="24"/>
                <w:lang w:val="ro-RO"/>
              </w:rPr>
            </w:pPr>
            <w:r>
              <w:rPr>
                <w:sz w:val="24"/>
                <w:szCs w:val="24"/>
                <w:lang w:val="ro-RO"/>
              </w:rPr>
              <w:t xml:space="preserve">     3.</w:t>
            </w:r>
          </w:p>
        </w:tc>
        <w:tc>
          <w:tcPr>
            <w:tcW w:w="6662" w:type="dxa"/>
            <w:tcBorders>
              <w:top w:val="single" w:color="auto" w:sz="4" w:space="0"/>
              <w:left w:val="single" w:color="auto" w:sz="4" w:space="0"/>
              <w:bottom w:val="single" w:color="auto" w:sz="4" w:space="0"/>
              <w:right w:val="single" w:color="auto" w:sz="4" w:space="0"/>
            </w:tcBorders>
          </w:tcPr>
          <w:p w14:paraId="78CD0F50">
            <w:pPr>
              <w:widowControl w:val="0"/>
              <w:spacing w:before="60" w:after="60"/>
              <w:rPr>
                <w:lang w:val="ro-RO"/>
              </w:rPr>
            </w:pPr>
            <w:r>
              <w:rPr>
                <w:lang w:val="ro-RO"/>
              </w:rPr>
              <w:t>Pharmacien – mission de sécurité  sanitaire.</w:t>
            </w:r>
          </w:p>
          <w:p w14:paraId="6DD16A91">
            <w:pPr>
              <w:widowControl w:val="0"/>
              <w:spacing w:before="60" w:after="60"/>
              <w:rPr>
                <w:lang w:val="ro-RO"/>
              </w:rPr>
            </w:pPr>
            <w:r>
              <w:rPr>
                <w:lang w:val="ro-RO"/>
              </w:rPr>
              <w:t>Ordre des pharmaciens en France.</w:t>
            </w:r>
          </w:p>
        </w:tc>
        <w:tc>
          <w:tcPr>
            <w:tcW w:w="756" w:type="dxa"/>
            <w:gridSpan w:val="2"/>
            <w:tcBorders>
              <w:left w:val="single" w:color="auto" w:sz="4" w:space="0"/>
              <w:right w:val="single" w:color="auto" w:sz="4" w:space="0"/>
            </w:tcBorders>
            <w:vAlign w:val="center"/>
          </w:tcPr>
          <w:p w14:paraId="15F23C48">
            <w:pPr>
              <w:spacing w:before="60" w:after="60"/>
              <w:jc w:val="center"/>
              <w:rPr>
                <w:szCs w:val="20"/>
                <w:lang w:val="ro-RO"/>
              </w:rPr>
            </w:pPr>
          </w:p>
        </w:tc>
        <w:tc>
          <w:tcPr>
            <w:tcW w:w="898" w:type="dxa"/>
            <w:tcBorders>
              <w:left w:val="single" w:color="auto" w:sz="4" w:space="0"/>
              <w:right w:val="single" w:color="auto" w:sz="4" w:space="0"/>
            </w:tcBorders>
            <w:vAlign w:val="center"/>
          </w:tcPr>
          <w:p w14:paraId="08FF5686">
            <w:pPr>
              <w:spacing w:before="60" w:after="60"/>
              <w:jc w:val="center"/>
              <w:rPr>
                <w:lang w:val="ro-RO"/>
              </w:rPr>
            </w:pPr>
            <w:r>
              <w:rPr>
                <w:lang w:val="ro-RO"/>
              </w:rPr>
              <w:t>4</w:t>
            </w:r>
          </w:p>
        </w:tc>
        <w:tc>
          <w:tcPr>
            <w:tcW w:w="897" w:type="dxa"/>
            <w:gridSpan w:val="2"/>
            <w:tcBorders>
              <w:top w:val="single" w:color="auto" w:sz="4" w:space="0"/>
              <w:left w:val="single" w:color="auto" w:sz="4" w:space="0"/>
              <w:bottom w:val="single" w:color="auto" w:sz="4" w:space="0"/>
              <w:right w:val="double" w:color="auto" w:sz="4" w:space="0"/>
            </w:tcBorders>
            <w:vAlign w:val="center"/>
          </w:tcPr>
          <w:p w14:paraId="46A70747">
            <w:pPr>
              <w:spacing w:before="60" w:after="60"/>
              <w:jc w:val="center"/>
              <w:rPr>
                <w:lang w:val="ro-RO"/>
              </w:rPr>
            </w:pPr>
            <w:r>
              <w:rPr>
                <w:lang w:val="ro-RO"/>
              </w:rPr>
              <w:t>4</w:t>
            </w:r>
          </w:p>
        </w:tc>
      </w:tr>
      <w:tr w14:paraId="16CE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76" w:hRule="atLeast"/>
        </w:trPr>
        <w:tc>
          <w:tcPr>
            <w:tcW w:w="993" w:type="dxa"/>
            <w:tcBorders>
              <w:top w:val="single" w:color="auto" w:sz="4" w:space="0"/>
              <w:left w:val="double" w:color="auto" w:sz="4" w:space="0"/>
              <w:right w:val="single" w:color="auto" w:sz="4" w:space="0"/>
            </w:tcBorders>
            <w:vAlign w:val="center"/>
          </w:tcPr>
          <w:p w14:paraId="747C1EA3">
            <w:pPr>
              <w:pStyle w:val="32"/>
              <w:spacing w:before="60" w:after="60"/>
              <w:jc w:val="left"/>
              <w:rPr>
                <w:sz w:val="24"/>
                <w:szCs w:val="24"/>
                <w:lang w:val="ro-RO"/>
              </w:rPr>
            </w:pPr>
            <w:r>
              <w:rPr>
                <w:sz w:val="24"/>
                <w:szCs w:val="24"/>
                <w:lang w:val="ro-RO"/>
              </w:rPr>
              <w:t xml:space="preserve">     4.</w:t>
            </w:r>
          </w:p>
        </w:tc>
        <w:tc>
          <w:tcPr>
            <w:tcW w:w="6662" w:type="dxa"/>
            <w:tcBorders>
              <w:top w:val="single" w:color="auto" w:sz="4" w:space="0"/>
              <w:left w:val="single" w:color="auto" w:sz="4" w:space="0"/>
              <w:right w:val="single" w:color="auto" w:sz="4" w:space="0"/>
            </w:tcBorders>
          </w:tcPr>
          <w:p w14:paraId="58B04D6C">
            <w:pPr>
              <w:widowControl w:val="0"/>
              <w:spacing w:before="60" w:after="60"/>
              <w:rPr>
                <w:lang w:val="ro-RO"/>
              </w:rPr>
            </w:pPr>
            <w:r>
              <w:rPr>
                <w:lang w:val="ro-RO"/>
              </w:rPr>
              <w:t>Emblèmes / symboles officiels  de la pharmacie française.</w:t>
            </w:r>
          </w:p>
          <w:p w14:paraId="7E970BF6">
            <w:pPr>
              <w:widowControl w:val="0"/>
              <w:spacing w:before="60" w:after="60"/>
              <w:rPr>
                <w:lang w:val="ro-RO"/>
              </w:rPr>
            </w:pPr>
            <w:r>
              <w:rPr>
                <w:lang w:val="ro-RO"/>
              </w:rPr>
              <w:t xml:space="preserve"> Histoire des  laboratoires  pharmaceutiques Thomas Beecham – fondateur de ces  laboratoires.</w:t>
            </w:r>
          </w:p>
        </w:tc>
        <w:tc>
          <w:tcPr>
            <w:tcW w:w="756" w:type="dxa"/>
            <w:gridSpan w:val="2"/>
            <w:tcBorders>
              <w:left w:val="single" w:color="auto" w:sz="4" w:space="0"/>
              <w:right w:val="single" w:color="auto" w:sz="4" w:space="0"/>
            </w:tcBorders>
            <w:vAlign w:val="center"/>
          </w:tcPr>
          <w:p w14:paraId="03B2D382">
            <w:pPr>
              <w:spacing w:before="60" w:after="60"/>
              <w:jc w:val="center"/>
              <w:rPr>
                <w:szCs w:val="20"/>
                <w:lang w:val="ro-RO"/>
              </w:rPr>
            </w:pPr>
          </w:p>
        </w:tc>
        <w:tc>
          <w:tcPr>
            <w:tcW w:w="898" w:type="dxa"/>
            <w:tcBorders>
              <w:left w:val="single" w:color="auto" w:sz="4" w:space="0"/>
              <w:right w:val="single" w:color="auto" w:sz="4" w:space="0"/>
            </w:tcBorders>
            <w:vAlign w:val="center"/>
          </w:tcPr>
          <w:p w14:paraId="7E68CE81">
            <w:pPr>
              <w:spacing w:before="60" w:after="60"/>
              <w:jc w:val="center"/>
              <w:rPr>
                <w:lang w:val="ro-RO"/>
              </w:rPr>
            </w:pPr>
            <w:r>
              <w:rPr>
                <w:lang w:val="ro-RO"/>
              </w:rPr>
              <w:t>4</w:t>
            </w:r>
          </w:p>
        </w:tc>
        <w:tc>
          <w:tcPr>
            <w:tcW w:w="897" w:type="dxa"/>
            <w:gridSpan w:val="2"/>
            <w:tcBorders>
              <w:top w:val="single" w:color="auto" w:sz="4" w:space="0"/>
              <w:left w:val="single" w:color="auto" w:sz="4" w:space="0"/>
              <w:right w:val="double" w:color="auto" w:sz="4" w:space="0"/>
            </w:tcBorders>
            <w:vAlign w:val="center"/>
          </w:tcPr>
          <w:p w14:paraId="15C7387B">
            <w:pPr>
              <w:spacing w:before="60" w:after="60"/>
              <w:jc w:val="center"/>
              <w:rPr>
                <w:lang w:val="ro-RO"/>
              </w:rPr>
            </w:pPr>
            <w:r>
              <w:rPr>
                <w:lang w:val="ro-RO"/>
              </w:rPr>
              <w:t>4</w:t>
            </w:r>
          </w:p>
        </w:tc>
      </w:tr>
      <w:tr w14:paraId="4D30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70" w:hRule="atLeast"/>
        </w:trPr>
        <w:tc>
          <w:tcPr>
            <w:tcW w:w="993" w:type="dxa"/>
            <w:tcBorders>
              <w:top w:val="single" w:color="auto" w:sz="4" w:space="0"/>
              <w:left w:val="double" w:color="auto" w:sz="4" w:space="0"/>
              <w:right w:val="single" w:color="auto" w:sz="4" w:space="0"/>
            </w:tcBorders>
            <w:vAlign w:val="center"/>
          </w:tcPr>
          <w:p w14:paraId="0BF1B465">
            <w:pPr>
              <w:pStyle w:val="32"/>
              <w:spacing w:before="60" w:after="60"/>
              <w:jc w:val="left"/>
              <w:rPr>
                <w:sz w:val="24"/>
                <w:szCs w:val="24"/>
                <w:lang w:val="ro-RO"/>
              </w:rPr>
            </w:pPr>
            <w:r>
              <w:rPr>
                <w:sz w:val="24"/>
                <w:szCs w:val="24"/>
                <w:lang w:val="ro-RO"/>
              </w:rPr>
              <w:t xml:space="preserve">     5.</w:t>
            </w:r>
          </w:p>
        </w:tc>
        <w:tc>
          <w:tcPr>
            <w:tcW w:w="6662" w:type="dxa"/>
            <w:tcBorders>
              <w:top w:val="single" w:color="auto" w:sz="4" w:space="0"/>
              <w:left w:val="single" w:color="auto" w:sz="4" w:space="0"/>
              <w:right w:val="single" w:color="auto" w:sz="4" w:space="0"/>
            </w:tcBorders>
          </w:tcPr>
          <w:p w14:paraId="52A24302">
            <w:pPr>
              <w:tabs>
                <w:tab w:val="left" w:pos="170"/>
              </w:tabs>
              <w:jc w:val="both"/>
              <w:rPr>
                <w:iCs/>
                <w:color w:val="000000"/>
                <w:spacing w:val="-4"/>
                <w:lang w:val="ro-RO"/>
              </w:rPr>
            </w:pPr>
            <w:r>
              <w:rPr>
                <w:iCs/>
                <w:color w:val="000000"/>
                <w:spacing w:val="-4"/>
                <w:lang w:val="ro-RO"/>
              </w:rPr>
              <w:t xml:space="preserve"> Pharmacologie – science  pluridisciplinaire.</w:t>
            </w:r>
          </w:p>
        </w:tc>
        <w:tc>
          <w:tcPr>
            <w:tcW w:w="756" w:type="dxa"/>
            <w:gridSpan w:val="2"/>
            <w:tcBorders>
              <w:left w:val="single" w:color="auto" w:sz="4" w:space="0"/>
              <w:right w:val="single" w:color="auto" w:sz="4" w:space="0"/>
            </w:tcBorders>
            <w:vAlign w:val="center"/>
          </w:tcPr>
          <w:p w14:paraId="35F18609">
            <w:pPr>
              <w:spacing w:before="60" w:after="60"/>
              <w:jc w:val="center"/>
              <w:rPr>
                <w:szCs w:val="20"/>
                <w:lang w:val="ro-RO"/>
              </w:rPr>
            </w:pPr>
          </w:p>
        </w:tc>
        <w:tc>
          <w:tcPr>
            <w:tcW w:w="898" w:type="dxa"/>
            <w:tcBorders>
              <w:left w:val="single" w:color="auto" w:sz="4" w:space="0"/>
              <w:right w:val="single" w:color="auto" w:sz="4" w:space="0"/>
            </w:tcBorders>
            <w:vAlign w:val="center"/>
          </w:tcPr>
          <w:p w14:paraId="0DAFC6BD">
            <w:pPr>
              <w:spacing w:before="60" w:after="60"/>
              <w:jc w:val="center"/>
              <w:rPr>
                <w:lang w:val="ro-RO"/>
              </w:rPr>
            </w:pPr>
            <w:r>
              <w:rPr>
                <w:lang w:val="ro-RO"/>
              </w:rPr>
              <w:t>4</w:t>
            </w:r>
          </w:p>
        </w:tc>
        <w:tc>
          <w:tcPr>
            <w:tcW w:w="897" w:type="dxa"/>
            <w:gridSpan w:val="2"/>
            <w:tcBorders>
              <w:top w:val="single" w:color="auto" w:sz="4" w:space="0"/>
              <w:left w:val="single" w:color="auto" w:sz="4" w:space="0"/>
              <w:right w:val="double" w:color="auto" w:sz="4" w:space="0"/>
            </w:tcBorders>
            <w:vAlign w:val="center"/>
          </w:tcPr>
          <w:p w14:paraId="2B67EE5E">
            <w:pPr>
              <w:spacing w:before="60" w:after="60"/>
              <w:jc w:val="center"/>
              <w:rPr>
                <w:lang w:val="ro-RO"/>
              </w:rPr>
            </w:pPr>
            <w:r>
              <w:rPr>
                <w:lang w:val="ro-RO"/>
              </w:rPr>
              <w:t>4</w:t>
            </w:r>
          </w:p>
        </w:tc>
      </w:tr>
      <w:tr w14:paraId="39A2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8" w:hRule="atLeast"/>
        </w:trPr>
        <w:tc>
          <w:tcPr>
            <w:tcW w:w="993" w:type="dxa"/>
            <w:tcBorders>
              <w:top w:val="single" w:color="auto" w:sz="4" w:space="0"/>
              <w:left w:val="double" w:color="auto" w:sz="4" w:space="0"/>
              <w:right w:val="single" w:color="auto" w:sz="4" w:space="0"/>
            </w:tcBorders>
            <w:vAlign w:val="center"/>
          </w:tcPr>
          <w:p w14:paraId="53A039C6">
            <w:pPr>
              <w:pStyle w:val="32"/>
              <w:spacing w:before="60" w:after="60"/>
              <w:jc w:val="left"/>
              <w:rPr>
                <w:sz w:val="24"/>
                <w:szCs w:val="24"/>
                <w:lang w:val="ro-RO"/>
              </w:rPr>
            </w:pPr>
            <w:r>
              <w:rPr>
                <w:sz w:val="24"/>
                <w:szCs w:val="24"/>
                <w:lang w:val="ro-RO"/>
              </w:rPr>
              <w:t xml:space="preserve">     6.</w:t>
            </w:r>
          </w:p>
        </w:tc>
        <w:tc>
          <w:tcPr>
            <w:tcW w:w="6662" w:type="dxa"/>
            <w:tcBorders>
              <w:top w:val="single" w:color="auto" w:sz="4" w:space="0"/>
              <w:left w:val="single" w:color="auto" w:sz="4" w:space="0"/>
              <w:right w:val="single" w:color="auto" w:sz="4" w:space="0"/>
            </w:tcBorders>
          </w:tcPr>
          <w:p w14:paraId="44D538AC">
            <w:pPr>
              <w:widowControl w:val="0"/>
              <w:spacing w:before="60" w:after="60"/>
              <w:ind w:left="57"/>
              <w:rPr>
                <w:lang w:val="ro-RO"/>
              </w:rPr>
            </w:pPr>
            <w:r>
              <w:rPr>
                <w:lang w:val="ro-RO"/>
              </w:rPr>
              <w:t>Serment du pharmacien en France.</w:t>
            </w:r>
          </w:p>
          <w:p w14:paraId="42EBECDC">
            <w:pPr>
              <w:widowControl w:val="0"/>
              <w:spacing w:before="60" w:after="60"/>
              <w:ind w:left="57"/>
              <w:rPr>
                <w:lang w:val="ro-RO"/>
              </w:rPr>
            </w:pPr>
            <w:r>
              <w:rPr>
                <w:lang w:val="ro-RO"/>
              </w:rPr>
              <w:t>Déontologie médicale. Cl.Galien – auteur  du Serment du pharmacien.</w:t>
            </w:r>
          </w:p>
        </w:tc>
        <w:tc>
          <w:tcPr>
            <w:tcW w:w="756" w:type="dxa"/>
            <w:gridSpan w:val="2"/>
            <w:tcBorders>
              <w:left w:val="single" w:color="auto" w:sz="4" w:space="0"/>
              <w:right w:val="single" w:color="auto" w:sz="4" w:space="0"/>
            </w:tcBorders>
            <w:vAlign w:val="center"/>
          </w:tcPr>
          <w:p w14:paraId="6FEA8D9C">
            <w:pPr>
              <w:spacing w:before="60" w:after="60"/>
              <w:jc w:val="center"/>
              <w:rPr>
                <w:lang w:val="ro-RO"/>
              </w:rPr>
            </w:pPr>
          </w:p>
        </w:tc>
        <w:tc>
          <w:tcPr>
            <w:tcW w:w="898" w:type="dxa"/>
            <w:tcBorders>
              <w:left w:val="single" w:color="auto" w:sz="4" w:space="0"/>
              <w:right w:val="single" w:color="auto" w:sz="4" w:space="0"/>
            </w:tcBorders>
            <w:vAlign w:val="center"/>
          </w:tcPr>
          <w:p w14:paraId="144783C6">
            <w:pPr>
              <w:spacing w:before="60" w:after="60"/>
              <w:jc w:val="center"/>
              <w:rPr>
                <w:lang w:val="ro-RO"/>
              </w:rPr>
            </w:pPr>
            <w:r>
              <w:rPr>
                <w:lang w:val="ro-RO"/>
              </w:rPr>
              <w:t>4</w:t>
            </w:r>
          </w:p>
        </w:tc>
        <w:tc>
          <w:tcPr>
            <w:tcW w:w="897" w:type="dxa"/>
            <w:gridSpan w:val="2"/>
            <w:tcBorders>
              <w:top w:val="single" w:color="auto" w:sz="4" w:space="0"/>
              <w:left w:val="single" w:color="auto" w:sz="4" w:space="0"/>
              <w:right w:val="double" w:color="auto" w:sz="4" w:space="0"/>
            </w:tcBorders>
            <w:vAlign w:val="center"/>
          </w:tcPr>
          <w:p w14:paraId="1696FE33">
            <w:pPr>
              <w:spacing w:before="60" w:after="60"/>
              <w:jc w:val="center"/>
              <w:rPr>
                <w:lang w:val="ro-RO"/>
              </w:rPr>
            </w:pPr>
            <w:r>
              <w:rPr>
                <w:lang w:val="ro-RO"/>
              </w:rPr>
              <w:t>4</w:t>
            </w:r>
          </w:p>
        </w:tc>
      </w:tr>
      <w:tr w14:paraId="2ACB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top w:val="single" w:color="auto" w:sz="4" w:space="0"/>
              <w:left w:val="double" w:color="auto" w:sz="4" w:space="0"/>
              <w:right w:val="single" w:color="auto" w:sz="4" w:space="0"/>
            </w:tcBorders>
            <w:vAlign w:val="center"/>
          </w:tcPr>
          <w:p w14:paraId="3279D129">
            <w:pPr>
              <w:pStyle w:val="32"/>
              <w:spacing w:before="60" w:after="60"/>
              <w:jc w:val="left"/>
              <w:rPr>
                <w:sz w:val="24"/>
                <w:szCs w:val="24"/>
                <w:lang w:val="ro-RO"/>
              </w:rPr>
            </w:pPr>
            <w:r>
              <w:rPr>
                <w:sz w:val="24"/>
                <w:szCs w:val="24"/>
                <w:lang w:val="ro-RO"/>
              </w:rPr>
              <w:t xml:space="preserve">     7.</w:t>
            </w:r>
          </w:p>
        </w:tc>
        <w:tc>
          <w:tcPr>
            <w:tcW w:w="6662" w:type="dxa"/>
            <w:tcBorders>
              <w:top w:val="single" w:color="auto" w:sz="4" w:space="0"/>
              <w:left w:val="single" w:color="auto" w:sz="4" w:space="0"/>
              <w:right w:val="single" w:color="auto" w:sz="4" w:space="0"/>
            </w:tcBorders>
          </w:tcPr>
          <w:p w14:paraId="0659E0B9">
            <w:pPr>
              <w:widowControl w:val="0"/>
              <w:spacing w:before="60" w:after="60"/>
              <w:ind w:left="57"/>
              <w:rPr>
                <w:lang w:val="ro-RO"/>
              </w:rPr>
            </w:pPr>
            <w:r>
              <w:rPr>
                <w:lang w:val="ro-RO"/>
              </w:rPr>
              <w:t>Oligo- éléments et minéraux.</w:t>
            </w:r>
          </w:p>
          <w:p w14:paraId="410ECFFB">
            <w:pPr>
              <w:widowControl w:val="0"/>
              <w:spacing w:before="60" w:after="60"/>
              <w:ind w:left="57"/>
              <w:rPr>
                <w:lang w:val="ro-RO"/>
              </w:rPr>
            </w:pPr>
            <w:r>
              <w:rPr>
                <w:lang w:val="ro-RO"/>
              </w:rPr>
              <w:t>Carence et excès  en oligo- éléments.</w:t>
            </w:r>
          </w:p>
        </w:tc>
        <w:tc>
          <w:tcPr>
            <w:tcW w:w="756" w:type="dxa"/>
            <w:gridSpan w:val="2"/>
            <w:tcBorders>
              <w:left w:val="single" w:color="auto" w:sz="4" w:space="0"/>
              <w:right w:val="single" w:color="auto" w:sz="4" w:space="0"/>
            </w:tcBorders>
            <w:vAlign w:val="center"/>
          </w:tcPr>
          <w:p w14:paraId="704DA18E">
            <w:pPr>
              <w:spacing w:before="60" w:after="60"/>
              <w:jc w:val="center"/>
              <w:rPr>
                <w:color w:val="FF0000"/>
                <w:szCs w:val="20"/>
                <w:lang w:val="ro-RO"/>
              </w:rPr>
            </w:pPr>
          </w:p>
        </w:tc>
        <w:tc>
          <w:tcPr>
            <w:tcW w:w="898" w:type="dxa"/>
            <w:tcBorders>
              <w:left w:val="single" w:color="auto" w:sz="4" w:space="0"/>
              <w:right w:val="single" w:color="auto" w:sz="4" w:space="0"/>
            </w:tcBorders>
            <w:vAlign w:val="center"/>
          </w:tcPr>
          <w:p w14:paraId="6D3BA877">
            <w:pPr>
              <w:spacing w:before="60" w:after="60"/>
              <w:jc w:val="center"/>
              <w:rPr>
                <w:lang w:val="ro-RO"/>
              </w:rPr>
            </w:pPr>
            <w:r>
              <w:rPr>
                <w:lang w:val="ro-RO"/>
              </w:rPr>
              <w:t>6</w:t>
            </w:r>
          </w:p>
        </w:tc>
        <w:tc>
          <w:tcPr>
            <w:tcW w:w="897" w:type="dxa"/>
            <w:gridSpan w:val="2"/>
            <w:tcBorders>
              <w:top w:val="single" w:color="auto" w:sz="4" w:space="0"/>
              <w:left w:val="single" w:color="auto" w:sz="4" w:space="0"/>
              <w:right w:val="double" w:color="auto" w:sz="4" w:space="0"/>
            </w:tcBorders>
            <w:vAlign w:val="center"/>
          </w:tcPr>
          <w:p w14:paraId="24BABC04">
            <w:pPr>
              <w:spacing w:before="60" w:after="60"/>
              <w:jc w:val="center"/>
              <w:rPr>
                <w:lang w:val="ro-RO"/>
              </w:rPr>
            </w:pPr>
            <w:r>
              <w:rPr>
                <w:lang w:val="ro-RO"/>
              </w:rPr>
              <w:t>6</w:t>
            </w:r>
          </w:p>
        </w:tc>
      </w:tr>
      <w:tr w14:paraId="186B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top w:val="single" w:color="auto" w:sz="4" w:space="0"/>
              <w:left w:val="double" w:color="auto" w:sz="4" w:space="0"/>
              <w:right w:val="single" w:color="auto" w:sz="4" w:space="0"/>
            </w:tcBorders>
            <w:vAlign w:val="center"/>
          </w:tcPr>
          <w:p w14:paraId="642EC0A9">
            <w:pPr>
              <w:pStyle w:val="32"/>
              <w:spacing w:before="0"/>
              <w:jc w:val="left"/>
              <w:rPr>
                <w:sz w:val="24"/>
                <w:szCs w:val="24"/>
                <w:lang w:val="ro-RO"/>
              </w:rPr>
            </w:pPr>
            <w:r>
              <w:rPr>
                <w:sz w:val="24"/>
                <w:szCs w:val="24"/>
                <w:lang w:val="ro-RO"/>
              </w:rPr>
              <w:t xml:space="preserve">     8.</w:t>
            </w:r>
          </w:p>
        </w:tc>
        <w:tc>
          <w:tcPr>
            <w:tcW w:w="6662" w:type="dxa"/>
            <w:tcBorders>
              <w:top w:val="single" w:color="auto" w:sz="4" w:space="0"/>
              <w:left w:val="single" w:color="auto" w:sz="4" w:space="0"/>
              <w:right w:val="single" w:color="auto" w:sz="4" w:space="0"/>
            </w:tcBorders>
          </w:tcPr>
          <w:p w14:paraId="70A1F639">
            <w:pPr>
              <w:widowControl w:val="0"/>
              <w:spacing w:line="276" w:lineRule="auto"/>
              <w:ind w:left="57"/>
              <w:rPr>
                <w:lang w:val="ro-RO"/>
              </w:rPr>
            </w:pPr>
            <w:r>
              <w:rPr>
                <w:lang w:val="ro-RO"/>
              </w:rPr>
              <w:t>,, Placebo’’,  définition  du mot  et  rôle du ʺPlacebo</w:t>
            </w:r>
            <w:r>
              <w:rPr>
                <w:rtl/>
                <w:lang w:val="ro-RO" w:bidi="he-IL"/>
              </w:rPr>
              <w:t>״</w:t>
            </w:r>
            <w:r>
              <w:rPr>
                <w:lang w:val="ro-RO"/>
              </w:rPr>
              <w:t xml:space="preserve"> dans la  médecine.</w:t>
            </w:r>
          </w:p>
        </w:tc>
        <w:tc>
          <w:tcPr>
            <w:tcW w:w="756" w:type="dxa"/>
            <w:gridSpan w:val="2"/>
            <w:tcBorders>
              <w:left w:val="single" w:color="auto" w:sz="4" w:space="0"/>
              <w:right w:val="single" w:color="auto" w:sz="4" w:space="0"/>
            </w:tcBorders>
            <w:vAlign w:val="center"/>
          </w:tcPr>
          <w:p w14:paraId="106FD8F4">
            <w:pPr>
              <w:spacing w:line="276" w:lineRule="auto"/>
              <w:jc w:val="center"/>
              <w:rPr>
                <w:color w:val="FF0000"/>
                <w:szCs w:val="20"/>
                <w:lang w:val="ro-RO"/>
              </w:rPr>
            </w:pPr>
          </w:p>
        </w:tc>
        <w:tc>
          <w:tcPr>
            <w:tcW w:w="898" w:type="dxa"/>
            <w:tcBorders>
              <w:left w:val="single" w:color="auto" w:sz="4" w:space="0"/>
              <w:right w:val="single" w:color="auto" w:sz="4" w:space="0"/>
            </w:tcBorders>
            <w:vAlign w:val="center"/>
          </w:tcPr>
          <w:p w14:paraId="2DE2C004">
            <w:pPr>
              <w:spacing w:line="276" w:lineRule="auto"/>
              <w:jc w:val="center"/>
              <w:rPr>
                <w:lang w:val="ro-RO"/>
              </w:rPr>
            </w:pPr>
            <w:r>
              <w:rPr>
                <w:lang w:val="ro-RO"/>
              </w:rPr>
              <w:t>4</w:t>
            </w:r>
          </w:p>
        </w:tc>
        <w:tc>
          <w:tcPr>
            <w:tcW w:w="897" w:type="dxa"/>
            <w:gridSpan w:val="2"/>
            <w:tcBorders>
              <w:top w:val="single" w:color="auto" w:sz="4" w:space="0"/>
              <w:left w:val="single" w:color="auto" w:sz="4" w:space="0"/>
              <w:right w:val="double" w:color="auto" w:sz="4" w:space="0"/>
            </w:tcBorders>
            <w:vAlign w:val="center"/>
          </w:tcPr>
          <w:p w14:paraId="6EED15D8">
            <w:pPr>
              <w:jc w:val="center"/>
              <w:rPr>
                <w:lang w:val="ro-RO"/>
              </w:rPr>
            </w:pPr>
            <w:r>
              <w:rPr>
                <w:lang w:val="ro-RO"/>
              </w:rPr>
              <w:t>4</w:t>
            </w:r>
          </w:p>
        </w:tc>
      </w:tr>
      <w:tr w14:paraId="5C15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top w:val="single" w:color="auto" w:sz="4" w:space="0"/>
              <w:left w:val="double" w:color="auto" w:sz="4" w:space="0"/>
              <w:right w:val="single" w:color="auto" w:sz="4" w:space="0"/>
            </w:tcBorders>
            <w:vAlign w:val="center"/>
          </w:tcPr>
          <w:p w14:paraId="7ECCA2CD">
            <w:pPr>
              <w:pStyle w:val="32"/>
              <w:spacing w:before="0"/>
              <w:jc w:val="left"/>
              <w:rPr>
                <w:sz w:val="24"/>
                <w:szCs w:val="24"/>
                <w:lang w:val="ro-RO"/>
              </w:rPr>
            </w:pPr>
            <w:r>
              <w:rPr>
                <w:sz w:val="24"/>
                <w:szCs w:val="24"/>
                <w:lang w:val="ro-RO"/>
              </w:rPr>
              <w:t xml:space="preserve">     9.</w:t>
            </w:r>
          </w:p>
        </w:tc>
        <w:tc>
          <w:tcPr>
            <w:tcW w:w="6662" w:type="dxa"/>
            <w:tcBorders>
              <w:top w:val="single" w:color="auto" w:sz="4" w:space="0"/>
              <w:left w:val="single" w:color="auto" w:sz="4" w:space="0"/>
              <w:right w:val="single" w:color="auto" w:sz="4" w:space="0"/>
            </w:tcBorders>
          </w:tcPr>
          <w:p w14:paraId="0B8E9441">
            <w:pPr>
              <w:widowControl w:val="0"/>
              <w:spacing w:line="276" w:lineRule="auto"/>
              <w:rPr>
                <w:lang w:val="ro-RO"/>
              </w:rPr>
            </w:pPr>
            <w:r>
              <w:rPr>
                <w:lang w:val="ro-RO"/>
              </w:rPr>
              <w:t xml:space="preserve">  Plantes  diaboliques.</w:t>
            </w:r>
          </w:p>
        </w:tc>
        <w:tc>
          <w:tcPr>
            <w:tcW w:w="756" w:type="dxa"/>
            <w:gridSpan w:val="2"/>
            <w:tcBorders>
              <w:left w:val="single" w:color="auto" w:sz="4" w:space="0"/>
              <w:right w:val="single" w:color="auto" w:sz="4" w:space="0"/>
            </w:tcBorders>
            <w:vAlign w:val="center"/>
          </w:tcPr>
          <w:p w14:paraId="77DA25CD">
            <w:pPr>
              <w:spacing w:line="276" w:lineRule="auto"/>
              <w:jc w:val="center"/>
              <w:rPr>
                <w:color w:val="FF0000"/>
                <w:szCs w:val="20"/>
                <w:lang w:val="ro-RO"/>
              </w:rPr>
            </w:pPr>
          </w:p>
        </w:tc>
        <w:tc>
          <w:tcPr>
            <w:tcW w:w="898" w:type="dxa"/>
            <w:tcBorders>
              <w:left w:val="single" w:color="auto" w:sz="4" w:space="0"/>
              <w:right w:val="single" w:color="auto" w:sz="4" w:space="0"/>
            </w:tcBorders>
            <w:vAlign w:val="center"/>
          </w:tcPr>
          <w:p w14:paraId="06E91F6A">
            <w:pPr>
              <w:spacing w:line="276" w:lineRule="auto"/>
              <w:jc w:val="center"/>
              <w:rPr>
                <w:lang w:val="ro-RO"/>
              </w:rPr>
            </w:pPr>
            <w:r>
              <w:rPr>
                <w:lang w:val="ro-RO"/>
              </w:rPr>
              <w:t>4</w:t>
            </w:r>
          </w:p>
        </w:tc>
        <w:tc>
          <w:tcPr>
            <w:tcW w:w="897" w:type="dxa"/>
            <w:gridSpan w:val="2"/>
            <w:tcBorders>
              <w:top w:val="single" w:color="auto" w:sz="4" w:space="0"/>
              <w:left w:val="single" w:color="auto" w:sz="4" w:space="0"/>
              <w:right w:val="double" w:color="auto" w:sz="4" w:space="0"/>
            </w:tcBorders>
            <w:vAlign w:val="center"/>
          </w:tcPr>
          <w:p w14:paraId="3866D563">
            <w:pPr>
              <w:jc w:val="center"/>
              <w:rPr>
                <w:lang w:val="ro-RO"/>
              </w:rPr>
            </w:pPr>
            <w:r>
              <w:rPr>
                <w:lang w:val="ro-RO"/>
              </w:rPr>
              <w:t>4</w:t>
            </w:r>
          </w:p>
        </w:tc>
      </w:tr>
      <w:tr w14:paraId="3DD4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top w:val="single" w:color="auto" w:sz="4" w:space="0"/>
              <w:left w:val="double" w:color="auto" w:sz="4" w:space="0"/>
              <w:right w:val="single" w:color="auto" w:sz="4" w:space="0"/>
            </w:tcBorders>
            <w:vAlign w:val="center"/>
          </w:tcPr>
          <w:p w14:paraId="2F971BFC">
            <w:pPr>
              <w:pStyle w:val="32"/>
              <w:spacing w:before="0"/>
              <w:jc w:val="left"/>
              <w:rPr>
                <w:sz w:val="24"/>
                <w:szCs w:val="24"/>
                <w:lang w:val="ro-RO"/>
              </w:rPr>
            </w:pPr>
            <w:r>
              <w:rPr>
                <w:sz w:val="24"/>
                <w:szCs w:val="24"/>
                <w:lang w:val="ro-RO"/>
              </w:rPr>
              <w:t xml:space="preserve">    10.</w:t>
            </w:r>
          </w:p>
        </w:tc>
        <w:tc>
          <w:tcPr>
            <w:tcW w:w="6662" w:type="dxa"/>
            <w:tcBorders>
              <w:top w:val="single" w:color="auto" w:sz="4" w:space="0"/>
              <w:left w:val="single" w:color="auto" w:sz="4" w:space="0"/>
              <w:right w:val="single" w:color="auto" w:sz="4" w:space="0"/>
            </w:tcBorders>
          </w:tcPr>
          <w:p w14:paraId="53194ECA">
            <w:pPr>
              <w:widowControl w:val="0"/>
              <w:spacing w:line="276" w:lineRule="auto"/>
              <w:rPr>
                <w:color w:val="000000" w:themeColor="text1"/>
                <w:lang w:val="ro-RO"/>
              </w:rPr>
            </w:pPr>
            <w:r>
              <w:rPr>
                <w:lang w:val="ro-RO"/>
              </w:rPr>
              <w:t xml:space="preserve"> Chardon Marie – plante  </w:t>
            </w:r>
            <w:r>
              <w:rPr>
                <w:color w:val="000000" w:themeColor="text1"/>
                <w:lang w:val="ro-RO"/>
              </w:rPr>
              <w:t>pour les  malades d’hépatite(les hépatiques).</w:t>
            </w:r>
          </w:p>
          <w:p w14:paraId="0CF076B9">
            <w:pPr>
              <w:widowControl w:val="0"/>
              <w:spacing w:line="276" w:lineRule="auto"/>
              <w:rPr>
                <w:lang w:val="ro-RO"/>
              </w:rPr>
            </w:pPr>
            <w:r>
              <w:rPr>
                <w:lang w:val="ro-RO"/>
              </w:rPr>
              <w:t>Plantes dangereuses  et  toxiques.</w:t>
            </w:r>
          </w:p>
          <w:p w14:paraId="00075ACC">
            <w:pPr>
              <w:widowControl w:val="0"/>
              <w:spacing w:line="276" w:lineRule="auto"/>
              <w:rPr>
                <w:lang w:val="ro-RO"/>
              </w:rPr>
            </w:pPr>
            <w:r>
              <w:rPr>
                <w:lang w:val="ro-RO"/>
              </w:rPr>
              <w:t>Description d’une  plante médicinale conforme aux  critères  dynamo- pharmaceutiques.</w:t>
            </w:r>
          </w:p>
        </w:tc>
        <w:tc>
          <w:tcPr>
            <w:tcW w:w="756" w:type="dxa"/>
            <w:gridSpan w:val="2"/>
            <w:tcBorders>
              <w:left w:val="single" w:color="auto" w:sz="4" w:space="0"/>
              <w:right w:val="single" w:color="auto" w:sz="4" w:space="0"/>
            </w:tcBorders>
            <w:vAlign w:val="center"/>
          </w:tcPr>
          <w:p w14:paraId="3532F171">
            <w:pPr>
              <w:spacing w:line="276" w:lineRule="auto"/>
              <w:jc w:val="center"/>
              <w:rPr>
                <w:color w:val="FF0000"/>
                <w:szCs w:val="20"/>
                <w:lang w:val="ro-RO"/>
              </w:rPr>
            </w:pPr>
          </w:p>
        </w:tc>
        <w:tc>
          <w:tcPr>
            <w:tcW w:w="898" w:type="dxa"/>
            <w:tcBorders>
              <w:left w:val="single" w:color="auto" w:sz="4" w:space="0"/>
              <w:right w:val="single" w:color="auto" w:sz="4" w:space="0"/>
            </w:tcBorders>
            <w:vAlign w:val="center"/>
          </w:tcPr>
          <w:p w14:paraId="7E6551C4">
            <w:pPr>
              <w:spacing w:line="276" w:lineRule="auto"/>
              <w:jc w:val="center"/>
              <w:rPr>
                <w:lang w:val="ro-RO"/>
              </w:rPr>
            </w:pPr>
            <w:r>
              <w:rPr>
                <w:lang w:val="ro-RO"/>
              </w:rPr>
              <w:t>6</w:t>
            </w:r>
          </w:p>
        </w:tc>
        <w:tc>
          <w:tcPr>
            <w:tcW w:w="897" w:type="dxa"/>
            <w:gridSpan w:val="2"/>
            <w:tcBorders>
              <w:top w:val="single" w:color="auto" w:sz="4" w:space="0"/>
              <w:left w:val="single" w:color="auto" w:sz="4" w:space="0"/>
              <w:right w:val="double" w:color="auto" w:sz="4" w:space="0"/>
            </w:tcBorders>
            <w:vAlign w:val="center"/>
          </w:tcPr>
          <w:p w14:paraId="0FFED241">
            <w:pPr>
              <w:jc w:val="center"/>
              <w:rPr>
                <w:lang w:val="ro-RO"/>
              </w:rPr>
            </w:pPr>
            <w:r>
              <w:rPr>
                <w:lang w:val="ro-RO"/>
              </w:rPr>
              <w:t>6</w:t>
            </w:r>
          </w:p>
        </w:tc>
      </w:tr>
      <w:tr w14:paraId="5FDF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top w:val="single" w:color="auto" w:sz="4" w:space="0"/>
              <w:left w:val="double" w:color="auto" w:sz="4" w:space="0"/>
              <w:right w:val="single" w:color="auto" w:sz="4" w:space="0"/>
            </w:tcBorders>
            <w:vAlign w:val="center"/>
          </w:tcPr>
          <w:p w14:paraId="24DAF5E0">
            <w:pPr>
              <w:pStyle w:val="32"/>
              <w:spacing w:before="0"/>
              <w:jc w:val="left"/>
              <w:rPr>
                <w:sz w:val="24"/>
                <w:szCs w:val="24"/>
                <w:lang w:val="ro-RO"/>
              </w:rPr>
            </w:pPr>
            <w:r>
              <w:rPr>
                <w:sz w:val="24"/>
                <w:szCs w:val="24"/>
                <w:lang w:val="ro-RO"/>
              </w:rPr>
              <w:t xml:space="preserve">    11.</w:t>
            </w:r>
          </w:p>
        </w:tc>
        <w:tc>
          <w:tcPr>
            <w:tcW w:w="6662" w:type="dxa"/>
            <w:tcBorders>
              <w:top w:val="single" w:color="auto" w:sz="4" w:space="0"/>
              <w:left w:val="single" w:color="auto" w:sz="4" w:space="0"/>
              <w:right w:val="single" w:color="auto" w:sz="4" w:space="0"/>
            </w:tcBorders>
          </w:tcPr>
          <w:p w14:paraId="7F175356">
            <w:pPr>
              <w:widowControl w:val="0"/>
              <w:spacing w:line="276" w:lineRule="auto"/>
              <w:rPr>
                <w:lang w:val="ro-RO"/>
              </w:rPr>
            </w:pPr>
            <w:r>
              <w:rPr>
                <w:lang w:val="ro-RO"/>
              </w:rPr>
              <w:t>Propriétés  thérapeutiques  de l’ Adonis vernalis.</w:t>
            </w:r>
          </w:p>
          <w:p w14:paraId="3CE4F697">
            <w:pPr>
              <w:widowControl w:val="0"/>
              <w:spacing w:line="276" w:lineRule="auto"/>
              <w:rPr>
                <w:lang w:val="ro-RO"/>
              </w:rPr>
            </w:pPr>
            <w:r>
              <w:rPr>
                <w:lang w:val="ro-RO"/>
              </w:rPr>
              <w:t>Légende et origine de la  plante.</w:t>
            </w:r>
          </w:p>
        </w:tc>
        <w:tc>
          <w:tcPr>
            <w:tcW w:w="756" w:type="dxa"/>
            <w:gridSpan w:val="2"/>
            <w:tcBorders>
              <w:left w:val="single" w:color="auto" w:sz="4" w:space="0"/>
              <w:right w:val="single" w:color="auto" w:sz="4" w:space="0"/>
            </w:tcBorders>
            <w:vAlign w:val="center"/>
          </w:tcPr>
          <w:p w14:paraId="36D4CB82">
            <w:pPr>
              <w:spacing w:line="276" w:lineRule="auto"/>
              <w:jc w:val="center"/>
              <w:rPr>
                <w:color w:val="FF0000"/>
                <w:szCs w:val="20"/>
                <w:lang w:val="ro-RO"/>
              </w:rPr>
            </w:pPr>
          </w:p>
        </w:tc>
        <w:tc>
          <w:tcPr>
            <w:tcW w:w="898" w:type="dxa"/>
            <w:tcBorders>
              <w:left w:val="single" w:color="auto" w:sz="4" w:space="0"/>
              <w:right w:val="single" w:color="auto" w:sz="4" w:space="0"/>
            </w:tcBorders>
            <w:vAlign w:val="center"/>
          </w:tcPr>
          <w:p w14:paraId="1C900D1A">
            <w:pPr>
              <w:spacing w:line="276" w:lineRule="auto"/>
              <w:jc w:val="center"/>
              <w:rPr>
                <w:lang w:val="ro-RO"/>
              </w:rPr>
            </w:pPr>
            <w:r>
              <w:rPr>
                <w:lang w:val="ro-RO"/>
              </w:rPr>
              <w:t>4</w:t>
            </w:r>
          </w:p>
        </w:tc>
        <w:tc>
          <w:tcPr>
            <w:tcW w:w="897" w:type="dxa"/>
            <w:gridSpan w:val="2"/>
            <w:tcBorders>
              <w:top w:val="single" w:color="auto" w:sz="4" w:space="0"/>
              <w:left w:val="single" w:color="auto" w:sz="4" w:space="0"/>
              <w:right w:val="double" w:color="auto" w:sz="4" w:space="0"/>
            </w:tcBorders>
            <w:vAlign w:val="center"/>
          </w:tcPr>
          <w:p w14:paraId="5D534DE0">
            <w:pPr>
              <w:jc w:val="center"/>
              <w:rPr>
                <w:lang w:val="ro-RO"/>
              </w:rPr>
            </w:pPr>
            <w:r>
              <w:rPr>
                <w:lang w:val="ro-RO"/>
              </w:rPr>
              <w:t>4</w:t>
            </w:r>
          </w:p>
        </w:tc>
      </w:tr>
      <w:tr w14:paraId="5803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top w:val="single" w:color="auto" w:sz="4" w:space="0"/>
              <w:left w:val="double" w:color="auto" w:sz="4" w:space="0"/>
              <w:right w:val="single" w:color="auto" w:sz="4" w:space="0"/>
            </w:tcBorders>
            <w:vAlign w:val="center"/>
          </w:tcPr>
          <w:p w14:paraId="17F4C514">
            <w:pPr>
              <w:pStyle w:val="32"/>
              <w:spacing w:before="0"/>
              <w:jc w:val="left"/>
              <w:rPr>
                <w:sz w:val="24"/>
                <w:szCs w:val="24"/>
                <w:lang w:val="ro-RO"/>
              </w:rPr>
            </w:pPr>
            <w:r>
              <w:rPr>
                <w:sz w:val="24"/>
                <w:szCs w:val="24"/>
                <w:lang w:val="ro-RO"/>
              </w:rPr>
              <w:t xml:space="preserve">    12.</w:t>
            </w:r>
          </w:p>
        </w:tc>
        <w:tc>
          <w:tcPr>
            <w:tcW w:w="6662" w:type="dxa"/>
            <w:tcBorders>
              <w:top w:val="single" w:color="auto" w:sz="4" w:space="0"/>
              <w:left w:val="single" w:color="auto" w:sz="4" w:space="0"/>
              <w:right w:val="single" w:color="auto" w:sz="4" w:space="0"/>
            </w:tcBorders>
          </w:tcPr>
          <w:p w14:paraId="24394A43">
            <w:pPr>
              <w:widowControl w:val="0"/>
              <w:spacing w:line="276" w:lineRule="auto"/>
              <w:rPr>
                <w:lang w:val="ro-RO"/>
              </w:rPr>
            </w:pPr>
            <w:r>
              <w:rPr>
                <w:lang w:val="ro-RO"/>
              </w:rPr>
              <w:t>Narcisse  en médecine.</w:t>
            </w:r>
          </w:p>
          <w:p w14:paraId="44E2B672">
            <w:pPr>
              <w:widowControl w:val="0"/>
              <w:spacing w:line="276" w:lineRule="auto"/>
              <w:rPr>
                <w:lang w:val="ro-RO"/>
              </w:rPr>
            </w:pPr>
            <w:r>
              <w:rPr>
                <w:lang w:val="ro-RO"/>
              </w:rPr>
              <w:t>Légende de la  plante.</w:t>
            </w:r>
          </w:p>
        </w:tc>
        <w:tc>
          <w:tcPr>
            <w:tcW w:w="756" w:type="dxa"/>
            <w:gridSpan w:val="2"/>
            <w:tcBorders>
              <w:left w:val="single" w:color="auto" w:sz="4" w:space="0"/>
              <w:right w:val="single" w:color="auto" w:sz="4" w:space="0"/>
            </w:tcBorders>
            <w:vAlign w:val="center"/>
          </w:tcPr>
          <w:p w14:paraId="487DFF8B">
            <w:pPr>
              <w:spacing w:line="276" w:lineRule="auto"/>
              <w:jc w:val="center"/>
              <w:rPr>
                <w:color w:val="FF0000"/>
                <w:szCs w:val="20"/>
                <w:lang w:val="ro-RO"/>
              </w:rPr>
            </w:pPr>
          </w:p>
        </w:tc>
        <w:tc>
          <w:tcPr>
            <w:tcW w:w="898" w:type="dxa"/>
            <w:tcBorders>
              <w:left w:val="single" w:color="auto" w:sz="4" w:space="0"/>
              <w:right w:val="single" w:color="auto" w:sz="4" w:space="0"/>
            </w:tcBorders>
            <w:vAlign w:val="center"/>
          </w:tcPr>
          <w:p w14:paraId="24C13FF4">
            <w:pPr>
              <w:spacing w:line="276" w:lineRule="auto"/>
              <w:jc w:val="center"/>
              <w:rPr>
                <w:lang w:val="ro-RO"/>
              </w:rPr>
            </w:pPr>
            <w:r>
              <w:rPr>
                <w:lang w:val="ro-RO"/>
              </w:rPr>
              <w:t>4</w:t>
            </w:r>
          </w:p>
        </w:tc>
        <w:tc>
          <w:tcPr>
            <w:tcW w:w="897" w:type="dxa"/>
            <w:gridSpan w:val="2"/>
            <w:tcBorders>
              <w:top w:val="single" w:color="auto" w:sz="4" w:space="0"/>
              <w:left w:val="single" w:color="auto" w:sz="4" w:space="0"/>
              <w:right w:val="double" w:color="auto" w:sz="4" w:space="0"/>
            </w:tcBorders>
            <w:vAlign w:val="center"/>
          </w:tcPr>
          <w:p w14:paraId="24BF3FEB">
            <w:pPr>
              <w:jc w:val="center"/>
              <w:rPr>
                <w:lang w:val="ro-RO"/>
              </w:rPr>
            </w:pPr>
            <w:r>
              <w:rPr>
                <w:lang w:val="ro-RO"/>
              </w:rPr>
              <w:t>4</w:t>
            </w:r>
          </w:p>
        </w:tc>
      </w:tr>
      <w:tr w14:paraId="44F5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top w:val="single" w:color="auto" w:sz="4" w:space="0"/>
              <w:left w:val="double" w:color="auto" w:sz="4" w:space="0"/>
              <w:right w:val="single" w:color="auto" w:sz="4" w:space="0"/>
            </w:tcBorders>
            <w:vAlign w:val="center"/>
          </w:tcPr>
          <w:p w14:paraId="2A38533D">
            <w:pPr>
              <w:pStyle w:val="32"/>
              <w:spacing w:before="0"/>
              <w:jc w:val="left"/>
              <w:rPr>
                <w:sz w:val="24"/>
                <w:szCs w:val="24"/>
                <w:lang w:val="ro-RO"/>
              </w:rPr>
            </w:pPr>
            <w:r>
              <w:rPr>
                <w:sz w:val="24"/>
                <w:szCs w:val="24"/>
                <w:lang w:val="ro-RO"/>
              </w:rPr>
              <w:t xml:space="preserve">    13.</w:t>
            </w:r>
          </w:p>
        </w:tc>
        <w:tc>
          <w:tcPr>
            <w:tcW w:w="6662" w:type="dxa"/>
            <w:tcBorders>
              <w:top w:val="single" w:color="auto" w:sz="4" w:space="0"/>
              <w:left w:val="single" w:color="auto" w:sz="4" w:space="0"/>
              <w:right w:val="single" w:color="auto" w:sz="4" w:space="0"/>
            </w:tcBorders>
          </w:tcPr>
          <w:p w14:paraId="4DDE224D">
            <w:pPr>
              <w:widowControl w:val="0"/>
              <w:spacing w:line="276" w:lineRule="auto"/>
              <w:rPr>
                <w:lang w:val="ro-RO"/>
              </w:rPr>
            </w:pPr>
            <w:r>
              <w:rPr>
                <w:lang w:val="ro-RO"/>
              </w:rPr>
              <w:t>Présentations et discours  sur les sujets étudiés.</w:t>
            </w:r>
          </w:p>
        </w:tc>
        <w:tc>
          <w:tcPr>
            <w:tcW w:w="756" w:type="dxa"/>
            <w:gridSpan w:val="2"/>
            <w:tcBorders>
              <w:left w:val="single" w:color="auto" w:sz="4" w:space="0"/>
              <w:right w:val="single" w:color="auto" w:sz="4" w:space="0"/>
            </w:tcBorders>
            <w:vAlign w:val="center"/>
          </w:tcPr>
          <w:p w14:paraId="5DD6C753">
            <w:pPr>
              <w:spacing w:line="276" w:lineRule="auto"/>
              <w:jc w:val="center"/>
              <w:rPr>
                <w:color w:val="FF0000"/>
                <w:szCs w:val="20"/>
                <w:lang w:val="ro-RO"/>
              </w:rPr>
            </w:pPr>
          </w:p>
        </w:tc>
        <w:tc>
          <w:tcPr>
            <w:tcW w:w="898" w:type="dxa"/>
            <w:tcBorders>
              <w:left w:val="single" w:color="auto" w:sz="4" w:space="0"/>
              <w:right w:val="single" w:color="auto" w:sz="4" w:space="0"/>
            </w:tcBorders>
            <w:vAlign w:val="center"/>
          </w:tcPr>
          <w:p w14:paraId="13A9B5D0">
            <w:pPr>
              <w:spacing w:line="276" w:lineRule="auto"/>
              <w:jc w:val="center"/>
              <w:rPr>
                <w:lang w:val="ro-RO"/>
              </w:rPr>
            </w:pPr>
            <w:r>
              <w:rPr>
                <w:lang w:val="ro-RO"/>
              </w:rPr>
              <w:t>2</w:t>
            </w:r>
          </w:p>
        </w:tc>
        <w:tc>
          <w:tcPr>
            <w:tcW w:w="897" w:type="dxa"/>
            <w:gridSpan w:val="2"/>
            <w:tcBorders>
              <w:top w:val="single" w:color="auto" w:sz="4" w:space="0"/>
              <w:left w:val="single" w:color="auto" w:sz="4" w:space="0"/>
              <w:right w:val="double" w:color="auto" w:sz="4" w:space="0"/>
            </w:tcBorders>
            <w:vAlign w:val="center"/>
          </w:tcPr>
          <w:p w14:paraId="70B0AD4C">
            <w:pPr>
              <w:jc w:val="center"/>
              <w:rPr>
                <w:lang w:val="ro-RO"/>
              </w:rPr>
            </w:pPr>
            <w:r>
              <w:rPr>
                <w:lang w:val="ro-RO"/>
              </w:rPr>
              <w:t>2</w:t>
            </w:r>
          </w:p>
        </w:tc>
      </w:tr>
      <w:tr w14:paraId="670D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top w:val="single" w:color="auto" w:sz="4" w:space="0"/>
              <w:left w:val="double" w:color="auto" w:sz="4" w:space="0"/>
              <w:right w:val="single" w:color="auto" w:sz="4" w:space="0"/>
            </w:tcBorders>
            <w:vAlign w:val="center"/>
          </w:tcPr>
          <w:p w14:paraId="0ECECD73">
            <w:pPr>
              <w:pStyle w:val="32"/>
              <w:spacing w:before="0"/>
              <w:jc w:val="left"/>
              <w:rPr>
                <w:sz w:val="24"/>
                <w:szCs w:val="24"/>
                <w:lang w:val="ro-RO"/>
              </w:rPr>
            </w:pPr>
            <w:r>
              <w:rPr>
                <w:sz w:val="24"/>
                <w:szCs w:val="24"/>
                <w:lang w:val="ro-RO"/>
              </w:rPr>
              <w:t xml:space="preserve">    14.</w:t>
            </w:r>
          </w:p>
        </w:tc>
        <w:tc>
          <w:tcPr>
            <w:tcW w:w="6662" w:type="dxa"/>
            <w:tcBorders>
              <w:top w:val="single" w:color="auto" w:sz="4" w:space="0"/>
              <w:left w:val="single" w:color="auto" w:sz="4" w:space="0"/>
              <w:right w:val="single" w:color="auto" w:sz="4" w:space="0"/>
            </w:tcBorders>
          </w:tcPr>
          <w:p w14:paraId="2EAC7F8F">
            <w:pPr>
              <w:widowControl w:val="0"/>
              <w:spacing w:line="276" w:lineRule="auto"/>
              <w:rPr>
                <w:lang w:val="ro-RO"/>
              </w:rPr>
            </w:pPr>
            <w:r>
              <w:rPr>
                <w:lang w:val="ro-RO"/>
              </w:rPr>
              <w:t xml:space="preserve">Atelier de travail </w:t>
            </w:r>
            <w:r>
              <w:rPr>
                <w:lang w:val="fr-FR"/>
              </w:rPr>
              <w:t>: préparation pour  l’examen.</w:t>
            </w:r>
          </w:p>
        </w:tc>
        <w:tc>
          <w:tcPr>
            <w:tcW w:w="756" w:type="dxa"/>
            <w:gridSpan w:val="2"/>
            <w:tcBorders>
              <w:left w:val="single" w:color="auto" w:sz="4" w:space="0"/>
              <w:right w:val="single" w:color="auto" w:sz="4" w:space="0"/>
            </w:tcBorders>
            <w:vAlign w:val="center"/>
          </w:tcPr>
          <w:p w14:paraId="2AA64F11">
            <w:pPr>
              <w:spacing w:line="276" w:lineRule="auto"/>
              <w:jc w:val="center"/>
              <w:rPr>
                <w:color w:val="FF0000"/>
                <w:szCs w:val="20"/>
                <w:lang w:val="ro-RO"/>
              </w:rPr>
            </w:pPr>
          </w:p>
        </w:tc>
        <w:tc>
          <w:tcPr>
            <w:tcW w:w="898" w:type="dxa"/>
            <w:tcBorders>
              <w:left w:val="single" w:color="auto" w:sz="4" w:space="0"/>
              <w:right w:val="single" w:color="auto" w:sz="4" w:space="0"/>
            </w:tcBorders>
            <w:vAlign w:val="center"/>
          </w:tcPr>
          <w:p w14:paraId="493408E8">
            <w:pPr>
              <w:spacing w:line="276" w:lineRule="auto"/>
              <w:jc w:val="center"/>
              <w:rPr>
                <w:lang w:val="ro-RO"/>
              </w:rPr>
            </w:pPr>
            <w:r>
              <w:rPr>
                <w:lang w:val="ro-RO"/>
              </w:rPr>
              <w:t>2</w:t>
            </w:r>
          </w:p>
        </w:tc>
        <w:tc>
          <w:tcPr>
            <w:tcW w:w="897" w:type="dxa"/>
            <w:gridSpan w:val="2"/>
            <w:tcBorders>
              <w:top w:val="single" w:color="auto" w:sz="4" w:space="0"/>
              <w:left w:val="single" w:color="auto" w:sz="4" w:space="0"/>
              <w:right w:val="double" w:color="auto" w:sz="4" w:space="0"/>
            </w:tcBorders>
            <w:vAlign w:val="center"/>
          </w:tcPr>
          <w:p w14:paraId="6C467BED">
            <w:pPr>
              <w:jc w:val="center"/>
              <w:rPr>
                <w:lang w:val="ro-RO"/>
              </w:rPr>
            </w:pPr>
            <w:r>
              <w:rPr>
                <w:lang w:val="ro-RO"/>
              </w:rPr>
              <w:t>2</w:t>
            </w:r>
          </w:p>
        </w:tc>
      </w:tr>
      <w:tr w14:paraId="550A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top w:val="single" w:color="auto" w:sz="4" w:space="0"/>
              <w:left w:val="double" w:color="auto" w:sz="4" w:space="0"/>
              <w:right w:val="single" w:color="auto" w:sz="4" w:space="0"/>
            </w:tcBorders>
            <w:vAlign w:val="center"/>
          </w:tcPr>
          <w:p w14:paraId="00F17D3D">
            <w:pPr>
              <w:pStyle w:val="32"/>
              <w:spacing w:before="0"/>
              <w:jc w:val="left"/>
              <w:rPr>
                <w:sz w:val="24"/>
                <w:szCs w:val="24"/>
                <w:lang w:val="ro-RO"/>
              </w:rPr>
            </w:pPr>
            <w:r>
              <w:rPr>
                <w:sz w:val="24"/>
                <w:szCs w:val="24"/>
                <w:lang w:val="ro-RO"/>
              </w:rPr>
              <w:t xml:space="preserve">    15.</w:t>
            </w:r>
          </w:p>
        </w:tc>
        <w:tc>
          <w:tcPr>
            <w:tcW w:w="6662" w:type="dxa"/>
            <w:tcBorders>
              <w:top w:val="single" w:color="auto" w:sz="4" w:space="0"/>
              <w:left w:val="single" w:color="auto" w:sz="4" w:space="0"/>
              <w:right w:val="single" w:color="auto" w:sz="4" w:space="0"/>
            </w:tcBorders>
          </w:tcPr>
          <w:p w14:paraId="4B5E365F">
            <w:pPr>
              <w:widowControl w:val="0"/>
              <w:spacing w:line="276" w:lineRule="auto"/>
              <w:ind w:left="57"/>
              <w:rPr>
                <w:lang w:val="ro-RO"/>
              </w:rPr>
            </w:pPr>
            <w:r>
              <w:rPr>
                <w:lang w:val="ro-RO"/>
              </w:rPr>
              <w:t>Test d’évaluation  finale.</w:t>
            </w:r>
          </w:p>
          <w:p w14:paraId="7858B09A">
            <w:pPr>
              <w:widowControl w:val="0"/>
              <w:spacing w:line="276" w:lineRule="auto"/>
              <w:ind w:left="57"/>
              <w:rPr>
                <w:lang w:val="ro-RO"/>
              </w:rPr>
            </w:pPr>
          </w:p>
        </w:tc>
        <w:tc>
          <w:tcPr>
            <w:tcW w:w="756" w:type="dxa"/>
            <w:gridSpan w:val="2"/>
            <w:tcBorders>
              <w:left w:val="single" w:color="auto" w:sz="4" w:space="0"/>
              <w:right w:val="single" w:color="auto" w:sz="4" w:space="0"/>
            </w:tcBorders>
            <w:vAlign w:val="center"/>
          </w:tcPr>
          <w:p w14:paraId="7D7C044B">
            <w:pPr>
              <w:spacing w:line="276" w:lineRule="auto"/>
              <w:jc w:val="center"/>
              <w:rPr>
                <w:color w:val="FF0000"/>
                <w:szCs w:val="20"/>
                <w:lang w:val="ro-RO"/>
              </w:rPr>
            </w:pPr>
          </w:p>
        </w:tc>
        <w:tc>
          <w:tcPr>
            <w:tcW w:w="898" w:type="dxa"/>
            <w:tcBorders>
              <w:left w:val="single" w:color="auto" w:sz="4" w:space="0"/>
              <w:right w:val="single" w:color="auto" w:sz="4" w:space="0"/>
            </w:tcBorders>
            <w:vAlign w:val="center"/>
          </w:tcPr>
          <w:p w14:paraId="19BDB74C">
            <w:pPr>
              <w:spacing w:line="276" w:lineRule="auto"/>
              <w:jc w:val="center"/>
              <w:rPr>
                <w:lang w:val="ro-RO"/>
              </w:rPr>
            </w:pPr>
            <w:r>
              <w:rPr>
                <w:lang w:val="ro-RO"/>
              </w:rPr>
              <w:t>2</w:t>
            </w:r>
          </w:p>
        </w:tc>
        <w:tc>
          <w:tcPr>
            <w:tcW w:w="897" w:type="dxa"/>
            <w:gridSpan w:val="2"/>
            <w:tcBorders>
              <w:top w:val="single" w:color="auto" w:sz="4" w:space="0"/>
              <w:left w:val="single" w:color="auto" w:sz="4" w:space="0"/>
              <w:right w:val="double" w:color="auto" w:sz="4" w:space="0"/>
            </w:tcBorders>
            <w:vAlign w:val="center"/>
          </w:tcPr>
          <w:p w14:paraId="1E2D9070">
            <w:pPr>
              <w:jc w:val="center"/>
              <w:rPr>
                <w:lang w:val="ro-RO"/>
              </w:rPr>
            </w:pPr>
            <w:r>
              <w:rPr>
                <w:lang w:val="ro-RO"/>
              </w:rPr>
              <w:t>2</w:t>
            </w:r>
          </w:p>
        </w:tc>
      </w:tr>
      <w:tr w14:paraId="0169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top w:val="single" w:color="auto" w:sz="4" w:space="0"/>
              <w:left w:val="double" w:color="auto" w:sz="4" w:space="0"/>
              <w:bottom w:val="single" w:color="auto" w:sz="4" w:space="0"/>
              <w:right w:val="single" w:color="auto" w:sz="4" w:space="0"/>
            </w:tcBorders>
            <w:vAlign w:val="center"/>
          </w:tcPr>
          <w:p w14:paraId="1ED3648E">
            <w:pPr>
              <w:pStyle w:val="32"/>
              <w:spacing w:before="0"/>
              <w:jc w:val="left"/>
              <w:rPr>
                <w:sz w:val="24"/>
                <w:szCs w:val="24"/>
                <w:lang w:val="ro-RO"/>
              </w:rPr>
            </w:pPr>
            <w:r>
              <w:rPr>
                <w:sz w:val="24"/>
                <w:szCs w:val="24"/>
                <w:lang w:val="ro-RO"/>
              </w:rPr>
              <w:t xml:space="preserve">    </w:t>
            </w:r>
          </w:p>
        </w:tc>
        <w:tc>
          <w:tcPr>
            <w:tcW w:w="6662" w:type="dxa"/>
            <w:tcBorders>
              <w:top w:val="single" w:color="auto" w:sz="4" w:space="0"/>
              <w:left w:val="single" w:color="auto" w:sz="4" w:space="0"/>
              <w:bottom w:val="single" w:color="auto" w:sz="4" w:space="0"/>
              <w:right w:val="single" w:color="auto" w:sz="4" w:space="0"/>
            </w:tcBorders>
          </w:tcPr>
          <w:p w14:paraId="2EC56192">
            <w:pPr>
              <w:widowControl w:val="0"/>
              <w:spacing w:line="276" w:lineRule="auto"/>
              <w:rPr>
                <w:b/>
                <w:lang w:val="ro-RO"/>
              </w:rPr>
            </w:pPr>
            <w:r>
              <w:rPr>
                <w:b/>
                <w:lang w:val="ro-RO"/>
              </w:rPr>
              <w:t xml:space="preserve">                        Total </w:t>
            </w:r>
          </w:p>
        </w:tc>
        <w:tc>
          <w:tcPr>
            <w:tcW w:w="756" w:type="dxa"/>
            <w:gridSpan w:val="2"/>
            <w:tcBorders>
              <w:left w:val="single" w:color="auto" w:sz="4" w:space="0"/>
              <w:right w:val="single" w:color="auto" w:sz="4" w:space="0"/>
            </w:tcBorders>
            <w:vAlign w:val="center"/>
          </w:tcPr>
          <w:p w14:paraId="653CEA8A">
            <w:pPr>
              <w:spacing w:line="276" w:lineRule="auto"/>
              <w:jc w:val="center"/>
              <w:rPr>
                <w:color w:val="FF0000"/>
                <w:szCs w:val="20"/>
                <w:lang w:val="ro-RO"/>
              </w:rPr>
            </w:pPr>
          </w:p>
        </w:tc>
        <w:tc>
          <w:tcPr>
            <w:tcW w:w="898" w:type="dxa"/>
            <w:tcBorders>
              <w:left w:val="single" w:color="auto" w:sz="4" w:space="0"/>
              <w:right w:val="single" w:color="auto" w:sz="4" w:space="0"/>
            </w:tcBorders>
            <w:vAlign w:val="center"/>
          </w:tcPr>
          <w:p w14:paraId="6CFE9B6D">
            <w:pPr>
              <w:spacing w:line="276" w:lineRule="auto"/>
              <w:jc w:val="center"/>
              <w:rPr>
                <w:b w:val="0"/>
                <w:bCs/>
                <w:lang w:val="ro-RO"/>
              </w:rPr>
            </w:pPr>
            <w:r>
              <w:rPr>
                <w:b w:val="0"/>
                <w:bCs/>
                <w:lang w:val="ro-RO"/>
              </w:rPr>
              <w:t xml:space="preserve">60 </w:t>
            </w:r>
          </w:p>
        </w:tc>
        <w:tc>
          <w:tcPr>
            <w:tcW w:w="897" w:type="dxa"/>
            <w:gridSpan w:val="2"/>
            <w:tcBorders>
              <w:top w:val="single" w:color="auto" w:sz="4" w:space="0"/>
              <w:left w:val="single" w:color="auto" w:sz="4" w:space="0"/>
              <w:bottom w:val="single" w:color="auto" w:sz="4" w:space="0"/>
              <w:right w:val="double" w:color="auto" w:sz="4" w:space="0"/>
            </w:tcBorders>
            <w:vAlign w:val="center"/>
          </w:tcPr>
          <w:p w14:paraId="7E9DA8FE">
            <w:pPr>
              <w:jc w:val="center"/>
              <w:rPr>
                <w:b w:val="0"/>
                <w:bCs/>
                <w:lang w:val="ro-RO"/>
              </w:rPr>
            </w:pPr>
            <w:r>
              <w:rPr>
                <w:b w:val="0"/>
                <w:bCs/>
                <w:lang w:val="ro-RO"/>
              </w:rPr>
              <w:t xml:space="preserve">60 </w:t>
            </w:r>
          </w:p>
        </w:tc>
      </w:tr>
      <w:tr w14:paraId="4CAD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top w:val="single" w:color="auto" w:sz="4" w:space="0"/>
              <w:left w:val="double" w:color="auto" w:sz="4" w:space="0"/>
              <w:right w:val="single" w:color="auto" w:sz="4" w:space="0"/>
            </w:tcBorders>
            <w:vAlign w:val="center"/>
          </w:tcPr>
          <w:p w14:paraId="37A354A8">
            <w:pPr>
              <w:pStyle w:val="32"/>
              <w:spacing w:before="0"/>
              <w:jc w:val="left"/>
              <w:rPr>
                <w:sz w:val="24"/>
                <w:szCs w:val="24"/>
                <w:lang w:val="ro-RO"/>
              </w:rPr>
            </w:pPr>
          </w:p>
        </w:tc>
        <w:tc>
          <w:tcPr>
            <w:tcW w:w="6662" w:type="dxa"/>
            <w:tcBorders>
              <w:top w:val="single" w:color="auto" w:sz="4" w:space="0"/>
              <w:left w:val="single" w:color="auto" w:sz="4" w:space="0"/>
              <w:right w:val="single" w:color="auto" w:sz="4" w:space="0"/>
            </w:tcBorders>
          </w:tcPr>
          <w:p w14:paraId="0FF370BA">
            <w:pPr>
              <w:widowControl w:val="0"/>
              <w:spacing w:line="276" w:lineRule="auto"/>
              <w:rPr>
                <w:lang w:val="ro-RO"/>
              </w:rPr>
            </w:pPr>
            <w:r>
              <w:rPr>
                <w:lang w:val="ro-RO"/>
              </w:rPr>
              <w:t xml:space="preserve">                        </w:t>
            </w:r>
            <w:r>
              <w:rPr>
                <w:b/>
                <w:lang w:val="ro-RO"/>
              </w:rPr>
              <w:t>Total</w:t>
            </w:r>
          </w:p>
        </w:tc>
        <w:tc>
          <w:tcPr>
            <w:tcW w:w="2551" w:type="dxa"/>
            <w:gridSpan w:val="5"/>
            <w:tcBorders>
              <w:left w:val="single" w:color="auto" w:sz="4" w:space="0"/>
              <w:right w:val="double" w:color="auto" w:sz="4" w:space="0"/>
            </w:tcBorders>
            <w:vAlign w:val="center"/>
          </w:tcPr>
          <w:p w14:paraId="09383749">
            <w:pPr>
              <w:jc w:val="center"/>
              <w:rPr>
                <w:b/>
                <w:lang w:val="ro-RO"/>
              </w:rPr>
            </w:pPr>
            <w:r>
              <w:rPr>
                <w:rFonts w:hint="default"/>
                <w:b/>
                <w:lang w:val="en-US"/>
              </w:rPr>
              <w:t xml:space="preserve"> </w:t>
            </w:r>
            <w:r>
              <w:rPr>
                <w:b/>
                <w:lang w:val="ro-RO"/>
              </w:rPr>
              <w:t xml:space="preserve">120 </w:t>
            </w:r>
          </w:p>
        </w:tc>
      </w:tr>
    </w:tbl>
    <w:p w14:paraId="3D461C76">
      <w:pPr>
        <w:pStyle w:val="34"/>
        <w:widowControl w:val="0"/>
        <w:numPr>
          <w:ilvl w:val="0"/>
          <w:numId w:val="1"/>
        </w:numPr>
        <w:spacing w:before="360" w:after="240"/>
        <w:ind w:left="709" w:hanging="567"/>
        <w:contextualSpacing w:val="0"/>
        <w:rPr>
          <w:b/>
          <w:caps/>
          <w:sz w:val="28"/>
          <w:szCs w:val="28"/>
          <w:lang w:val="ro-RO"/>
        </w:rPr>
      </w:pPr>
      <w:r>
        <w:rPr>
          <w:b/>
          <w:caps/>
          <w:sz w:val="28"/>
          <w:szCs w:val="28"/>
          <w:lang w:val="ro-RO"/>
        </w:rPr>
        <w:t xml:space="preserve">ThÉMATIque et  RÉPARTItion ORIENTATIVe  des  heures </w:t>
      </w:r>
    </w:p>
    <w:p w14:paraId="45BEBB00">
      <w:pPr>
        <w:pStyle w:val="34"/>
        <w:widowControl w:val="0"/>
        <w:spacing w:before="120" w:after="120"/>
        <w:ind w:left="284"/>
        <w:contextualSpacing w:val="0"/>
        <w:rPr>
          <w:b/>
          <w:sz w:val="28"/>
          <w:szCs w:val="28"/>
          <w:lang w:val="ro-RO"/>
        </w:rPr>
      </w:pPr>
      <w:r>
        <w:rPr>
          <w:b/>
          <w:i/>
          <w:sz w:val="28"/>
          <w:szCs w:val="28"/>
          <w:lang w:val="ro-RO"/>
        </w:rPr>
        <w:t xml:space="preserve">Séminaires  et travail  individuel </w:t>
      </w:r>
      <w:r>
        <w:rPr>
          <w:b/>
          <w:sz w:val="28"/>
          <w:szCs w:val="28"/>
          <w:lang w:val="ro-RO"/>
        </w:rPr>
        <w:t xml:space="preserve"> </w:t>
      </w:r>
    </w:p>
    <w:tbl>
      <w:tblPr>
        <w:tblStyle w:val="8"/>
        <w:tblW w:w="10170" w:type="dxa"/>
        <w:tblInd w:w="40" w:type="dxa"/>
        <w:tblLayout w:type="fixed"/>
        <w:tblCellMar>
          <w:top w:w="0" w:type="dxa"/>
          <w:left w:w="40" w:type="dxa"/>
          <w:bottom w:w="0" w:type="dxa"/>
          <w:right w:w="40" w:type="dxa"/>
        </w:tblCellMar>
      </w:tblPr>
      <w:tblGrid>
        <w:gridCol w:w="935"/>
        <w:gridCol w:w="6578"/>
        <w:gridCol w:w="898"/>
        <w:gridCol w:w="898"/>
        <w:gridCol w:w="861"/>
      </w:tblGrid>
      <w:tr w14:paraId="053220B7">
        <w:tblPrEx>
          <w:tblCellMar>
            <w:top w:w="0" w:type="dxa"/>
            <w:left w:w="40" w:type="dxa"/>
            <w:bottom w:w="0" w:type="dxa"/>
            <w:right w:w="40" w:type="dxa"/>
          </w:tblCellMar>
        </w:tblPrEx>
        <w:trPr>
          <w:trHeight w:val="20" w:hRule="atLeast"/>
          <w:tblHeader/>
        </w:trPr>
        <w:tc>
          <w:tcPr>
            <w:tcW w:w="935" w:type="dxa"/>
            <w:vMerge w:val="restart"/>
            <w:tcBorders>
              <w:top w:val="double" w:color="auto" w:sz="4" w:space="0"/>
              <w:left w:val="double" w:color="auto" w:sz="4" w:space="0"/>
              <w:bottom w:val="single" w:color="auto" w:sz="4" w:space="0"/>
              <w:right w:val="single" w:color="auto" w:sz="4" w:space="0"/>
            </w:tcBorders>
            <w:vAlign w:val="center"/>
          </w:tcPr>
          <w:p w14:paraId="4118CA90">
            <w:pPr>
              <w:jc w:val="center"/>
              <w:rPr>
                <w:lang w:val="ro-RO"/>
              </w:rPr>
            </w:pPr>
            <w:r>
              <w:rPr>
                <w:lang w:val="ro-RO"/>
              </w:rPr>
              <w:t>Nr.</w:t>
            </w:r>
          </w:p>
          <w:p w14:paraId="6F1FCECD">
            <w:pPr>
              <w:jc w:val="center"/>
              <w:rPr>
                <w:lang w:val="ro-RO"/>
              </w:rPr>
            </w:pPr>
            <w:r>
              <w:rPr>
                <w:lang w:val="ro-RO"/>
              </w:rPr>
              <w:t>d/o</w:t>
            </w:r>
          </w:p>
        </w:tc>
        <w:tc>
          <w:tcPr>
            <w:tcW w:w="6578" w:type="dxa"/>
            <w:vMerge w:val="restart"/>
            <w:tcBorders>
              <w:top w:val="double" w:color="auto" w:sz="4" w:space="0"/>
              <w:left w:val="single" w:color="auto" w:sz="4" w:space="0"/>
              <w:bottom w:val="single" w:color="auto" w:sz="4" w:space="0"/>
              <w:right w:val="single" w:color="auto" w:sz="4" w:space="0"/>
            </w:tcBorders>
            <w:vAlign w:val="center"/>
          </w:tcPr>
          <w:p w14:paraId="324D7C2B">
            <w:pPr>
              <w:jc w:val="center"/>
              <w:rPr>
                <w:lang w:val="ro-RO"/>
              </w:rPr>
            </w:pPr>
            <w:r>
              <w:rPr>
                <w:lang w:val="ro-RO"/>
              </w:rPr>
              <w:t>ТHÈМE</w:t>
            </w:r>
          </w:p>
        </w:tc>
        <w:tc>
          <w:tcPr>
            <w:tcW w:w="2657" w:type="dxa"/>
            <w:gridSpan w:val="3"/>
            <w:tcBorders>
              <w:top w:val="double" w:color="auto" w:sz="4" w:space="0"/>
              <w:left w:val="single" w:color="auto" w:sz="4" w:space="0"/>
              <w:bottom w:val="single" w:color="auto" w:sz="4" w:space="0"/>
              <w:right w:val="double" w:color="auto" w:sz="4" w:space="0"/>
            </w:tcBorders>
            <w:vAlign w:val="center"/>
          </w:tcPr>
          <w:p w14:paraId="61A15476">
            <w:pPr>
              <w:jc w:val="center"/>
              <w:rPr>
                <w:lang w:val="ro-RO"/>
              </w:rPr>
            </w:pPr>
            <w:r>
              <w:rPr>
                <w:lang w:val="ro-RO"/>
              </w:rPr>
              <w:t>Nombre d’heures</w:t>
            </w:r>
          </w:p>
        </w:tc>
      </w:tr>
      <w:tr w14:paraId="0CBC7EE8">
        <w:tblPrEx>
          <w:tblCellMar>
            <w:top w:w="0" w:type="dxa"/>
            <w:left w:w="40" w:type="dxa"/>
            <w:bottom w:w="0" w:type="dxa"/>
            <w:right w:w="40" w:type="dxa"/>
          </w:tblCellMar>
        </w:tblPrEx>
        <w:trPr>
          <w:trHeight w:val="20" w:hRule="atLeast"/>
          <w:tblHeader/>
        </w:trPr>
        <w:tc>
          <w:tcPr>
            <w:tcW w:w="935" w:type="dxa"/>
            <w:vMerge w:val="continue"/>
            <w:tcBorders>
              <w:top w:val="single" w:color="auto" w:sz="4" w:space="0"/>
              <w:left w:val="double" w:color="auto" w:sz="4" w:space="0"/>
              <w:bottom w:val="double" w:color="auto" w:sz="4" w:space="0"/>
              <w:right w:val="single" w:color="auto" w:sz="4" w:space="0"/>
            </w:tcBorders>
          </w:tcPr>
          <w:p w14:paraId="6F1DCAE5">
            <w:pPr>
              <w:jc w:val="center"/>
              <w:rPr>
                <w:color w:val="FF0000"/>
                <w:lang w:val="ro-RO"/>
              </w:rPr>
            </w:pPr>
          </w:p>
        </w:tc>
        <w:tc>
          <w:tcPr>
            <w:tcW w:w="6578" w:type="dxa"/>
            <w:vMerge w:val="continue"/>
            <w:tcBorders>
              <w:top w:val="single" w:color="auto" w:sz="4" w:space="0"/>
              <w:left w:val="single" w:color="auto" w:sz="4" w:space="0"/>
              <w:bottom w:val="double" w:color="auto" w:sz="4" w:space="0"/>
              <w:right w:val="single" w:color="auto" w:sz="4" w:space="0"/>
            </w:tcBorders>
          </w:tcPr>
          <w:p w14:paraId="64FD98CB">
            <w:pPr>
              <w:jc w:val="center"/>
              <w:rPr>
                <w:color w:val="FF0000"/>
                <w:lang w:val="ro-RO"/>
              </w:rPr>
            </w:pPr>
          </w:p>
        </w:tc>
        <w:tc>
          <w:tcPr>
            <w:tcW w:w="898" w:type="dxa"/>
            <w:tcBorders>
              <w:top w:val="single" w:color="auto" w:sz="4" w:space="0"/>
              <w:left w:val="single" w:color="auto" w:sz="4" w:space="0"/>
              <w:bottom w:val="double" w:color="auto" w:sz="4" w:space="0"/>
              <w:right w:val="single" w:color="auto" w:sz="4" w:space="0"/>
            </w:tcBorders>
            <w:vAlign w:val="center"/>
          </w:tcPr>
          <w:p w14:paraId="6FDB8945">
            <w:pPr>
              <w:jc w:val="center"/>
              <w:rPr>
                <w:lang w:val="ro-RO"/>
              </w:rPr>
            </w:pPr>
            <w:r>
              <w:rPr>
                <w:lang w:val="ro-RO"/>
              </w:rPr>
              <w:t>Cours magistraux</w:t>
            </w:r>
          </w:p>
        </w:tc>
        <w:tc>
          <w:tcPr>
            <w:tcW w:w="898" w:type="dxa"/>
            <w:tcBorders>
              <w:top w:val="single" w:color="auto" w:sz="4" w:space="0"/>
              <w:left w:val="single" w:color="auto" w:sz="4" w:space="0"/>
              <w:bottom w:val="double" w:color="auto" w:sz="4" w:space="0"/>
              <w:right w:val="single" w:color="auto" w:sz="4" w:space="0"/>
            </w:tcBorders>
            <w:vAlign w:val="center"/>
          </w:tcPr>
          <w:p w14:paraId="542E20FD">
            <w:pPr>
              <w:jc w:val="center"/>
              <w:rPr>
                <w:lang w:val="ro-RO"/>
              </w:rPr>
            </w:pPr>
            <w:r>
              <w:rPr>
                <w:lang w:val="ro-RO"/>
              </w:rPr>
              <w:t>Travaux pratiques</w:t>
            </w:r>
          </w:p>
        </w:tc>
        <w:tc>
          <w:tcPr>
            <w:tcW w:w="861" w:type="dxa"/>
            <w:tcBorders>
              <w:top w:val="single" w:color="auto" w:sz="4" w:space="0"/>
              <w:left w:val="single" w:color="auto" w:sz="4" w:space="0"/>
              <w:bottom w:val="double" w:color="auto" w:sz="4" w:space="0"/>
              <w:right w:val="double" w:color="auto" w:sz="4" w:space="0"/>
            </w:tcBorders>
            <w:vAlign w:val="center"/>
          </w:tcPr>
          <w:p w14:paraId="08B46CBF">
            <w:pPr>
              <w:rPr>
                <w:lang w:val="ro-RO"/>
              </w:rPr>
            </w:pPr>
            <w:r>
              <w:rPr>
                <w:lang w:val="ro-RO"/>
              </w:rPr>
              <w:t>Travail individuel</w:t>
            </w:r>
          </w:p>
        </w:tc>
      </w:tr>
      <w:tr w14:paraId="0ADD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80" w:hRule="atLeast"/>
        </w:trPr>
        <w:tc>
          <w:tcPr>
            <w:tcW w:w="935" w:type="dxa"/>
            <w:tcBorders>
              <w:top w:val="double" w:color="auto" w:sz="4" w:space="0"/>
              <w:left w:val="double" w:color="auto" w:sz="4" w:space="0"/>
              <w:bottom w:val="single" w:color="auto" w:sz="4" w:space="0"/>
              <w:right w:val="single" w:color="auto" w:sz="4" w:space="0"/>
            </w:tcBorders>
            <w:vAlign w:val="center"/>
          </w:tcPr>
          <w:p w14:paraId="365D4181">
            <w:pPr>
              <w:pStyle w:val="32"/>
              <w:numPr>
                <w:ilvl w:val="0"/>
                <w:numId w:val="13"/>
              </w:numPr>
              <w:spacing w:before="60" w:after="60"/>
              <w:ind w:left="113" w:firstLine="0"/>
              <w:rPr>
                <w:sz w:val="24"/>
                <w:szCs w:val="24"/>
                <w:lang w:val="ro-RO"/>
              </w:rPr>
            </w:pPr>
          </w:p>
        </w:tc>
        <w:tc>
          <w:tcPr>
            <w:tcW w:w="6578" w:type="dxa"/>
            <w:tcBorders>
              <w:top w:val="double" w:color="auto" w:sz="4" w:space="0"/>
              <w:left w:val="single" w:color="auto" w:sz="4" w:space="0"/>
              <w:bottom w:val="single" w:color="auto" w:sz="4" w:space="0"/>
              <w:right w:val="single" w:color="auto" w:sz="4" w:space="0"/>
            </w:tcBorders>
          </w:tcPr>
          <w:p w14:paraId="32A6C6AF">
            <w:pPr>
              <w:widowControl w:val="0"/>
              <w:spacing w:before="60" w:after="60"/>
              <w:ind w:left="57"/>
              <w:rPr>
                <w:spacing w:val="-4"/>
                <w:lang w:val="ro-RO"/>
              </w:rPr>
            </w:pPr>
            <w:r>
              <w:rPr>
                <w:spacing w:val="-4"/>
                <w:lang w:val="ro-RO"/>
              </w:rPr>
              <w:t>Introduction en pharmacie. Histoire de la  pharmacie.  Profil du  pharmacien.</w:t>
            </w:r>
          </w:p>
        </w:tc>
        <w:tc>
          <w:tcPr>
            <w:tcW w:w="898" w:type="dxa"/>
            <w:tcBorders>
              <w:top w:val="double" w:color="auto" w:sz="4" w:space="0"/>
              <w:left w:val="single" w:color="auto" w:sz="4" w:space="0"/>
              <w:right w:val="single" w:color="auto" w:sz="4" w:space="0"/>
            </w:tcBorders>
            <w:vAlign w:val="center"/>
          </w:tcPr>
          <w:p w14:paraId="4320F2BA">
            <w:pPr>
              <w:spacing w:before="60" w:after="60"/>
              <w:jc w:val="center"/>
              <w:rPr>
                <w:lang w:val="ro-RO"/>
              </w:rPr>
            </w:pPr>
          </w:p>
        </w:tc>
        <w:tc>
          <w:tcPr>
            <w:tcW w:w="898" w:type="dxa"/>
            <w:tcBorders>
              <w:top w:val="double" w:color="auto" w:sz="4" w:space="0"/>
              <w:left w:val="single" w:color="auto" w:sz="4" w:space="0"/>
              <w:right w:val="single" w:color="auto" w:sz="4" w:space="0"/>
            </w:tcBorders>
            <w:vAlign w:val="center"/>
          </w:tcPr>
          <w:p w14:paraId="620CAA87">
            <w:pPr>
              <w:spacing w:before="60" w:after="60"/>
              <w:jc w:val="center"/>
              <w:rPr>
                <w:lang w:val="ro-RO"/>
              </w:rPr>
            </w:pPr>
            <w:r>
              <w:rPr>
                <w:lang w:val="ro-RO"/>
              </w:rPr>
              <w:t>4</w:t>
            </w:r>
          </w:p>
        </w:tc>
        <w:tc>
          <w:tcPr>
            <w:tcW w:w="861" w:type="dxa"/>
            <w:tcBorders>
              <w:top w:val="double" w:color="auto" w:sz="4" w:space="0"/>
              <w:left w:val="single" w:color="auto" w:sz="4" w:space="0"/>
              <w:bottom w:val="single" w:color="auto" w:sz="4" w:space="0"/>
              <w:right w:val="double" w:color="auto" w:sz="4" w:space="0"/>
            </w:tcBorders>
            <w:vAlign w:val="center"/>
          </w:tcPr>
          <w:p w14:paraId="1AF6D888">
            <w:pPr>
              <w:spacing w:before="60" w:after="60"/>
              <w:jc w:val="center"/>
              <w:rPr>
                <w:lang w:val="ro-RO"/>
              </w:rPr>
            </w:pPr>
            <w:r>
              <w:rPr>
                <w:lang w:val="ro-RO"/>
              </w:rPr>
              <w:t>4</w:t>
            </w:r>
          </w:p>
        </w:tc>
      </w:tr>
      <w:tr w14:paraId="5971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12" w:hRule="atLeast"/>
        </w:trPr>
        <w:tc>
          <w:tcPr>
            <w:tcW w:w="935" w:type="dxa"/>
            <w:tcBorders>
              <w:top w:val="single" w:color="auto" w:sz="4" w:space="0"/>
              <w:left w:val="double" w:color="auto" w:sz="4" w:space="0"/>
              <w:bottom w:val="single" w:color="auto" w:sz="4" w:space="0"/>
              <w:right w:val="single" w:color="auto" w:sz="4" w:space="0"/>
            </w:tcBorders>
            <w:vAlign w:val="center"/>
          </w:tcPr>
          <w:p w14:paraId="74F337E9">
            <w:pPr>
              <w:pStyle w:val="32"/>
              <w:numPr>
                <w:ilvl w:val="0"/>
                <w:numId w:val="13"/>
              </w:numPr>
              <w:spacing w:before="60" w:after="60"/>
              <w:ind w:left="113" w:firstLine="0"/>
              <w:rPr>
                <w:sz w:val="24"/>
                <w:szCs w:val="24"/>
                <w:lang w:val="ro-RO"/>
              </w:rPr>
            </w:pPr>
          </w:p>
        </w:tc>
        <w:tc>
          <w:tcPr>
            <w:tcW w:w="6578" w:type="dxa"/>
            <w:tcBorders>
              <w:top w:val="single" w:color="auto" w:sz="4" w:space="0"/>
              <w:left w:val="single" w:color="auto" w:sz="4" w:space="0"/>
              <w:bottom w:val="single" w:color="auto" w:sz="4" w:space="0"/>
              <w:right w:val="single" w:color="auto" w:sz="4" w:space="0"/>
            </w:tcBorders>
          </w:tcPr>
          <w:p w14:paraId="31B4E27A">
            <w:pPr>
              <w:widowControl w:val="0"/>
              <w:spacing w:before="60" w:after="60"/>
              <w:ind w:left="57"/>
              <w:rPr>
                <w:lang w:val="ro-RO"/>
              </w:rPr>
            </w:pPr>
            <w:r>
              <w:rPr>
                <w:bCs/>
                <w:spacing w:val="-4"/>
                <w:lang w:val="fr-FR"/>
              </w:rPr>
              <w:t>Cellule. Organisation du corps  humain.</w:t>
            </w:r>
          </w:p>
        </w:tc>
        <w:tc>
          <w:tcPr>
            <w:tcW w:w="898" w:type="dxa"/>
            <w:tcBorders>
              <w:left w:val="single" w:color="auto" w:sz="4" w:space="0"/>
              <w:right w:val="single" w:color="auto" w:sz="4" w:space="0"/>
            </w:tcBorders>
            <w:vAlign w:val="center"/>
          </w:tcPr>
          <w:p w14:paraId="03612D7A">
            <w:pPr>
              <w:spacing w:before="60" w:after="60"/>
              <w:jc w:val="center"/>
              <w:rPr>
                <w:lang w:val="ro-RO"/>
              </w:rPr>
            </w:pPr>
          </w:p>
        </w:tc>
        <w:tc>
          <w:tcPr>
            <w:tcW w:w="898" w:type="dxa"/>
            <w:tcBorders>
              <w:left w:val="single" w:color="auto" w:sz="4" w:space="0"/>
              <w:right w:val="single" w:color="auto" w:sz="4" w:space="0"/>
            </w:tcBorders>
            <w:vAlign w:val="center"/>
          </w:tcPr>
          <w:p w14:paraId="421A5BEA">
            <w:pPr>
              <w:spacing w:before="60" w:after="60"/>
              <w:jc w:val="center"/>
              <w:rPr>
                <w:lang w:val="ro-RO"/>
              </w:rPr>
            </w:pPr>
            <w:r>
              <w:rPr>
                <w:lang w:val="ro-RO"/>
              </w:rPr>
              <w:t>4</w:t>
            </w:r>
          </w:p>
        </w:tc>
        <w:tc>
          <w:tcPr>
            <w:tcW w:w="861" w:type="dxa"/>
            <w:tcBorders>
              <w:top w:val="single" w:color="auto" w:sz="4" w:space="0"/>
              <w:left w:val="single" w:color="auto" w:sz="4" w:space="0"/>
              <w:bottom w:val="single" w:color="auto" w:sz="4" w:space="0"/>
              <w:right w:val="double" w:color="auto" w:sz="4" w:space="0"/>
            </w:tcBorders>
            <w:vAlign w:val="center"/>
          </w:tcPr>
          <w:p w14:paraId="0844FB80">
            <w:pPr>
              <w:spacing w:before="60" w:after="60"/>
              <w:jc w:val="center"/>
              <w:rPr>
                <w:lang w:val="ro-RO"/>
              </w:rPr>
            </w:pPr>
            <w:r>
              <w:rPr>
                <w:lang w:val="ro-RO"/>
              </w:rPr>
              <w:t>4</w:t>
            </w:r>
          </w:p>
        </w:tc>
      </w:tr>
      <w:tr w14:paraId="718B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58" w:hRule="atLeast"/>
        </w:trPr>
        <w:tc>
          <w:tcPr>
            <w:tcW w:w="935" w:type="dxa"/>
            <w:tcBorders>
              <w:top w:val="single" w:color="auto" w:sz="4" w:space="0"/>
              <w:left w:val="double" w:color="auto" w:sz="4" w:space="0"/>
              <w:bottom w:val="single" w:color="auto" w:sz="4" w:space="0"/>
              <w:right w:val="single" w:color="auto" w:sz="4" w:space="0"/>
            </w:tcBorders>
            <w:vAlign w:val="center"/>
          </w:tcPr>
          <w:p w14:paraId="606606D8">
            <w:pPr>
              <w:pStyle w:val="32"/>
              <w:numPr>
                <w:ilvl w:val="0"/>
                <w:numId w:val="13"/>
              </w:numPr>
              <w:spacing w:before="60" w:after="60"/>
              <w:ind w:left="113" w:firstLine="0"/>
              <w:rPr>
                <w:sz w:val="24"/>
                <w:szCs w:val="24"/>
                <w:lang w:val="ro-RO"/>
              </w:rPr>
            </w:pPr>
          </w:p>
        </w:tc>
        <w:tc>
          <w:tcPr>
            <w:tcW w:w="6578" w:type="dxa"/>
            <w:tcBorders>
              <w:top w:val="single" w:color="auto" w:sz="4" w:space="0"/>
              <w:left w:val="single" w:color="auto" w:sz="4" w:space="0"/>
              <w:bottom w:val="single" w:color="auto" w:sz="4" w:space="0"/>
              <w:right w:val="single" w:color="auto" w:sz="4" w:space="0"/>
            </w:tcBorders>
          </w:tcPr>
          <w:p w14:paraId="4521894D">
            <w:pPr>
              <w:widowControl w:val="0"/>
              <w:spacing w:before="60" w:after="60"/>
              <w:ind w:left="57"/>
              <w:rPr>
                <w:lang w:val="ro-RO"/>
              </w:rPr>
            </w:pPr>
            <w:r>
              <w:rPr>
                <w:lang w:val="ro-RO"/>
              </w:rPr>
              <w:t>Système  musculo-squelettique(locomoteur).</w:t>
            </w:r>
          </w:p>
        </w:tc>
        <w:tc>
          <w:tcPr>
            <w:tcW w:w="898" w:type="dxa"/>
            <w:tcBorders>
              <w:left w:val="single" w:color="auto" w:sz="4" w:space="0"/>
              <w:right w:val="single" w:color="auto" w:sz="4" w:space="0"/>
            </w:tcBorders>
            <w:vAlign w:val="center"/>
          </w:tcPr>
          <w:p w14:paraId="329D19FA">
            <w:pPr>
              <w:spacing w:before="60" w:after="60"/>
              <w:jc w:val="center"/>
              <w:rPr>
                <w:lang w:val="ro-RO"/>
              </w:rPr>
            </w:pPr>
          </w:p>
        </w:tc>
        <w:tc>
          <w:tcPr>
            <w:tcW w:w="898" w:type="dxa"/>
            <w:tcBorders>
              <w:left w:val="single" w:color="auto" w:sz="4" w:space="0"/>
              <w:right w:val="single" w:color="auto" w:sz="4" w:space="0"/>
            </w:tcBorders>
            <w:vAlign w:val="center"/>
          </w:tcPr>
          <w:p w14:paraId="4FFA5ED7">
            <w:pPr>
              <w:spacing w:before="60" w:after="60"/>
              <w:jc w:val="center"/>
              <w:rPr>
                <w:lang w:val="ro-RO"/>
              </w:rPr>
            </w:pPr>
            <w:r>
              <w:rPr>
                <w:lang w:val="ro-RO"/>
              </w:rPr>
              <w:t>4</w:t>
            </w:r>
          </w:p>
        </w:tc>
        <w:tc>
          <w:tcPr>
            <w:tcW w:w="861" w:type="dxa"/>
            <w:tcBorders>
              <w:top w:val="single" w:color="auto" w:sz="4" w:space="0"/>
              <w:left w:val="single" w:color="auto" w:sz="4" w:space="0"/>
              <w:bottom w:val="single" w:color="auto" w:sz="4" w:space="0"/>
              <w:right w:val="double" w:color="auto" w:sz="4" w:space="0"/>
            </w:tcBorders>
            <w:vAlign w:val="center"/>
          </w:tcPr>
          <w:p w14:paraId="531541D6">
            <w:pPr>
              <w:spacing w:before="60" w:after="60"/>
              <w:jc w:val="center"/>
              <w:rPr>
                <w:lang w:val="ro-RO"/>
              </w:rPr>
            </w:pPr>
            <w:r>
              <w:rPr>
                <w:lang w:val="ro-RO"/>
              </w:rPr>
              <w:t>4</w:t>
            </w:r>
          </w:p>
        </w:tc>
      </w:tr>
      <w:tr w14:paraId="2CA7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76" w:hRule="atLeast"/>
        </w:trPr>
        <w:tc>
          <w:tcPr>
            <w:tcW w:w="935" w:type="dxa"/>
            <w:tcBorders>
              <w:top w:val="single" w:color="auto" w:sz="4" w:space="0"/>
              <w:left w:val="double" w:color="auto" w:sz="4" w:space="0"/>
              <w:right w:val="single" w:color="auto" w:sz="4" w:space="0"/>
            </w:tcBorders>
            <w:vAlign w:val="center"/>
          </w:tcPr>
          <w:p w14:paraId="0FA7BD74">
            <w:pPr>
              <w:pStyle w:val="32"/>
              <w:numPr>
                <w:ilvl w:val="0"/>
                <w:numId w:val="13"/>
              </w:numPr>
              <w:spacing w:before="60" w:after="60"/>
              <w:ind w:left="113" w:firstLine="0"/>
              <w:rPr>
                <w:sz w:val="24"/>
                <w:szCs w:val="24"/>
                <w:lang w:val="ro-RO"/>
              </w:rPr>
            </w:pPr>
          </w:p>
        </w:tc>
        <w:tc>
          <w:tcPr>
            <w:tcW w:w="6578" w:type="dxa"/>
            <w:tcBorders>
              <w:top w:val="single" w:color="auto" w:sz="4" w:space="0"/>
              <w:left w:val="single" w:color="auto" w:sz="4" w:space="0"/>
              <w:right w:val="single" w:color="auto" w:sz="4" w:space="0"/>
            </w:tcBorders>
          </w:tcPr>
          <w:p w14:paraId="311BBE2B">
            <w:pPr>
              <w:widowControl w:val="0"/>
              <w:spacing w:before="60" w:after="60"/>
              <w:ind w:left="57"/>
              <w:rPr>
                <w:lang w:val="ro-RO"/>
              </w:rPr>
            </w:pPr>
            <w:r>
              <w:rPr>
                <w:lang w:val="ro-RO"/>
              </w:rPr>
              <w:t>Système  nerveux . Organes sensoriels  du  corps  humain.</w:t>
            </w:r>
          </w:p>
        </w:tc>
        <w:tc>
          <w:tcPr>
            <w:tcW w:w="898" w:type="dxa"/>
            <w:tcBorders>
              <w:left w:val="single" w:color="auto" w:sz="4" w:space="0"/>
              <w:right w:val="single" w:color="auto" w:sz="4" w:space="0"/>
            </w:tcBorders>
            <w:vAlign w:val="center"/>
          </w:tcPr>
          <w:p w14:paraId="105B45D9">
            <w:pPr>
              <w:spacing w:before="60" w:after="60"/>
              <w:jc w:val="center"/>
              <w:rPr>
                <w:lang w:val="ro-RO"/>
              </w:rPr>
            </w:pPr>
          </w:p>
        </w:tc>
        <w:tc>
          <w:tcPr>
            <w:tcW w:w="898" w:type="dxa"/>
            <w:tcBorders>
              <w:left w:val="single" w:color="auto" w:sz="4" w:space="0"/>
              <w:right w:val="single" w:color="auto" w:sz="4" w:space="0"/>
            </w:tcBorders>
            <w:vAlign w:val="center"/>
          </w:tcPr>
          <w:p w14:paraId="18936196">
            <w:pPr>
              <w:spacing w:before="60" w:after="60"/>
              <w:jc w:val="center"/>
              <w:rPr>
                <w:lang w:val="ro-RO"/>
              </w:rPr>
            </w:pPr>
            <w:r>
              <w:rPr>
                <w:lang w:val="ro-RO"/>
              </w:rPr>
              <w:t>4</w:t>
            </w:r>
          </w:p>
        </w:tc>
        <w:tc>
          <w:tcPr>
            <w:tcW w:w="861" w:type="dxa"/>
            <w:tcBorders>
              <w:top w:val="single" w:color="auto" w:sz="4" w:space="0"/>
              <w:left w:val="single" w:color="auto" w:sz="4" w:space="0"/>
              <w:right w:val="double" w:color="auto" w:sz="4" w:space="0"/>
            </w:tcBorders>
            <w:vAlign w:val="center"/>
          </w:tcPr>
          <w:p w14:paraId="69138378">
            <w:pPr>
              <w:spacing w:before="60" w:after="60"/>
              <w:jc w:val="center"/>
              <w:rPr>
                <w:lang w:val="ro-RO"/>
              </w:rPr>
            </w:pPr>
            <w:r>
              <w:rPr>
                <w:lang w:val="ro-RO"/>
              </w:rPr>
              <w:t>4</w:t>
            </w:r>
          </w:p>
        </w:tc>
      </w:tr>
      <w:tr w14:paraId="0B90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70" w:hRule="atLeast"/>
        </w:trPr>
        <w:tc>
          <w:tcPr>
            <w:tcW w:w="935" w:type="dxa"/>
            <w:tcBorders>
              <w:top w:val="single" w:color="auto" w:sz="4" w:space="0"/>
              <w:left w:val="double" w:color="auto" w:sz="4" w:space="0"/>
              <w:right w:val="single" w:color="auto" w:sz="4" w:space="0"/>
            </w:tcBorders>
            <w:vAlign w:val="center"/>
          </w:tcPr>
          <w:p w14:paraId="2F05E3D7">
            <w:pPr>
              <w:pStyle w:val="32"/>
              <w:numPr>
                <w:ilvl w:val="0"/>
                <w:numId w:val="13"/>
              </w:numPr>
              <w:spacing w:before="60" w:after="60"/>
              <w:ind w:left="113" w:firstLine="0"/>
              <w:rPr>
                <w:sz w:val="24"/>
                <w:szCs w:val="24"/>
                <w:lang w:val="ro-RO"/>
              </w:rPr>
            </w:pPr>
          </w:p>
        </w:tc>
        <w:tc>
          <w:tcPr>
            <w:tcW w:w="6578" w:type="dxa"/>
            <w:tcBorders>
              <w:top w:val="single" w:color="auto" w:sz="4" w:space="0"/>
              <w:left w:val="single" w:color="auto" w:sz="4" w:space="0"/>
              <w:right w:val="single" w:color="auto" w:sz="4" w:space="0"/>
            </w:tcBorders>
          </w:tcPr>
          <w:p w14:paraId="100284C0">
            <w:pPr>
              <w:widowControl w:val="0"/>
              <w:spacing w:before="60" w:after="60"/>
              <w:ind w:left="57"/>
              <w:rPr>
                <w:lang w:val="ro-RO"/>
              </w:rPr>
            </w:pPr>
            <w:r>
              <w:rPr>
                <w:lang w:val="ro-RO"/>
              </w:rPr>
              <w:t>Système  cardiovasculaire. Structure et  fonction du cœur.</w:t>
            </w:r>
          </w:p>
        </w:tc>
        <w:tc>
          <w:tcPr>
            <w:tcW w:w="898" w:type="dxa"/>
            <w:tcBorders>
              <w:left w:val="single" w:color="auto" w:sz="4" w:space="0"/>
              <w:right w:val="single" w:color="auto" w:sz="4" w:space="0"/>
            </w:tcBorders>
            <w:vAlign w:val="center"/>
          </w:tcPr>
          <w:p w14:paraId="4BAB84D4">
            <w:pPr>
              <w:spacing w:before="60" w:after="60"/>
              <w:jc w:val="center"/>
              <w:rPr>
                <w:lang w:val="ro-RO"/>
              </w:rPr>
            </w:pPr>
          </w:p>
        </w:tc>
        <w:tc>
          <w:tcPr>
            <w:tcW w:w="898" w:type="dxa"/>
            <w:tcBorders>
              <w:left w:val="single" w:color="auto" w:sz="4" w:space="0"/>
              <w:right w:val="single" w:color="auto" w:sz="4" w:space="0"/>
            </w:tcBorders>
            <w:vAlign w:val="center"/>
          </w:tcPr>
          <w:p w14:paraId="0E139302">
            <w:pPr>
              <w:spacing w:before="60" w:after="60"/>
              <w:jc w:val="center"/>
              <w:rPr>
                <w:lang w:val="ro-RO"/>
              </w:rPr>
            </w:pPr>
            <w:r>
              <w:rPr>
                <w:lang w:val="ro-RO"/>
              </w:rPr>
              <w:t>4</w:t>
            </w:r>
          </w:p>
        </w:tc>
        <w:tc>
          <w:tcPr>
            <w:tcW w:w="861" w:type="dxa"/>
            <w:tcBorders>
              <w:top w:val="single" w:color="auto" w:sz="4" w:space="0"/>
              <w:left w:val="single" w:color="auto" w:sz="4" w:space="0"/>
              <w:right w:val="double" w:color="auto" w:sz="4" w:space="0"/>
            </w:tcBorders>
            <w:vAlign w:val="center"/>
          </w:tcPr>
          <w:p w14:paraId="1FFB6CF9">
            <w:pPr>
              <w:spacing w:before="60" w:after="60"/>
              <w:jc w:val="center"/>
              <w:rPr>
                <w:lang w:val="ro-RO"/>
              </w:rPr>
            </w:pPr>
            <w:r>
              <w:rPr>
                <w:lang w:val="ro-RO"/>
              </w:rPr>
              <w:t>4</w:t>
            </w:r>
          </w:p>
        </w:tc>
      </w:tr>
      <w:tr w14:paraId="101F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8" w:hRule="atLeast"/>
        </w:trPr>
        <w:tc>
          <w:tcPr>
            <w:tcW w:w="935" w:type="dxa"/>
            <w:tcBorders>
              <w:top w:val="single" w:color="auto" w:sz="4" w:space="0"/>
              <w:left w:val="double" w:color="auto" w:sz="4" w:space="0"/>
              <w:right w:val="single" w:color="auto" w:sz="4" w:space="0"/>
            </w:tcBorders>
            <w:vAlign w:val="center"/>
          </w:tcPr>
          <w:p w14:paraId="3C63D249">
            <w:pPr>
              <w:pStyle w:val="32"/>
              <w:numPr>
                <w:ilvl w:val="0"/>
                <w:numId w:val="13"/>
              </w:numPr>
              <w:spacing w:before="60" w:after="60"/>
              <w:ind w:left="113" w:firstLine="0"/>
              <w:rPr>
                <w:sz w:val="24"/>
                <w:szCs w:val="24"/>
                <w:lang w:val="ro-RO"/>
              </w:rPr>
            </w:pPr>
          </w:p>
        </w:tc>
        <w:tc>
          <w:tcPr>
            <w:tcW w:w="6578" w:type="dxa"/>
            <w:tcBorders>
              <w:top w:val="single" w:color="auto" w:sz="4" w:space="0"/>
              <w:left w:val="single" w:color="auto" w:sz="4" w:space="0"/>
              <w:right w:val="single" w:color="auto" w:sz="4" w:space="0"/>
            </w:tcBorders>
          </w:tcPr>
          <w:p w14:paraId="5C86FF3A">
            <w:pPr>
              <w:widowControl w:val="0"/>
              <w:spacing w:before="60" w:after="60"/>
              <w:ind w:left="57"/>
              <w:rPr>
                <w:lang w:val="ro-RO"/>
              </w:rPr>
            </w:pPr>
            <w:r>
              <w:rPr>
                <w:lang w:val="ro-RO"/>
              </w:rPr>
              <w:t>Système  respiratoire.</w:t>
            </w:r>
          </w:p>
        </w:tc>
        <w:tc>
          <w:tcPr>
            <w:tcW w:w="898" w:type="dxa"/>
            <w:tcBorders>
              <w:left w:val="single" w:color="auto" w:sz="4" w:space="0"/>
              <w:right w:val="single" w:color="auto" w:sz="4" w:space="0"/>
            </w:tcBorders>
            <w:vAlign w:val="center"/>
          </w:tcPr>
          <w:p w14:paraId="41FA4390">
            <w:pPr>
              <w:spacing w:before="60" w:after="60"/>
              <w:jc w:val="center"/>
              <w:rPr>
                <w:lang w:val="ro-RO"/>
              </w:rPr>
            </w:pPr>
          </w:p>
        </w:tc>
        <w:tc>
          <w:tcPr>
            <w:tcW w:w="898" w:type="dxa"/>
            <w:tcBorders>
              <w:left w:val="single" w:color="auto" w:sz="4" w:space="0"/>
              <w:right w:val="single" w:color="auto" w:sz="4" w:space="0"/>
            </w:tcBorders>
            <w:vAlign w:val="center"/>
          </w:tcPr>
          <w:p w14:paraId="38FECFF1">
            <w:pPr>
              <w:spacing w:before="60" w:after="60"/>
              <w:jc w:val="center"/>
              <w:rPr>
                <w:lang w:val="ro-RO"/>
              </w:rPr>
            </w:pPr>
            <w:r>
              <w:rPr>
                <w:lang w:val="ro-RO"/>
              </w:rPr>
              <w:t>4</w:t>
            </w:r>
          </w:p>
        </w:tc>
        <w:tc>
          <w:tcPr>
            <w:tcW w:w="861" w:type="dxa"/>
            <w:tcBorders>
              <w:top w:val="single" w:color="auto" w:sz="4" w:space="0"/>
              <w:left w:val="single" w:color="auto" w:sz="4" w:space="0"/>
              <w:right w:val="double" w:color="auto" w:sz="4" w:space="0"/>
            </w:tcBorders>
            <w:vAlign w:val="center"/>
          </w:tcPr>
          <w:p w14:paraId="227C2838">
            <w:pPr>
              <w:spacing w:before="60" w:after="60"/>
              <w:jc w:val="center"/>
              <w:rPr>
                <w:lang w:val="ro-RO"/>
              </w:rPr>
            </w:pPr>
            <w:r>
              <w:rPr>
                <w:lang w:val="ro-RO"/>
              </w:rPr>
              <w:t>4</w:t>
            </w:r>
          </w:p>
        </w:tc>
      </w:tr>
      <w:tr w14:paraId="346D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35" w:type="dxa"/>
            <w:tcBorders>
              <w:top w:val="single" w:color="auto" w:sz="4" w:space="0"/>
              <w:left w:val="double" w:color="auto" w:sz="4" w:space="0"/>
              <w:right w:val="single" w:color="auto" w:sz="4" w:space="0"/>
            </w:tcBorders>
            <w:vAlign w:val="center"/>
          </w:tcPr>
          <w:p w14:paraId="2B3FAA90">
            <w:pPr>
              <w:pStyle w:val="32"/>
              <w:numPr>
                <w:ilvl w:val="0"/>
                <w:numId w:val="13"/>
              </w:numPr>
              <w:spacing w:before="60" w:after="60"/>
              <w:ind w:left="113" w:firstLine="0"/>
              <w:rPr>
                <w:sz w:val="24"/>
                <w:szCs w:val="24"/>
                <w:lang w:val="ro-RO"/>
              </w:rPr>
            </w:pPr>
          </w:p>
        </w:tc>
        <w:tc>
          <w:tcPr>
            <w:tcW w:w="6578" w:type="dxa"/>
            <w:tcBorders>
              <w:top w:val="single" w:color="auto" w:sz="4" w:space="0"/>
              <w:left w:val="single" w:color="auto" w:sz="4" w:space="0"/>
              <w:right w:val="single" w:color="auto" w:sz="4" w:space="0"/>
            </w:tcBorders>
          </w:tcPr>
          <w:p w14:paraId="447F19AC">
            <w:pPr>
              <w:widowControl w:val="0"/>
              <w:spacing w:before="60" w:after="60"/>
              <w:ind w:left="57"/>
              <w:rPr>
                <w:lang w:val="ro-RO"/>
              </w:rPr>
            </w:pPr>
            <w:r>
              <w:rPr>
                <w:lang w:val="ro-RO"/>
              </w:rPr>
              <w:t>Système  digestif. Structure et fonction de la langue.</w:t>
            </w:r>
          </w:p>
        </w:tc>
        <w:tc>
          <w:tcPr>
            <w:tcW w:w="898" w:type="dxa"/>
            <w:tcBorders>
              <w:left w:val="single" w:color="auto" w:sz="4" w:space="0"/>
              <w:right w:val="single" w:color="auto" w:sz="4" w:space="0"/>
            </w:tcBorders>
            <w:vAlign w:val="center"/>
          </w:tcPr>
          <w:p w14:paraId="5B08C0A3">
            <w:pPr>
              <w:spacing w:before="60" w:after="60"/>
              <w:jc w:val="center"/>
              <w:rPr>
                <w:color w:val="FF0000"/>
                <w:lang w:val="ro-RO"/>
              </w:rPr>
            </w:pPr>
          </w:p>
        </w:tc>
        <w:tc>
          <w:tcPr>
            <w:tcW w:w="898" w:type="dxa"/>
            <w:tcBorders>
              <w:left w:val="single" w:color="auto" w:sz="4" w:space="0"/>
              <w:right w:val="single" w:color="auto" w:sz="4" w:space="0"/>
            </w:tcBorders>
            <w:vAlign w:val="center"/>
          </w:tcPr>
          <w:p w14:paraId="79D30F4B">
            <w:pPr>
              <w:spacing w:before="60" w:after="60"/>
              <w:jc w:val="center"/>
              <w:rPr>
                <w:lang w:val="ro-RO"/>
              </w:rPr>
            </w:pPr>
            <w:r>
              <w:rPr>
                <w:lang w:val="ro-RO"/>
              </w:rPr>
              <w:t>4</w:t>
            </w:r>
          </w:p>
        </w:tc>
        <w:tc>
          <w:tcPr>
            <w:tcW w:w="861" w:type="dxa"/>
            <w:tcBorders>
              <w:top w:val="single" w:color="auto" w:sz="4" w:space="0"/>
              <w:left w:val="single" w:color="auto" w:sz="4" w:space="0"/>
              <w:right w:val="double" w:color="auto" w:sz="4" w:space="0"/>
            </w:tcBorders>
            <w:vAlign w:val="center"/>
          </w:tcPr>
          <w:p w14:paraId="30FEA788">
            <w:pPr>
              <w:spacing w:before="60" w:after="60"/>
              <w:jc w:val="center"/>
              <w:rPr>
                <w:lang w:val="ro-RO"/>
              </w:rPr>
            </w:pPr>
            <w:r>
              <w:rPr>
                <w:lang w:val="ro-RO"/>
              </w:rPr>
              <w:t>4</w:t>
            </w:r>
          </w:p>
        </w:tc>
      </w:tr>
      <w:tr w14:paraId="3ACB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35" w:type="dxa"/>
            <w:tcBorders>
              <w:top w:val="single" w:color="auto" w:sz="4" w:space="0"/>
              <w:left w:val="double" w:color="auto" w:sz="4" w:space="0"/>
              <w:right w:val="single" w:color="auto" w:sz="4" w:space="0"/>
            </w:tcBorders>
            <w:vAlign w:val="center"/>
          </w:tcPr>
          <w:p w14:paraId="7823C52D">
            <w:pPr>
              <w:pStyle w:val="32"/>
              <w:spacing w:before="60" w:after="60"/>
              <w:ind w:left="113"/>
              <w:jc w:val="left"/>
              <w:rPr>
                <w:sz w:val="24"/>
                <w:szCs w:val="24"/>
                <w:lang w:val="ro-RO"/>
              </w:rPr>
            </w:pPr>
            <w:r>
              <w:rPr>
                <w:sz w:val="24"/>
                <w:szCs w:val="24"/>
                <w:lang w:val="ro-RO"/>
              </w:rPr>
              <w:t xml:space="preserve"> 8.</w:t>
            </w:r>
          </w:p>
        </w:tc>
        <w:tc>
          <w:tcPr>
            <w:tcW w:w="6578" w:type="dxa"/>
            <w:tcBorders>
              <w:top w:val="single" w:color="auto" w:sz="4" w:space="0"/>
              <w:left w:val="single" w:color="auto" w:sz="4" w:space="0"/>
              <w:right w:val="single" w:color="auto" w:sz="4" w:space="0"/>
            </w:tcBorders>
          </w:tcPr>
          <w:p w14:paraId="0F503DB8">
            <w:pPr>
              <w:widowControl w:val="0"/>
              <w:spacing w:before="60" w:after="60"/>
              <w:ind w:left="57"/>
              <w:rPr>
                <w:lang w:val="ro-RO"/>
              </w:rPr>
            </w:pPr>
            <w:r>
              <w:rPr>
                <w:lang w:val="ro-RO"/>
              </w:rPr>
              <w:t>Système  endocrinien. Fonctions des  hormones.</w:t>
            </w:r>
          </w:p>
        </w:tc>
        <w:tc>
          <w:tcPr>
            <w:tcW w:w="898" w:type="dxa"/>
            <w:tcBorders>
              <w:left w:val="single" w:color="auto" w:sz="4" w:space="0"/>
              <w:right w:val="single" w:color="auto" w:sz="4" w:space="0"/>
            </w:tcBorders>
            <w:vAlign w:val="center"/>
          </w:tcPr>
          <w:p w14:paraId="145C84C1">
            <w:pPr>
              <w:spacing w:before="60" w:after="60"/>
              <w:jc w:val="center"/>
              <w:rPr>
                <w:lang w:val="ro-RO"/>
              </w:rPr>
            </w:pPr>
          </w:p>
        </w:tc>
        <w:tc>
          <w:tcPr>
            <w:tcW w:w="898" w:type="dxa"/>
            <w:tcBorders>
              <w:left w:val="single" w:color="auto" w:sz="4" w:space="0"/>
              <w:right w:val="single" w:color="auto" w:sz="4" w:space="0"/>
            </w:tcBorders>
            <w:vAlign w:val="center"/>
          </w:tcPr>
          <w:p w14:paraId="3C5D8979">
            <w:pPr>
              <w:spacing w:before="60" w:after="60"/>
              <w:jc w:val="center"/>
              <w:rPr>
                <w:lang w:val="ro-RO"/>
              </w:rPr>
            </w:pPr>
            <w:r>
              <w:rPr>
                <w:lang w:val="ro-RO"/>
              </w:rPr>
              <w:t>4</w:t>
            </w:r>
          </w:p>
        </w:tc>
        <w:tc>
          <w:tcPr>
            <w:tcW w:w="861" w:type="dxa"/>
            <w:tcBorders>
              <w:top w:val="single" w:color="auto" w:sz="4" w:space="0"/>
              <w:left w:val="single" w:color="auto" w:sz="4" w:space="0"/>
              <w:right w:val="double" w:color="auto" w:sz="4" w:space="0"/>
            </w:tcBorders>
            <w:vAlign w:val="center"/>
          </w:tcPr>
          <w:p w14:paraId="6B6FCAFC">
            <w:pPr>
              <w:spacing w:before="60" w:after="60"/>
              <w:jc w:val="center"/>
              <w:rPr>
                <w:lang w:val="ro-RO"/>
              </w:rPr>
            </w:pPr>
            <w:r>
              <w:rPr>
                <w:lang w:val="ro-RO"/>
              </w:rPr>
              <w:t>4</w:t>
            </w:r>
          </w:p>
        </w:tc>
      </w:tr>
      <w:tr w14:paraId="7571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35" w:type="dxa"/>
            <w:tcBorders>
              <w:top w:val="single" w:color="auto" w:sz="4" w:space="0"/>
              <w:left w:val="double" w:color="auto" w:sz="4" w:space="0"/>
              <w:right w:val="single" w:color="auto" w:sz="4" w:space="0"/>
            </w:tcBorders>
            <w:vAlign w:val="center"/>
          </w:tcPr>
          <w:p w14:paraId="1B85CA54">
            <w:pPr>
              <w:pStyle w:val="32"/>
              <w:spacing w:before="60" w:after="60"/>
              <w:ind w:left="113"/>
              <w:jc w:val="left"/>
              <w:rPr>
                <w:sz w:val="24"/>
                <w:szCs w:val="24"/>
                <w:lang w:val="ro-RO"/>
              </w:rPr>
            </w:pPr>
            <w:r>
              <w:rPr>
                <w:sz w:val="24"/>
                <w:szCs w:val="24"/>
                <w:lang w:val="ro-RO"/>
              </w:rPr>
              <w:t xml:space="preserve"> 9.</w:t>
            </w:r>
          </w:p>
        </w:tc>
        <w:tc>
          <w:tcPr>
            <w:tcW w:w="6578" w:type="dxa"/>
            <w:tcBorders>
              <w:top w:val="single" w:color="auto" w:sz="4" w:space="0"/>
              <w:left w:val="single" w:color="auto" w:sz="4" w:space="0"/>
              <w:right w:val="single" w:color="auto" w:sz="4" w:space="0"/>
            </w:tcBorders>
          </w:tcPr>
          <w:p w14:paraId="76AFBAE6">
            <w:pPr>
              <w:widowControl w:val="0"/>
              <w:spacing w:before="60" w:after="60"/>
              <w:ind w:left="57"/>
              <w:rPr>
                <w:lang w:val="ro-RO"/>
              </w:rPr>
            </w:pPr>
            <w:r>
              <w:rPr>
                <w:lang w:val="ro-RO"/>
              </w:rPr>
              <w:t>Système immunitaire. Immunité. Immunisation.</w:t>
            </w:r>
          </w:p>
          <w:p w14:paraId="4EA20735">
            <w:pPr>
              <w:widowControl w:val="0"/>
              <w:spacing w:before="60" w:after="60"/>
              <w:ind w:left="57"/>
              <w:rPr>
                <w:lang w:val="ro-RO"/>
              </w:rPr>
            </w:pPr>
            <w:r>
              <w:rPr>
                <w:lang w:val="ro-RO"/>
              </w:rPr>
              <w:t xml:space="preserve">Vaccin. Vaccination.  Microorganismes. </w:t>
            </w:r>
          </w:p>
          <w:p w14:paraId="38FB6D9F">
            <w:pPr>
              <w:widowControl w:val="0"/>
              <w:spacing w:before="60" w:after="60"/>
              <w:ind w:left="57"/>
              <w:rPr>
                <w:lang w:val="ro-RO"/>
              </w:rPr>
            </w:pPr>
            <w:r>
              <w:rPr>
                <w:lang w:val="ro-RO"/>
              </w:rPr>
              <w:t>Alexander Fleming – découverte de la pénicilline.</w:t>
            </w:r>
          </w:p>
        </w:tc>
        <w:tc>
          <w:tcPr>
            <w:tcW w:w="898" w:type="dxa"/>
            <w:tcBorders>
              <w:left w:val="single" w:color="auto" w:sz="4" w:space="0"/>
              <w:right w:val="single" w:color="auto" w:sz="4" w:space="0"/>
            </w:tcBorders>
            <w:vAlign w:val="center"/>
          </w:tcPr>
          <w:p w14:paraId="20A93FC9">
            <w:pPr>
              <w:spacing w:before="60" w:after="60"/>
              <w:jc w:val="center"/>
              <w:rPr>
                <w:lang w:val="ro-RO"/>
              </w:rPr>
            </w:pPr>
          </w:p>
        </w:tc>
        <w:tc>
          <w:tcPr>
            <w:tcW w:w="898" w:type="dxa"/>
            <w:tcBorders>
              <w:left w:val="single" w:color="auto" w:sz="4" w:space="0"/>
              <w:right w:val="single" w:color="auto" w:sz="4" w:space="0"/>
            </w:tcBorders>
            <w:vAlign w:val="center"/>
          </w:tcPr>
          <w:p w14:paraId="1800BF63">
            <w:pPr>
              <w:spacing w:before="60" w:after="60"/>
              <w:jc w:val="center"/>
              <w:rPr>
                <w:lang w:val="ro-RO"/>
              </w:rPr>
            </w:pPr>
            <w:r>
              <w:rPr>
                <w:lang w:val="ro-RO"/>
              </w:rPr>
              <w:t>4</w:t>
            </w:r>
          </w:p>
        </w:tc>
        <w:tc>
          <w:tcPr>
            <w:tcW w:w="861" w:type="dxa"/>
            <w:tcBorders>
              <w:top w:val="single" w:color="auto" w:sz="4" w:space="0"/>
              <w:left w:val="single" w:color="auto" w:sz="4" w:space="0"/>
              <w:right w:val="double" w:color="auto" w:sz="4" w:space="0"/>
            </w:tcBorders>
            <w:vAlign w:val="center"/>
          </w:tcPr>
          <w:p w14:paraId="6FBB09BC">
            <w:pPr>
              <w:spacing w:before="60" w:after="60"/>
              <w:jc w:val="center"/>
              <w:rPr>
                <w:lang w:val="ro-RO"/>
              </w:rPr>
            </w:pPr>
            <w:r>
              <w:rPr>
                <w:lang w:val="ro-RO"/>
              </w:rPr>
              <w:t>4</w:t>
            </w:r>
          </w:p>
        </w:tc>
      </w:tr>
      <w:tr w14:paraId="78B7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35" w:type="dxa"/>
            <w:tcBorders>
              <w:top w:val="single" w:color="auto" w:sz="4" w:space="0"/>
              <w:left w:val="double" w:color="auto" w:sz="4" w:space="0"/>
              <w:right w:val="single" w:color="auto" w:sz="4" w:space="0"/>
            </w:tcBorders>
            <w:vAlign w:val="center"/>
          </w:tcPr>
          <w:p w14:paraId="1B0259EC">
            <w:pPr>
              <w:pStyle w:val="32"/>
              <w:spacing w:before="60" w:after="60"/>
              <w:ind w:left="113"/>
              <w:jc w:val="left"/>
              <w:rPr>
                <w:sz w:val="24"/>
                <w:szCs w:val="24"/>
                <w:lang w:val="ro-RO"/>
              </w:rPr>
            </w:pPr>
            <w:r>
              <w:rPr>
                <w:sz w:val="24"/>
                <w:szCs w:val="24"/>
                <w:lang w:val="ro-RO"/>
              </w:rPr>
              <w:t>10.</w:t>
            </w:r>
          </w:p>
        </w:tc>
        <w:tc>
          <w:tcPr>
            <w:tcW w:w="6578" w:type="dxa"/>
            <w:tcBorders>
              <w:top w:val="single" w:color="auto" w:sz="4" w:space="0"/>
              <w:left w:val="single" w:color="auto" w:sz="4" w:space="0"/>
              <w:right w:val="single" w:color="auto" w:sz="4" w:space="0"/>
            </w:tcBorders>
          </w:tcPr>
          <w:p w14:paraId="44408109">
            <w:pPr>
              <w:widowControl w:val="0"/>
              <w:spacing w:before="60" w:after="60"/>
              <w:ind w:left="57"/>
              <w:rPr>
                <w:lang w:val="ro-RO"/>
              </w:rPr>
            </w:pPr>
            <w:r>
              <w:rPr>
                <w:lang w:val="ro-RO"/>
              </w:rPr>
              <w:t>Lipides.</w:t>
            </w:r>
          </w:p>
        </w:tc>
        <w:tc>
          <w:tcPr>
            <w:tcW w:w="898" w:type="dxa"/>
            <w:tcBorders>
              <w:left w:val="single" w:color="auto" w:sz="4" w:space="0"/>
              <w:right w:val="single" w:color="auto" w:sz="4" w:space="0"/>
            </w:tcBorders>
            <w:vAlign w:val="center"/>
          </w:tcPr>
          <w:p w14:paraId="79A308FD">
            <w:pPr>
              <w:spacing w:before="60" w:after="60"/>
              <w:jc w:val="center"/>
              <w:rPr>
                <w:lang w:val="ro-RO"/>
              </w:rPr>
            </w:pPr>
          </w:p>
        </w:tc>
        <w:tc>
          <w:tcPr>
            <w:tcW w:w="898" w:type="dxa"/>
            <w:tcBorders>
              <w:left w:val="single" w:color="auto" w:sz="4" w:space="0"/>
              <w:right w:val="single" w:color="auto" w:sz="4" w:space="0"/>
            </w:tcBorders>
            <w:vAlign w:val="center"/>
          </w:tcPr>
          <w:p w14:paraId="7E9CC020">
            <w:pPr>
              <w:spacing w:before="60" w:after="60"/>
              <w:jc w:val="center"/>
              <w:rPr>
                <w:lang w:val="ro-RO"/>
              </w:rPr>
            </w:pPr>
            <w:r>
              <w:rPr>
                <w:lang w:val="ro-RO"/>
              </w:rPr>
              <w:t>4</w:t>
            </w:r>
          </w:p>
        </w:tc>
        <w:tc>
          <w:tcPr>
            <w:tcW w:w="861" w:type="dxa"/>
            <w:tcBorders>
              <w:top w:val="single" w:color="auto" w:sz="4" w:space="0"/>
              <w:left w:val="single" w:color="auto" w:sz="4" w:space="0"/>
              <w:right w:val="double" w:color="auto" w:sz="4" w:space="0"/>
            </w:tcBorders>
            <w:vAlign w:val="center"/>
          </w:tcPr>
          <w:p w14:paraId="5E839352">
            <w:pPr>
              <w:spacing w:before="60" w:after="60"/>
              <w:jc w:val="center"/>
              <w:rPr>
                <w:lang w:val="ro-RO"/>
              </w:rPr>
            </w:pPr>
            <w:r>
              <w:rPr>
                <w:lang w:val="ro-RO"/>
              </w:rPr>
              <w:t>4</w:t>
            </w:r>
          </w:p>
        </w:tc>
      </w:tr>
      <w:tr w14:paraId="6B57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35" w:type="dxa"/>
            <w:tcBorders>
              <w:top w:val="single" w:color="auto" w:sz="4" w:space="0"/>
              <w:left w:val="double" w:color="auto" w:sz="4" w:space="0"/>
              <w:right w:val="single" w:color="auto" w:sz="4" w:space="0"/>
            </w:tcBorders>
            <w:vAlign w:val="center"/>
          </w:tcPr>
          <w:p w14:paraId="34091744">
            <w:pPr>
              <w:pStyle w:val="32"/>
              <w:spacing w:before="60" w:after="60"/>
              <w:ind w:left="113"/>
              <w:jc w:val="left"/>
              <w:rPr>
                <w:sz w:val="24"/>
                <w:szCs w:val="24"/>
                <w:lang w:val="ro-RO"/>
              </w:rPr>
            </w:pPr>
            <w:r>
              <w:rPr>
                <w:sz w:val="24"/>
                <w:szCs w:val="24"/>
                <w:lang w:val="ro-RO"/>
              </w:rPr>
              <w:t>11.</w:t>
            </w:r>
          </w:p>
        </w:tc>
        <w:tc>
          <w:tcPr>
            <w:tcW w:w="6578" w:type="dxa"/>
            <w:tcBorders>
              <w:top w:val="single" w:color="auto" w:sz="4" w:space="0"/>
              <w:left w:val="single" w:color="auto" w:sz="4" w:space="0"/>
              <w:right w:val="single" w:color="auto" w:sz="4" w:space="0"/>
            </w:tcBorders>
          </w:tcPr>
          <w:p w14:paraId="5BCE550E">
            <w:pPr>
              <w:widowControl w:val="0"/>
              <w:spacing w:before="60" w:after="60"/>
              <w:ind w:left="57"/>
              <w:rPr>
                <w:lang w:val="ro-RO"/>
              </w:rPr>
            </w:pPr>
            <w:r>
              <w:rPr>
                <w:lang w:val="ro-RO"/>
              </w:rPr>
              <w:t>Carbohydrates.</w:t>
            </w:r>
          </w:p>
        </w:tc>
        <w:tc>
          <w:tcPr>
            <w:tcW w:w="898" w:type="dxa"/>
            <w:tcBorders>
              <w:left w:val="single" w:color="auto" w:sz="4" w:space="0"/>
              <w:right w:val="single" w:color="auto" w:sz="4" w:space="0"/>
            </w:tcBorders>
            <w:vAlign w:val="center"/>
          </w:tcPr>
          <w:p w14:paraId="15A1F39F">
            <w:pPr>
              <w:spacing w:before="60" w:after="60"/>
              <w:jc w:val="center"/>
              <w:rPr>
                <w:lang w:val="ro-RO"/>
              </w:rPr>
            </w:pPr>
          </w:p>
        </w:tc>
        <w:tc>
          <w:tcPr>
            <w:tcW w:w="898" w:type="dxa"/>
            <w:tcBorders>
              <w:left w:val="single" w:color="auto" w:sz="4" w:space="0"/>
              <w:right w:val="single" w:color="auto" w:sz="4" w:space="0"/>
            </w:tcBorders>
            <w:vAlign w:val="center"/>
          </w:tcPr>
          <w:p w14:paraId="010BE612">
            <w:pPr>
              <w:spacing w:before="60" w:after="60"/>
              <w:jc w:val="center"/>
              <w:rPr>
                <w:lang w:val="ro-RO"/>
              </w:rPr>
            </w:pPr>
            <w:r>
              <w:rPr>
                <w:lang w:val="ro-RO"/>
              </w:rPr>
              <w:t>4</w:t>
            </w:r>
          </w:p>
        </w:tc>
        <w:tc>
          <w:tcPr>
            <w:tcW w:w="861" w:type="dxa"/>
            <w:tcBorders>
              <w:top w:val="single" w:color="auto" w:sz="4" w:space="0"/>
              <w:left w:val="single" w:color="auto" w:sz="4" w:space="0"/>
              <w:right w:val="double" w:color="auto" w:sz="4" w:space="0"/>
            </w:tcBorders>
            <w:vAlign w:val="center"/>
          </w:tcPr>
          <w:p w14:paraId="4085E2B5">
            <w:pPr>
              <w:spacing w:before="60" w:after="60"/>
              <w:jc w:val="center"/>
              <w:rPr>
                <w:lang w:val="ro-RO"/>
              </w:rPr>
            </w:pPr>
            <w:r>
              <w:rPr>
                <w:lang w:val="ro-RO"/>
              </w:rPr>
              <w:t>4</w:t>
            </w:r>
          </w:p>
        </w:tc>
      </w:tr>
      <w:tr w14:paraId="31D4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35" w:type="dxa"/>
            <w:tcBorders>
              <w:top w:val="single" w:color="auto" w:sz="4" w:space="0"/>
              <w:left w:val="double" w:color="auto" w:sz="4" w:space="0"/>
              <w:right w:val="single" w:color="auto" w:sz="4" w:space="0"/>
            </w:tcBorders>
            <w:vAlign w:val="center"/>
          </w:tcPr>
          <w:p w14:paraId="059A96BD">
            <w:pPr>
              <w:pStyle w:val="32"/>
              <w:spacing w:before="60" w:after="60"/>
              <w:ind w:left="113"/>
              <w:jc w:val="left"/>
              <w:rPr>
                <w:sz w:val="24"/>
                <w:szCs w:val="24"/>
                <w:lang w:val="ro-RO"/>
              </w:rPr>
            </w:pPr>
            <w:r>
              <w:rPr>
                <w:sz w:val="24"/>
                <w:szCs w:val="24"/>
                <w:lang w:val="ro-RO"/>
              </w:rPr>
              <w:t>12.</w:t>
            </w:r>
          </w:p>
        </w:tc>
        <w:tc>
          <w:tcPr>
            <w:tcW w:w="6578" w:type="dxa"/>
            <w:tcBorders>
              <w:top w:val="single" w:color="auto" w:sz="4" w:space="0"/>
              <w:left w:val="single" w:color="auto" w:sz="4" w:space="0"/>
              <w:right w:val="single" w:color="auto" w:sz="4" w:space="0"/>
            </w:tcBorders>
          </w:tcPr>
          <w:p w14:paraId="16958D21">
            <w:pPr>
              <w:widowControl w:val="0"/>
              <w:spacing w:before="60" w:after="60"/>
              <w:ind w:left="57"/>
              <w:rPr>
                <w:lang w:val="ro-RO"/>
              </w:rPr>
            </w:pPr>
            <w:r>
              <w:rPr>
                <w:lang w:val="ro-RO"/>
              </w:rPr>
              <w:t>Protéines.</w:t>
            </w:r>
            <w:r>
              <w:t xml:space="preserve"> </w:t>
            </w:r>
            <w:r>
              <w:rPr>
                <w:lang w:val="ro-RO"/>
              </w:rPr>
              <w:t>Stéroїdes.</w:t>
            </w:r>
          </w:p>
        </w:tc>
        <w:tc>
          <w:tcPr>
            <w:tcW w:w="898" w:type="dxa"/>
            <w:tcBorders>
              <w:left w:val="single" w:color="auto" w:sz="4" w:space="0"/>
              <w:right w:val="single" w:color="auto" w:sz="4" w:space="0"/>
            </w:tcBorders>
            <w:vAlign w:val="center"/>
          </w:tcPr>
          <w:p w14:paraId="0253F4DF">
            <w:pPr>
              <w:spacing w:before="60" w:after="60"/>
              <w:jc w:val="center"/>
              <w:rPr>
                <w:lang w:val="ro-RO"/>
              </w:rPr>
            </w:pPr>
          </w:p>
        </w:tc>
        <w:tc>
          <w:tcPr>
            <w:tcW w:w="898" w:type="dxa"/>
            <w:tcBorders>
              <w:left w:val="single" w:color="auto" w:sz="4" w:space="0"/>
              <w:right w:val="single" w:color="auto" w:sz="4" w:space="0"/>
            </w:tcBorders>
            <w:vAlign w:val="center"/>
          </w:tcPr>
          <w:p w14:paraId="69E5C63B">
            <w:pPr>
              <w:spacing w:before="60" w:after="60"/>
              <w:jc w:val="center"/>
              <w:rPr>
                <w:lang w:val="ro-RO"/>
              </w:rPr>
            </w:pPr>
            <w:r>
              <w:rPr>
                <w:lang w:val="ro-RO"/>
              </w:rPr>
              <w:t>4</w:t>
            </w:r>
          </w:p>
        </w:tc>
        <w:tc>
          <w:tcPr>
            <w:tcW w:w="861" w:type="dxa"/>
            <w:tcBorders>
              <w:top w:val="single" w:color="auto" w:sz="4" w:space="0"/>
              <w:left w:val="single" w:color="auto" w:sz="4" w:space="0"/>
              <w:right w:val="double" w:color="auto" w:sz="4" w:space="0"/>
            </w:tcBorders>
            <w:vAlign w:val="center"/>
          </w:tcPr>
          <w:p w14:paraId="2EF2C09F">
            <w:pPr>
              <w:spacing w:before="60" w:after="60"/>
              <w:jc w:val="center"/>
              <w:rPr>
                <w:lang w:val="ro-RO"/>
              </w:rPr>
            </w:pPr>
            <w:r>
              <w:rPr>
                <w:lang w:val="ro-RO"/>
              </w:rPr>
              <w:t>4</w:t>
            </w:r>
          </w:p>
        </w:tc>
      </w:tr>
      <w:tr w14:paraId="001F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35" w:type="dxa"/>
            <w:tcBorders>
              <w:top w:val="single" w:color="auto" w:sz="4" w:space="0"/>
              <w:left w:val="double" w:color="auto" w:sz="4" w:space="0"/>
              <w:right w:val="single" w:color="auto" w:sz="4" w:space="0"/>
            </w:tcBorders>
            <w:vAlign w:val="center"/>
          </w:tcPr>
          <w:p w14:paraId="38FCD27A">
            <w:pPr>
              <w:pStyle w:val="32"/>
              <w:spacing w:before="60" w:after="60"/>
              <w:ind w:left="113"/>
              <w:jc w:val="left"/>
              <w:rPr>
                <w:sz w:val="24"/>
                <w:szCs w:val="24"/>
                <w:lang w:val="ro-RO"/>
              </w:rPr>
            </w:pPr>
            <w:r>
              <w:rPr>
                <w:sz w:val="24"/>
                <w:szCs w:val="24"/>
                <w:lang w:val="ro-RO"/>
              </w:rPr>
              <w:t>13.</w:t>
            </w:r>
          </w:p>
        </w:tc>
        <w:tc>
          <w:tcPr>
            <w:tcW w:w="6578" w:type="dxa"/>
            <w:tcBorders>
              <w:top w:val="single" w:color="auto" w:sz="4" w:space="0"/>
              <w:left w:val="single" w:color="auto" w:sz="4" w:space="0"/>
              <w:right w:val="single" w:color="auto" w:sz="4" w:space="0"/>
            </w:tcBorders>
          </w:tcPr>
          <w:p w14:paraId="56236EA2">
            <w:pPr>
              <w:widowControl w:val="0"/>
              <w:spacing w:before="60" w:after="60"/>
              <w:ind w:left="57"/>
              <w:rPr>
                <w:lang w:val="ro-RO"/>
              </w:rPr>
            </w:pPr>
            <w:r>
              <w:rPr>
                <w:lang w:val="ro-RO"/>
              </w:rPr>
              <w:t>Vitamines . Avitaminose.</w:t>
            </w:r>
          </w:p>
        </w:tc>
        <w:tc>
          <w:tcPr>
            <w:tcW w:w="898" w:type="dxa"/>
            <w:tcBorders>
              <w:left w:val="single" w:color="auto" w:sz="4" w:space="0"/>
              <w:right w:val="single" w:color="auto" w:sz="4" w:space="0"/>
            </w:tcBorders>
            <w:vAlign w:val="center"/>
          </w:tcPr>
          <w:p w14:paraId="28580E4D">
            <w:pPr>
              <w:spacing w:before="60" w:after="60"/>
              <w:jc w:val="center"/>
              <w:rPr>
                <w:lang w:val="ro-RO"/>
              </w:rPr>
            </w:pPr>
          </w:p>
        </w:tc>
        <w:tc>
          <w:tcPr>
            <w:tcW w:w="898" w:type="dxa"/>
            <w:tcBorders>
              <w:left w:val="single" w:color="auto" w:sz="4" w:space="0"/>
              <w:right w:val="single" w:color="auto" w:sz="4" w:space="0"/>
            </w:tcBorders>
            <w:vAlign w:val="center"/>
          </w:tcPr>
          <w:p w14:paraId="55296475">
            <w:pPr>
              <w:spacing w:before="60" w:after="60"/>
              <w:jc w:val="center"/>
              <w:rPr>
                <w:lang w:val="ro-RO"/>
              </w:rPr>
            </w:pPr>
            <w:r>
              <w:rPr>
                <w:lang w:val="ro-RO"/>
              </w:rPr>
              <w:t>4</w:t>
            </w:r>
          </w:p>
        </w:tc>
        <w:tc>
          <w:tcPr>
            <w:tcW w:w="861" w:type="dxa"/>
            <w:tcBorders>
              <w:top w:val="single" w:color="auto" w:sz="4" w:space="0"/>
              <w:left w:val="single" w:color="auto" w:sz="4" w:space="0"/>
              <w:right w:val="double" w:color="auto" w:sz="4" w:space="0"/>
            </w:tcBorders>
            <w:vAlign w:val="center"/>
          </w:tcPr>
          <w:p w14:paraId="2FFFB718">
            <w:pPr>
              <w:spacing w:before="60" w:after="60"/>
              <w:jc w:val="center"/>
              <w:rPr>
                <w:lang w:val="ro-RO"/>
              </w:rPr>
            </w:pPr>
            <w:r>
              <w:rPr>
                <w:lang w:val="ro-RO"/>
              </w:rPr>
              <w:t>4</w:t>
            </w:r>
          </w:p>
        </w:tc>
      </w:tr>
      <w:tr w14:paraId="5F08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35" w:type="dxa"/>
            <w:tcBorders>
              <w:top w:val="single" w:color="auto" w:sz="4" w:space="0"/>
              <w:left w:val="double" w:color="auto" w:sz="4" w:space="0"/>
              <w:right w:val="single" w:color="auto" w:sz="4" w:space="0"/>
            </w:tcBorders>
            <w:vAlign w:val="center"/>
          </w:tcPr>
          <w:p w14:paraId="61A1D2DF">
            <w:pPr>
              <w:pStyle w:val="32"/>
              <w:spacing w:before="60" w:after="60"/>
              <w:ind w:left="113"/>
              <w:jc w:val="left"/>
              <w:rPr>
                <w:sz w:val="24"/>
                <w:szCs w:val="24"/>
                <w:lang w:val="ro-RO"/>
              </w:rPr>
            </w:pPr>
            <w:r>
              <w:rPr>
                <w:sz w:val="24"/>
                <w:szCs w:val="24"/>
                <w:lang w:val="ro-RO"/>
              </w:rPr>
              <w:t>14.</w:t>
            </w:r>
          </w:p>
        </w:tc>
        <w:tc>
          <w:tcPr>
            <w:tcW w:w="6578" w:type="dxa"/>
            <w:tcBorders>
              <w:top w:val="single" w:color="auto" w:sz="4" w:space="0"/>
              <w:left w:val="single" w:color="auto" w:sz="4" w:space="0"/>
              <w:right w:val="single" w:color="auto" w:sz="4" w:space="0"/>
            </w:tcBorders>
          </w:tcPr>
          <w:p w14:paraId="1823AD5A">
            <w:pPr>
              <w:widowControl w:val="0"/>
              <w:spacing w:before="60" w:after="60"/>
              <w:ind w:left="57"/>
              <w:rPr>
                <w:lang w:val="ro-RO"/>
              </w:rPr>
            </w:pPr>
            <w:r>
              <w:rPr>
                <w:lang w:val="ro-RO"/>
              </w:rPr>
              <w:t>Plantes. Structure de la  plante. Types de plantes.</w:t>
            </w:r>
          </w:p>
        </w:tc>
        <w:tc>
          <w:tcPr>
            <w:tcW w:w="898" w:type="dxa"/>
            <w:tcBorders>
              <w:left w:val="single" w:color="auto" w:sz="4" w:space="0"/>
              <w:right w:val="single" w:color="auto" w:sz="4" w:space="0"/>
            </w:tcBorders>
            <w:vAlign w:val="center"/>
          </w:tcPr>
          <w:p w14:paraId="2BBE0C9F">
            <w:pPr>
              <w:spacing w:before="60" w:after="60"/>
              <w:jc w:val="center"/>
              <w:rPr>
                <w:lang w:val="ro-RO"/>
              </w:rPr>
            </w:pPr>
          </w:p>
        </w:tc>
        <w:tc>
          <w:tcPr>
            <w:tcW w:w="898" w:type="dxa"/>
            <w:tcBorders>
              <w:left w:val="single" w:color="auto" w:sz="4" w:space="0"/>
              <w:right w:val="single" w:color="auto" w:sz="4" w:space="0"/>
            </w:tcBorders>
            <w:vAlign w:val="center"/>
          </w:tcPr>
          <w:p w14:paraId="34F6E8B5">
            <w:pPr>
              <w:spacing w:before="60" w:after="60"/>
              <w:jc w:val="center"/>
              <w:rPr>
                <w:lang w:val="ro-RO"/>
              </w:rPr>
            </w:pPr>
            <w:r>
              <w:rPr>
                <w:lang w:val="ro-RO"/>
              </w:rPr>
              <w:t>4</w:t>
            </w:r>
          </w:p>
        </w:tc>
        <w:tc>
          <w:tcPr>
            <w:tcW w:w="861" w:type="dxa"/>
            <w:tcBorders>
              <w:top w:val="single" w:color="auto" w:sz="4" w:space="0"/>
              <w:left w:val="single" w:color="auto" w:sz="4" w:space="0"/>
              <w:right w:val="double" w:color="auto" w:sz="4" w:space="0"/>
            </w:tcBorders>
            <w:vAlign w:val="center"/>
          </w:tcPr>
          <w:p w14:paraId="7F4A4363">
            <w:pPr>
              <w:spacing w:before="60" w:after="60"/>
              <w:jc w:val="center"/>
              <w:rPr>
                <w:lang w:val="ro-RO"/>
              </w:rPr>
            </w:pPr>
            <w:r>
              <w:rPr>
                <w:lang w:val="ro-RO"/>
              </w:rPr>
              <w:t>4</w:t>
            </w:r>
          </w:p>
        </w:tc>
      </w:tr>
      <w:tr w14:paraId="738A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702" w:hRule="atLeast"/>
        </w:trPr>
        <w:tc>
          <w:tcPr>
            <w:tcW w:w="935" w:type="dxa"/>
            <w:tcBorders>
              <w:top w:val="single" w:color="auto" w:sz="4" w:space="0"/>
              <w:left w:val="double" w:color="auto" w:sz="4" w:space="0"/>
              <w:right w:val="single" w:color="auto" w:sz="4" w:space="0"/>
            </w:tcBorders>
            <w:vAlign w:val="center"/>
          </w:tcPr>
          <w:p w14:paraId="589132BE">
            <w:pPr>
              <w:pStyle w:val="32"/>
              <w:spacing w:before="60" w:after="60"/>
              <w:ind w:left="113"/>
              <w:jc w:val="left"/>
              <w:rPr>
                <w:sz w:val="24"/>
                <w:szCs w:val="24"/>
                <w:lang w:val="ro-RO"/>
              </w:rPr>
            </w:pPr>
            <w:r>
              <w:rPr>
                <w:sz w:val="24"/>
                <w:szCs w:val="24"/>
                <w:lang w:val="ro-RO"/>
              </w:rPr>
              <w:t>15.</w:t>
            </w:r>
          </w:p>
        </w:tc>
        <w:tc>
          <w:tcPr>
            <w:tcW w:w="6578" w:type="dxa"/>
            <w:tcBorders>
              <w:top w:val="single" w:color="auto" w:sz="4" w:space="0"/>
              <w:left w:val="single" w:color="auto" w:sz="4" w:space="0"/>
              <w:right w:val="single" w:color="auto" w:sz="4" w:space="0"/>
            </w:tcBorders>
          </w:tcPr>
          <w:p w14:paraId="5554882D">
            <w:pPr>
              <w:widowControl w:val="0"/>
              <w:spacing w:before="60" w:after="60"/>
              <w:ind w:left="57"/>
              <w:rPr>
                <w:lang w:val="ro-RO"/>
              </w:rPr>
            </w:pPr>
            <w:r>
              <w:rPr>
                <w:lang w:val="ro-RO"/>
              </w:rPr>
              <w:t>Test d’évaluation des  connaissances.</w:t>
            </w:r>
          </w:p>
        </w:tc>
        <w:tc>
          <w:tcPr>
            <w:tcW w:w="898" w:type="dxa"/>
            <w:tcBorders>
              <w:left w:val="single" w:color="auto" w:sz="4" w:space="0"/>
              <w:right w:val="single" w:color="auto" w:sz="4" w:space="0"/>
            </w:tcBorders>
            <w:vAlign w:val="center"/>
          </w:tcPr>
          <w:p w14:paraId="26F9086E">
            <w:pPr>
              <w:spacing w:before="60" w:after="60"/>
              <w:jc w:val="center"/>
              <w:rPr>
                <w:lang w:val="ro-RO"/>
              </w:rPr>
            </w:pPr>
          </w:p>
        </w:tc>
        <w:tc>
          <w:tcPr>
            <w:tcW w:w="898" w:type="dxa"/>
            <w:tcBorders>
              <w:left w:val="single" w:color="auto" w:sz="4" w:space="0"/>
              <w:right w:val="single" w:color="auto" w:sz="4" w:space="0"/>
            </w:tcBorders>
            <w:vAlign w:val="center"/>
          </w:tcPr>
          <w:p w14:paraId="3AC534E2">
            <w:pPr>
              <w:spacing w:before="60" w:after="60"/>
              <w:jc w:val="center"/>
              <w:rPr>
                <w:lang w:val="ro-RO"/>
              </w:rPr>
            </w:pPr>
            <w:r>
              <w:rPr>
                <w:lang w:val="ro-RO"/>
              </w:rPr>
              <w:t>4</w:t>
            </w:r>
          </w:p>
        </w:tc>
        <w:tc>
          <w:tcPr>
            <w:tcW w:w="861" w:type="dxa"/>
            <w:tcBorders>
              <w:top w:val="single" w:color="auto" w:sz="4" w:space="0"/>
              <w:left w:val="single" w:color="auto" w:sz="4" w:space="0"/>
              <w:right w:val="double" w:color="auto" w:sz="4" w:space="0"/>
            </w:tcBorders>
            <w:vAlign w:val="center"/>
          </w:tcPr>
          <w:p w14:paraId="3A8AA289">
            <w:pPr>
              <w:spacing w:before="60" w:after="60"/>
              <w:jc w:val="center"/>
              <w:rPr>
                <w:lang w:val="ro-RO"/>
              </w:rPr>
            </w:pPr>
            <w:r>
              <w:rPr>
                <w:lang w:val="ro-RO"/>
              </w:rPr>
              <w:t>4</w:t>
            </w:r>
          </w:p>
        </w:tc>
      </w:tr>
      <w:tr w14:paraId="52F2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35" w:type="dxa"/>
            <w:tcBorders>
              <w:top w:val="double" w:color="auto" w:sz="4" w:space="0"/>
              <w:left w:val="double" w:color="auto" w:sz="4" w:space="0"/>
              <w:bottom w:val="double" w:color="auto" w:sz="4" w:space="0"/>
              <w:right w:val="single" w:color="auto" w:sz="4" w:space="0"/>
            </w:tcBorders>
            <w:vAlign w:val="center"/>
          </w:tcPr>
          <w:p w14:paraId="17CD507A">
            <w:pPr>
              <w:pStyle w:val="32"/>
              <w:spacing w:before="60" w:after="60"/>
              <w:ind w:left="113"/>
              <w:jc w:val="left"/>
              <w:rPr>
                <w:sz w:val="24"/>
                <w:szCs w:val="24"/>
                <w:lang w:val="ro-RO"/>
              </w:rPr>
            </w:pPr>
            <w:r>
              <w:rPr>
                <w:b/>
                <w:sz w:val="24"/>
                <w:szCs w:val="24"/>
                <w:lang w:val="ro-RO"/>
              </w:rPr>
              <w:t xml:space="preserve">Total </w:t>
            </w:r>
          </w:p>
        </w:tc>
        <w:tc>
          <w:tcPr>
            <w:tcW w:w="6578" w:type="dxa"/>
            <w:tcBorders>
              <w:top w:val="double" w:color="auto" w:sz="4" w:space="0"/>
              <w:left w:val="single" w:color="auto" w:sz="4" w:space="0"/>
              <w:bottom w:val="double" w:color="auto" w:sz="4" w:space="0"/>
              <w:right w:val="single" w:color="auto" w:sz="4" w:space="0"/>
            </w:tcBorders>
            <w:vAlign w:val="center"/>
          </w:tcPr>
          <w:p w14:paraId="3A95213A">
            <w:pPr>
              <w:widowControl w:val="0"/>
              <w:spacing w:before="60" w:after="60"/>
              <w:ind w:left="57"/>
              <w:rPr>
                <w:lang w:val="ro-RO"/>
              </w:rPr>
            </w:pPr>
          </w:p>
        </w:tc>
        <w:tc>
          <w:tcPr>
            <w:tcW w:w="898" w:type="dxa"/>
            <w:tcBorders>
              <w:top w:val="double" w:color="auto" w:sz="4" w:space="0"/>
              <w:left w:val="single" w:color="auto" w:sz="4" w:space="0"/>
              <w:bottom w:val="double" w:color="auto" w:sz="4" w:space="0"/>
              <w:right w:val="single" w:color="auto" w:sz="4" w:space="0"/>
            </w:tcBorders>
            <w:vAlign w:val="center"/>
          </w:tcPr>
          <w:p w14:paraId="06287DCC">
            <w:pPr>
              <w:spacing w:before="60" w:after="60"/>
              <w:jc w:val="center"/>
              <w:rPr>
                <w:lang w:val="ro-RO"/>
              </w:rPr>
            </w:pPr>
          </w:p>
        </w:tc>
        <w:tc>
          <w:tcPr>
            <w:tcW w:w="898" w:type="dxa"/>
            <w:tcBorders>
              <w:top w:val="double" w:color="auto" w:sz="4" w:space="0"/>
              <w:left w:val="single" w:color="auto" w:sz="4" w:space="0"/>
              <w:bottom w:val="double" w:color="auto" w:sz="4" w:space="0"/>
              <w:right w:val="double" w:color="auto" w:sz="4" w:space="0"/>
            </w:tcBorders>
            <w:vAlign w:val="center"/>
          </w:tcPr>
          <w:p w14:paraId="5A6EB8C6">
            <w:pPr>
              <w:spacing w:before="60" w:after="60"/>
              <w:jc w:val="center"/>
              <w:rPr>
                <w:lang w:val="ro-RO"/>
              </w:rPr>
            </w:pPr>
            <w:r>
              <w:rPr>
                <w:b w:val="0"/>
                <w:bCs/>
                <w:lang w:val="ro-RO"/>
              </w:rPr>
              <w:t xml:space="preserve">60 </w:t>
            </w:r>
          </w:p>
        </w:tc>
        <w:tc>
          <w:tcPr>
            <w:tcW w:w="861" w:type="dxa"/>
          </w:tcPr>
          <w:p w14:paraId="64B37093">
            <w:pPr>
              <w:spacing w:before="60" w:after="60"/>
              <w:jc w:val="center"/>
              <w:rPr>
                <w:lang w:val="ro-RO"/>
              </w:rPr>
            </w:pPr>
            <w:r>
              <w:rPr>
                <w:lang w:val="ro-RO"/>
              </w:rPr>
              <w:t xml:space="preserve">60 </w:t>
            </w:r>
          </w:p>
        </w:tc>
      </w:tr>
      <w:tr w14:paraId="7E75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35" w:type="dxa"/>
            <w:tcBorders>
              <w:top w:val="double" w:color="auto" w:sz="4" w:space="0"/>
              <w:left w:val="double" w:color="auto" w:sz="4" w:space="0"/>
              <w:bottom w:val="double" w:color="auto" w:sz="4" w:space="0"/>
              <w:right w:val="single" w:color="auto" w:sz="4" w:space="0"/>
            </w:tcBorders>
            <w:vAlign w:val="center"/>
          </w:tcPr>
          <w:p w14:paraId="40E8701B">
            <w:pPr>
              <w:pStyle w:val="32"/>
              <w:spacing w:before="60" w:after="60"/>
              <w:ind w:left="113"/>
              <w:jc w:val="left"/>
              <w:rPr>
                <w:b/>
                <w:sz w:val="24"/>
                <w:szCs w:val="24"/>
                <w:lang w:val="ro-RO"/>
              </w:rPr>
            </w:pPr>
          </w:p>
        </w:tc>
        <w:tc>
          <w:tcPr>
            <w:tcW w:w="6578" w:type="dxa"/>
            <w:tcBorders>
              <w:top w:val="double" w:color="auto" w:sz="4" w:space="0"/>
              <w:left w:val="single" w:color="auto" w:sz="4" w:space="0"/>
              <w:bottom w:val="double" w:color="auto" w:sz="4" w:space="0"/>
              <w:right w:val="single" w:color="auto" w:sz="4" w:space="0"/>
            </w:tcBorders>
            <w:vAlign w:val="center"/>
          </w:tcPr>
          <w:p w14:paraId="30219B58">
            <w:pPr>
              <w:widowControl w:val="0"/>
              <w:spacing w:before="60" w:after="60"/>
              <w:ind w:left="57"/>
              <w:rPr>
                <w:lang w:val="ro-RO"/>
              </w:rPr>
            </w:pPr>
            <w:r>
              <w:rPr>
                <w:lang w:val="ro-RO"/>
              </w:rPr>
              <w:t xml:space="preserve"> </w:t>
            </w:r>
          </w:p>
        </w:tc>
        <w:tc>
          <w:tcPr>
            <w:tcW w:w="898" w:type="dxa"/>
            <w:tcBorders>
              <w:top w:val="double" w:color="auto" w:sz="4" w:space="0"/>
              <w:left w:val="single" w:color="auto" w:sz="4" w:space="0"/>
              <w:bottom w:val="double" w:color="auto" w:sz="4" w:space="0"/>
              <w:right w:val="single" w:color="auto" w:sz="4" w:space="0"/>
            </w:tcBorders>
            <w:vAlign w:val="center"/>
          </w:tcPr>
          <w:p w14:paraId="14514927">
            <w:pPr>
              <w:spacing w:before="60" w:after="60"/>
              <w:jc w:val="center"/>
              <w:rPr>
                <w:lang w:val="ro-RO"/>
              </w:rPr>
            </w:pPr>
          </w:p>
        </w:tc>
        <w:tc>
          <w:tcPr>
            <w:tcW w:w="1759" w:type="dxa"/>
            <w:gridSpan w:val="2"/>
            <w:tcBorders>
              <w:top w:val="double" w:color="auto" w:sz="4" w:space="0"/>
              <w:left w:val="single" w:color="auto" w:sz="4" w:space="0"/>
              <w:bottom w:val="double" w:color="auto" w:sz="4" w:space="0"/>
            </w:tcBorders>
            <w:vAlign w:val="center"/>
          </w:tcPr>
          <w:p w14:paraId="1E38A741">
            <w:pPr>
              <w:spacing w:before="60" w:after="60"/>
              <w:jc w:val="center"/>
              <w:rPr>
                <w:rFonts w:hint="default"/>
                <w:lang w:val="en-US"/>
              </w:rPr>
            </w:pPr>
            <w:r>
              <w:rPr>
                <w:rFonts w:hint="default"/>
                <w:b/>
                <w:bCs/>
                <w:lang w:val="en-US"/>
              </w:rPr>
              <w:t>120</w:t>
            </w:r>
          </w:p>
        </w:tc>
      </w:tr>
    </w:tbl>
    <w:p w14:paraId="71894492">
      <w:pPr>
        <w:pStyle w:val="34"/>
        <w:widowControl w:val="0"/>
        <w:spacing w:before="120" w:after="120"/>
        <w:ind w:left="284"/>
        <w:contextualSpacing w:val="0"/>
        <w:rPr>
          <w:b/>
          <w:i/>
          <w:lang w:val="ro-RO"/>
        </w:rPr>
      </w:pPr>
    </w:p>
    <w:p w14:paraId="3A189159">
      <w:pPr>
        <w:pStyle w:val="34"/>
        <w:widowControl w:val="0"/>
        <w:spacing w:before="120" w:after="120"/>
        <w:ind w:left="284"/>
        <w:contextualSpacing w:val="0"/>
        <w:rPr>
          <w:b/>
          <w:i/>
          <w:lang w:val="ro-RO"/>
        </w:rPr>
      </w:pPr>
    </w:p>
    <w:p w14:paraId="5B8CC3FE">
      <w:pPr>
        <w:pStyle w:val="34"/>
        <w:widowControl w:val="0"/>
        <w:spacing w:before="120" w:after="120"/>
        <w:ind w:left="284"/>
        <w:contextualSpacing w:val="0"/>
        <w:rPr>
          <w:b/>
          <w:lang w:val="ro-RO"/>
        </w:rPr>
      </w:pPr>
      <w:r>
        <w:rPr>
          <w:b/>
          <w:i/>
          <w:lang w:val="ro-RO"/>
        </w:rPr>
        <w:t>Séminaires  et travail  individuel</w:t>
      </w:r>
      <w:r>
        <w:rPr>
          <w:b/>
          <w:lang w:val="ro-RO"/>
        </w:rPr>
        <w:t xml:space="preserve">  </w:t>
      </w:r>
    </w:p>
    <w:p w14:paraId="4247DE1C">
      <w:pPr>
        <w:pStyle w:val="34"/>
        <w:widowControl w:val="0"/>
        <w:spacing w:before="120" w:after="120"/>
        <w:ind w:left="284"/>
        <w:contextualSpacing w:val="0"/>
        <w:rPr>
          <w:b/>
          <w:lang w:val="ro-RO"/>
        </w:rPr>
      </w:pPr>
    </w:p>
    <w:tbl>
      <w:tblPr>
        <w:tblStyle w:val="8"/>
        <w:tblW w:w="10207" w:type="dxa"/>
        <w:tblInd w:w="40" w:type="dxa"/>
        <w:tblLayout w:type="fixed"/>
        <w:tblCellMar>
          <w:top w:w="0" w:type="dxa"/>
          <w:left w:w="40" w:type="dxa"/>
          <w:bottom w:w="0" w:type="dxa"/>
          <w:right w:w="40" w:type="dxa"/>
        </w:tblCellMar>
      </w:tblPr>
      <w:tblGrid>
        <w:gridCol w:w="993"/>
        <w:gridCol w:w="6662"/>
        <w:gridCol w:w="756"/>
        <w:gridCol w:w="898"/>
        <w:gridCol w:w="898"/>
      </w:tblGrid>
      <w:tr w14:paraId="7CE82DA4">
        <w:trPr>
          <w:trHeight w:val="20" w:hRule="atLeast"/>
          <w:tblHeader/>
        </w:trPr>
        <w:tc>
          <w:tcPr>
            <w:tcW w:w="993" w:type="dxa"/>
            <w:vMerge w:val="restart"/>
            <w:tcBorders>
              <w:top w:val="double" w:color="auto" w:sz="4" w:space="0"/>
              <w:left w:val="double" w:color="auto" w:sz="4" w:space="0"/>
              <w:bottom w:val="single" w:color="auto" w:sz="4" w:space="0"/>
              <w:right w:val="single" w:color="auto" w:sz="4" w:space="0"/>
            </w:tcBorders>
            <w:vAlign w:val="center"/>
          </w:tcPr>
          <w:p w14:paraId="5A20B528">
            <w:pPr>
              <w:jc w:val="center"/>
            </w:pPr>
            <w:r>
              <w:t>Nr.</w:t>
            </w:r>
          </w:p>
          <w:p w14:paraId="33D2A955">
            <w:pPr>
              <w:jc w:val="center"/>
            </w:pPr>
            <w:r>
              <w:t>d/o</w:t>
            </w:r>
          </w:p>
        </w:tc>
        <w:tc>
          <w:tcPr>
            <w:tcW w:w="6662" w:type="dxa"/>
            <w:vMerge w:val="restart"/>
            <w:tcBorders>
              <w:top w:val="double" w:color="auto" w:sz="4" w:space="0"/>
              <w:left w:val="single" w:color="auto" w:sz="4" w:space="0"/>
              <w:bottom w:val="single" w:color="auto" w:sz="4" w:space="0"/>
              <w:right w:val="single" w:color="auto" w:sz="4" w:space="0"/>
            </w:tcBorders>
            <w:vAlign w:val="center"/>
          </w:tcPr>
          <w:p w14:paraId="33B6E7A3">
            <w:pPr>
              <w:jc w:val="center"/>
              <w:rPr>
                <w:lang w:val="en-US"/>
              </w:rPr>
            </w:pPr>
            <w:r>
              <w:t>Т</w:t>
            </w:r>
            <w:r>
              <w:rPr>
                <w:lang w:val="en-US"/>
              </w:rPr>
              <w:t>HÈ</w:t>
            </w:r>
            <w:r>
              <w:t>М</w:t>
            </w:r>
            <w:r>
              <w:rPr>
                <w:lang w:val="en-US"/>
              </w:rPr>
              <w:t>E</w:t>
            </w:r>
          </w:p>
        </w:tc>
        <w:tc>
          <w:tcPr>
            <w:tcW w:w="2552" w:type="dxa"/>
            <w:gridSpan w:val="3"/>
            <w:tcBorders>
              <w:top w:val="double" w:color="auto" w:sz="4" w:space="0"/>
              <w:left w:val="single" w:color="auto" w:sz="4" w:space="0"/>
              <w:bottom w:val="single" w:color="auto" w:sz="4" w:space="0"/>
              <w:right w:val="double" w:color="auto" w:sz="4" w:space="0"/>
            </w:tcBorders>
            <w:vAlign w:val="center"/>
          </w:tcPr>
          <w:p w14:paraId="0AE1362E">
            <w:pPr>
              <w:jc w:val="center"/>
              <w:rPr>
                <w:lang w:val="en-US"/>
              </w:rPr>
            </w:pPr>
            <w:r>
              <w:rPr>
                <w:lang w:val="en-US"/>
              </w:rPr>
              <w:t>Nombre d’heures</w:t>
            </w:r>
          </w:p>
        </w:tc>
      </w:tr>
      <w:tr w14:paraId="2586119B">
        <w:tblPrEx>
          <w:tblCellMar>
            <w:top w:w="0" w:type="dxa"/>
            <w:left w:w="40" w:type="dxa"/>
            <w:bottom w:w="0" w:type="dxa"/>
            <w:right w:w="40" w:type="dxa"/>
          </w:tblCellMar>
        </w:tblPrEx>
        <w:trPr>
          <w:trHeight w:val="20" w:hRule="atLeast"/>
          <w:tblHeader/>
        </w:trPr>
        <w:tc>
          <w:tcPr>
            <w:tcW w:w="993" w:type="dxa"/>
            <w:vMerge w:val="continue"/>
            <w:tcBorders>
              <w:top w:val="single" w:color="auto" w:sz="4" w:space="0"/>
              <w:left w:val="double" w:color="auto" w:sz="4" w:space="0"/>
              <w:bottom w:val="double" w:color="auto" w:sz="4" w:space="0"/>
              <w:right w:val="single" w:color="auto" w:sz="4" w:space="0"/>
            </w:tcBorders>
          </w:tcPr>
          <w:p w14:paraId="722BEFDA">
            <w:pPr>
              <w:jc w:val="center"/>
              <w:rPr>
                <w:color w:val="FF0000"/>
              </w:rPr>
            </w:pPr>
          </w:p>
        </w:tc>
        <w:tc>
          <w:tcPr>
            <w:tcW w:w="6662" w:type="dxa"/>
            <w:vMerge w:val="continue"/>
            <w:tcBorders>
              <w:top w:val="single" w:color="auto" w:sz="4" w:space="0"/>
              <w:left w:val="single" w:color="auto" w:sz="4" w:space="0"/>
              <w:bottom w:val="double" w:color="auto" w:sz="4" w:space="0"/>
              <w:right w:val="single" w:color="auto" w:sz="4" w:space="0"/>
            </w:tcBorders>
          </w:tcPr>
          <w:p w14:paraId="1A9D6107">
            <w:pPr>
              <w:jc w:val="center"/>
              <w:rPr>
                <w:color w:val="FF0000"/>
              </w:rPr>
            </w:pPr>
          </w:p>
        </w:tc>
        <w:tc>
          <w:tcPr>
            <w:tcW w:w="756" w:type="dxa"/>
            <w:tcBorders>
              <w:top w:val="single" w:color="auto" w:sz="4" w:space="0"/>
              <w:left w:val="single" w:color="auto" w:sz="4" w:space="0"/>
              <w:bottom w:val="double" w:color="auto" w:sz="4" w:space="0"/>
              <w:right w:val="single" w:color="auto" w:sz="4" w:space="0"/>
            </w:tcBorders>
            <w:vAlign w:val="center"/>
          </w:tcPr>
          <w:p w14:paraId="22A01380">
            <w:pPr>
              <w:jc w:val="center"/>
              <w:rPr>
                <w:lang w:val="en-US"/>
              </w:rPr>
            </w:pPr>
            <w:r>
              <w:rPr>
                <w:lang w:val="en-US"/>
              </w:rPr>
              <w:t>Cours magistraux</w:t>
            </w:r>
          </w:p>
        </w:tc>
        <w:tc>
          <w:tcPr>
            <w:tcW w:w="898" w:type="dxa"/>
            <w:tcBorders>
              <w:top w:val="single" w:color="auto" w:sz="4" w:space="0"/>
              <w:left w:val="single" w:color="auto" w:sz="4" w:space="0"/>
              <w:bottom w:val="double" w:color="auto" w:sz="4" w:space="0"/>
              <w:right w:val="single" w:color="auto" w:sz="4" w:space="0"/>
            </w:tcBorders>
            <w:vAlign w:val="center"/>
          </w:tcPr>
          <w:p w14:paraId="7218D3B0">
            <w:pPr>
              <w:jc w:val="center"/>
              <w:rPr>
                <w:lang w:val="en-US"/>
              </w:rPr>
            </w:pPr>
            <w:r>
              <w:rPr>
                <w:lang w:val="en-US"/>
              </w:rPr>
              <w:t>Travaux pratiques</w:t>
            </w:r>
          </w:p>
        </w:tc>
        <w:tc>
          <w:tcPr>
            <w:tcW w:w="898" w:type="dxa"/>
            <w:tcBorders>
              <w:top w:val="single" w:color="auto" w:sz="4" w:space="0"/>
              <w:left w:val="single" w:color="auto" w:sz="4" w:space="0"/>
              <w:bottom w:val="double" w:color="auto" w:sz="4" w:space="0"/>
              <w:right w:val="double" w:color="auto" w:sz="4" w:space="0"/>
            </w:tcBorders>
            <w:vAlign w:val="center"/>
          </w:tcPr>
          <w:p w14:paraId="3D7DFE00">
            <w:pPr>
              <w:jc w:val="center"/>
              <w:rPr>
                <w:lang w:val="en-US"/>
              </w:rPr>
            </w:pPr>
            <w:r>
              <w:rPr>
                <w:lang w:val="en-US"/>
              </w:rPr>
              <w:t>Travail individuel</w:t>
            </w:r>
          </w:p>
        </w:tc>
      </w:tr>
      <w:tr w14:paraId="31A4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48" w:hRule="atLeast"/>
        </w:trPr>
        <w:tc>
          <w:tcPr>
            <w:tcW w:w="993" w:type="dxa"/>
            <w:tcBorders>
              <w:top w:val="double" w:color="auto" w:sz="4" w:space="0"/>
              <w:left w:val="double" w:color="auto" w:sz="4" w:space="0"/>
              <w:bottom w:val="single" w:color="auto" w:sz="4" w:space="0"/>
              <w:right w:val="single" w:color="auto" w:sz="4" w:space="0"/>
            </w:tcBorders>
            <w:vAlign w:val="center"/>
          </w:tcPr>
          <w:p w14:paraId="235E255A">
            <w:pPr>
              <w:pStyle w:val="32"/>
              <w:spacing w:before="0"/>
              <w:jc w:val="left"/>
              <w:rPr>
                <w:sz w:val="24"/>
                <w:szCs w:val="24"/>
                <w:lang w:val="ro-RO"/>
              </w:rPr>
            </w:pPr>
            <w:r>
              <w:rPr>
                <w:sz w:val="24"/>
                <w:szCs w:val="24"/>
                <w:lang w:val="ro-RO"/>
              </w:rPr>
              <w:t xml:space="preserve">    1.</w:t>
            </w:r>
          </w:p>
        </w:tc>
        <w:tc>
          <w:tcPr>
            <w:tcW w:w="6662" w:type="dxa"/>
            <w:tcBorders>
              <w:top w:val="double" w:color="auto" w:sz="4" w:space="0"/>
              <w:left w:val="single" w:color="auto" w:sz="4" w:space="0"/>
              <w:bottom w:val="single" w:color="auto" w:sz="4" w:space="0"/>
              <w:right w:val="single" w:color="auto" w:sz="4" w:space="0"/>
            </w:tcBorders>
          </w:tcPr>
          <w:p w14:paraId="6DCBB074">
            <w:pPr>
              <w:widowControl w:val="0"/>
              <w:spacing w:before="60" w:after="60"/>
              <w:ind w:left="57"/>
              <w:rPr>
                <w:spacing w:val="-4"/>
                <w:lang w:val="fr-FR"/>
              </w:rPr>
            </w:pPr>
            <w:r>
              <w:rPr>
                <w:rFonts w:eastAsiaTheme="minorEastAsia"/>
                <w:lang w:val="fr-FR"/>
              </w:rPr>
              <w:t>Formes  médicamenteuses. Types de formes médicamenteuses.</w:t>
            </w:r>
          </w:p>
        </w:tc>
        <w:tc>
          <w:tcPr>
            <w:tcW w:w="756" w:type="dxa"/>
            <w:tcBorders>
              <w:top w:val="double" w:color="auto" w:sz="4" w:space="0"/>
              <w:left w:val="single" w:color="auto" w:sz="4" w:space="0"/>
              <w:right w:val="single" w:color="auto" w:sz="4" w:space="0"/>
            </w:tcBorders>
            <w:vAlign w:val="center"/>
          </w:tcPr>
          <w:p w14:paraId="3A3D4C46">
            <w:pPr>
              <w:jc w:val="center"/>
              <w:rPr>
                <w:lang w:val="fr-FR"/>
              </w:rPr>
            </w:pPr>
          </w:p>
        </w:tc>
        <w:tc>
          <w:tcPr>
            <w:tcW w:w="898" w:type="dxa"/>
            <w:tcBorders>
              <w:top w:val="double" w:color="auto" w:sz="4" w:space="0"/>
              <w:left w:val="single" w:color="auto" w:sz="4" w:space="0"/>
              <w:right w:val="single" w:color="auto" w:sz="4" w:space="0"/>
            </w:tcBorders>
            <w:vAlign w:val="center"/>
          </w:tcPr>
          <w:p w14:paraId="5CA3F644">
            <w:pPr>
              <w:jc w:val="center"/>
            </w:pPr>
            <w:r>
              <w:t>2</w:t>
            </w:r>
          </w:p>
        </w:tc>
        <w:tc>
          <w:tcPr>
            <w:tcW w:w="898" w:type="dxa"/>
            <w:tcBorders>
              <w:top w:val="double" w:color="auto" w:sz="4" w:space="0"/>
              <w:left w:val="single" w:color="auto" w:sz="4" w:space="0"/>
              <w:bottom w:val="single" w:color="auto" w:sz="4" w:space="0"/>
              <w:right w:val="double" w:color="auto" w:sz="4" w:space="0"/>
            </w:tcBorders>
            <w:vAlign w:val="center"/>
          </w:tcPr>
          <w:p w14:paraId="192B6A91">
            <w:pPr>
              <w:jc w:val="center"/>
            </w:pPr>
            <w:r>
              <w:t>2</w:t>
            </w:r>
          </w:p>
        </w:tc>
      </w:tr>
      <w:tr w14:paraId="4636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12" w:hRule="atLeast"/>
        </w:trPr>
        <w:tc>
          <w:tcPr>
            <w:tcW w:w="993" w:type="dxa"/>
            <w:tcBorders>
              <w:top w:val="single" w:color="auto" w:sz="4" w:space="0"/>
              <w:left w:val="double" w:color="auto" w:sz="4" w:space="0"/>
              <w:bottom w:val="single" w:color="auto" w:sz="4" w:space="0"/>
              <w:right w:val="single" w:color="auto" w:sz="4" w:space="0"/>
            </w:tcBorders>
            <w:vAlign w:val="center"/>
          </w:tcPr>
          <w:p w14:paraId="7D3A6C0E">
            <w:pPr>
              <w:pStyle w:val="32"/>
              <w:spacing w:before="0"/>
              <w:jc w:val="left"/>
              <w:rPr>
                <w:sz w:val="24"/>
                <w:szCs w:val="24"/>
                <w:lang w:val="ro-RO"/>
              </w:rPr>
            </w:pPr>
            <w:r>
              <w:rPr>
                <w:sz w:val="24"/>
                <w:szCs w:val="24"/>
                <w:lang w:val="ro-RO"/>
              </w:rPr>
              <w:t xml:space="preserve">    2.</w:t>
            </w:r>
          </w:p>
        </w:tc>
        <w:tc>
          <w:tcPr>
            <w:tcW w:w="6662" w:type="dxa"/>
            <w:tcBorders>
              <w:top w:val="single" w:color="auto" w:sz="4" w:space="0"/>
              <w:left w:val="single" w:color="auto" w:sz="4" w:space="0"/>
              <w:bottom w:val="single" w:color="auto" w:sz="4" w:space="0"/>
              <w:right w:val="single" w:color="auto" w:sz="4" w:space="0"/>
            </w:tcBorders>
          </w:tcPr>
          <w:p w14:paraId="455053CA">
            <w:pPr>
              <w:widowControl w:val="0"/>
              <w:spacing w:before="60" w:after="60"/>
              <w:ind w:left="57"/>
              <w:rPr>
                <w:lang w:val="fr-FR"/>
              </w:rPr>
            </w:pPr>
            <w:r>
              <w:rPr>
                <w:rFonts w:eastAsiaTheme="minorEastAsia"/>
                <w:bCs/>
                <w:iCs/>
                <w:lang w:val="fr-FR"/>
              </w:rPr>
              <w:t>Administration des  médicaments.</w:t>
            </w:r>
            <w:r>
              <w:rPr>
                <w:lang w:val="fr-FR"/>
              </w:rPr>
              <w:t xml:space="preserve"> </w:t>
            </w:r>
            <w:r>
              <w:rPr>
                <w:rFonts w:eastAsiaTheme="minorEastAsia"/>
                <w:lang w:val="fr-FR"/>
              </w:rPr>
              <w:t xml:space="preserve">Voies d’ administration  des médicaments. Biodisponibilité. </w:t>
            </w:r>
          </w:p>
        </w:tc>
        <w:tc>
          <w:tcPr>
            <w:tcW w:w="756" w:type="dxa"/>
            <w:tcBorders>
              <w:left w:val="single" w:color="auto" w:sz="4" w:space="0"/>
              <w:right w:val="single" w:color="auto" w:sz="4" w:space="0"/>
            </w:tcBorders>
            <w:vAlign w:val="center"/>
          </w:tcPr>
          <w:p w14:paraId="35AB4C38">
            <w:pPr>
              <w:jc w:val="center"/>
              <w:rPr>
                <w:lang w:val="fr-FR"/>
              </w:rPr>
            </w:pPr>
          </w:p>
        </w:tc>
        <w:tc>
          <w:tcPr>
            <w:tcW w:w="898" w:type="dxa"/>
            <w:tcBorders>
              <w:left w:val="single" w:color="auto" w:sz="4" w:space="0"/>
              <w:right w:val="single" w:color="auto" w:sz="4" w:space="0"/>
            </w:tcBorders>
            <w:vAlign w:val="center"/>
          </w:tcPr>
          <w:p w14:paraId="0797C009">
            <w:pPr>
              <w:jc w:val="center"/>
            </w:pPr>
            <w:r>
              <w:t>2</w:t>
            </w:r>
          </w:p>
        </w:tc>
        <w:tc>
          <w:tcPr>
            <w:tcW w:w="898" w:type="dxa"/>
            <w:tcBorders>
              <w:top w:val="single" w:color="auto" w:sz="4" w:space="0"/>
              <w:left w:val="single" w:color="auto" w:sz="4" w:space="0"/>
              <w:bottom w:val="single" w:color="auto" w:sz="4" w:space="0"/>
              <w:right w:val="double" w:color="auto" w:sz="4" w:space="0"/>
            </w:tcBorders>
            <w:vAlign w:val="center"/>
          </w:tcPr>
          <w:p w14:paraId="63AEDBE1">
            <w:pPr>
              <w:jc w:val="center"/>
            </w:pPr>
            <w:r>
              <w:t>2</w:t>
            </w:r>
          </w:p>
        </w:tc>
      </w:tr>
      <w:tr w14:paraId="2954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58" w:hRule="atLeast"/>
        </w:trPr>
        <w:tc>
          <w:tcPr>
            <w:tcW w:w="993" w:type="dxa"/>
            <w:tcBorders>
              <w:top w:val="single" w:color="auto" w:sz="4" w:space="0"/>
              <w:left w:val="double" w:color="auto" w:sz="4" w:space="0"/>
              <w:bottom w:val="single" w:color="auto" w:sz="4" w:space="0"/>
              <w:right w:val="single" w:color="auto" w:sz="4" w:space="0"/>
            </w:tcBorders>
            <w:vAlign w:val="center"/>
          </w:tcPr>
          <w:p w14:paraId="284CDFC1">
            <w:pPr>
              <w:pStyle w:val="32"/>
              <w:spacing w:before="0"/>
              <w:ind w:left="113"/>
              <w:rPr>
                <w:sz w:val="24"/>
                <w:szCs w:val="24"/>
                <w:lang w:val="ro-RO"/>
              </w:rPr>
            </w:pPr>
            <w:r>
              <w:rPr>
                <w:sz w:val="24"/>
                <w:szCs w:val="24"/>
                <w:lang w:val="ro-RO"/>
              </w:rPr>
              <w:t>3.</w:t>
            </w:r>
          </w:p>
        </w:tc>
        <w:tc>
          <w:tcPr>
            <w:tcW w:w="6662" w:type="dxa"/>
            <w:tcBorders>
              <w:top w:val="single" w:color="auto" w:sz="4" w:space="0"/>
              <w:left w:val="single" w:color="auto" w:sz="4" w:space="0"/>
              <w:bottom w:val="single" w:color="auto" w:sz="4" w:space="0"/>
              <w:right w:val="single" w:color="auto" w:sz="4" w:space="0"/>
            </w:tcBorders>
          </w:tcPr>
          <w:p w14:paraId="2830BC4B">
            <w:r>
              <w:rPr>
                <w:rFonts w:eastAsiaTheme="minorEastAsia"/>
              </w:rPr>
              <w:t>S</w:t>
            </w:r>
            <w:r>
              <w:rPr>
                <w:rFonts w:eastAsiaTheme="minorEastAsia"/>
                <w:lang w:val="en-US"/>
              </w:rPr>
              <w:t>o</w:t>
            </w:r>
            <w:r>
              <w:rPr>
                <w:rFonts w:eastAsiaTheme="minorEastAsia"/>
              </w:rPr>
              <w:t>urse</w:t>
            </w:r>
            <w:r>
              <w:rPr>
                <w:rFonts w:eastAsiaTheme="minorEastAsia"/>
                <w:lang w:val="en-US"/>
              </w:rPr>
              <w:t>s</w:t>
            </w:r>
            <w:r>
              <w:rPr>
                <w:rFonts w:eastAsiaTheme="minorEastAsia"/>
              </w:rPr>
              <w:t xml:space="preserve"> </w:t>
            </w:r>
            <w:r>
              <w:rPr>
                <w:rFonts w:eastAsiaTheme="minorEastAsia"/>
                <w:lang w:val="en-US"/>
              </w:rPr>
              <w:t xml:space="preserve">des </w:t>
            </w:r>
            <w:r>
              <w:rPr>
                <w:rFonts w:eastAsiaTheme="minorEastAsia"/>
              </w:rPr>
              <w:t xml:space="preserve"> médicament</w:t>
            </w:r>
            <w:r>
              <w:rPr>
                <w:rFonts w:eastAsiaTheme="minorEastAsia"/>
                <w:lang w:val="en-US"/>
              </w:rPr>
              <w:t>s</w:t>
            </w:r>
            <w:r>
              <w:rPr>
                <w:rFonts w:eastAsiaTheme="minorEastAsia"/>
              </w:rPr>
              <w:t>.</w:t>
            </w:r>
          </w:p>
        </w:tc>
        <w:tc>
          <w:tcPr>
            <w:tcW w:w="756" w:type="dxa"/>
            <w:tcBorders>
              <w:left w:val="single" w:color="auto" w:sz="4" w:space="0"/>
              <w:right w:val="single" w:color="auto" w:sz="4" w:space="0"/>
            </w:tcBorders>
            <w:vAlign w:val="center"/>
          </w:tcPr>
          <w:p w14:paraId="70B4402A">
            <w:pPr>
              <w:jc w:val="center"/>
            </w:pPr>
          </w:p>
        </w:tc>
        <w:tc>
          <w:tcPr>
            <w:tcW w:w="898" w:type="dxa"/>
            <w:tcBorders>
              <w:left w:val="single" w:color="auto" w:sz="4" w:space="0"/>
              <w:right w:val="single" w:color="auto" w:sz="4" w:space="0"/>
            </w:tcBorders>
            <w:vAlign w:val="center"/>
          </w:tcPr>
          <w:p w14:paraId="4E0E90EE">
            <w:pPr>
              <w:jc w:val="center"/>
            </w:pPr>
            <w:r>
              <w:t>2</w:t>
            </w:r>
          </w:p>
        </w:tc>
        <w:tc>
          <w:tcPr>
            <w:tcW w:w="898" w:type="dxa"/>
            <w:tcBorders>
              <w:top w:val="single" w:color="auto" w:sz="4" w:space="0"/>
              <w:left w:val="single" w:color="auto" w:sz="4" w:space="0"/>
              <w:bottom w:val="single" w:color="auto" w:sz="4" w:space="0"/>
              <w:right w:val="double" w:color="auto" w:sz="4" w:space="0"/>
            </w:tcBorders>
            <w:vAlign w:val="center"/>
          </w:tcPr>
          <w:p w14:paraId="1FDAD61A">
            <w:pPr>
              <w:jc w:val="center"/>
            </w:pPr>
            <w:r>
              <w:t>2</w:t>
            </w:r>
          </w:p>
        </w:tc>
      </w:tr>
      <w:tr w14:paraId="035F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76" w:hRule="atLeast"/>
        </w:trPr>
        <w:tc>
          <w:tcPr>
            <w:tcW w:w="993" w:type="dxa"/>
            <w:tcBorders>
              <w:top w:val="single" w:color="auto" w:sz="4" w:space="0"/>
              <w:left w:val="double" w:color="auto" w:sz="4" w:space="0"/>
              <w:right w:val="single" w:color="auto" w:sz="4" w:space="0"/>
            </w:tcBorders>
            <w:vAlign w:val="center"/>
          </w:tcPr>
          <w:p w14:paraId="246F03B5">
            <w:pPr>
              <w:pStyle w:val="32"/>
              <w:spacing w:before="0"/>
              <w:ind w:left="113"/>
              <w:rPr>
                <w:sz w:val="24"/>
                <w:szCs w:val="24"/>
                <w:lang w:val="ro-RO"/>
              </w:rPr>
            </w:pPr>
            <w:r>
              <w:rPr>
                <w:sz w:val="24"/>
                <w:szCs w:val="24"/>
                <w:lang w:val="ro-RO"/>
              </w:rPr>
              <w:t>4.</w:t>
            </w:r>
          </w:p>
        </w:tc>
        <w:tc>
          <w:tcPr>
            <w:tcW w:w="6662" w:type="dxa"/>
            <w:tcBorders>
              <w:top w:val="single" w:color="auto" w:sz="4" w:space="0"/>
              <w:left w:val="single" w:color="auto" w:sz="4" w:space="0"/>
              <w:right w:val="single" w:color="auto" w:sz="4" w:space="0"/>
            </w:tcBorders>
          </w:tcPr>
          <w:p w14:paraId="51EE0DF8">
            <w:pPr>
              <w:rPr>
                <w:rFonts w:eastAsiaTheme="minorEastAsia"/>
                <w:lang w:val="fr-FR"/>
              </w:rPr>
            </w:pPr>
            <w:r>
              <w:rPr>
                <w:rFonts w:eastAsiaTheme="minorEastAsia"/>
                <w:bCs/>
                <w:iCs/>
                <w:lang w:val="fr-FR"/>
              </w:rPr>
              <w:t>Formes  médicamenteuses.</w:t>
            </w:r>
            <w:r>
              <w:rPr>
                <w:rFonts w:eastAsiaTheme="minorEastAsia"/>
                <w:lang w:val="fr-FR"/>
              </w:rPr>
              <w:t xml:space="preserve"> Classification des  </w:t>
            </w:r>
            <w:r>
              <w:rPr>
                <w:rFonts w:eastAsiaTheme="minorEastAsia"/>
                <w:bCs/>
                <w:iCs/>
                <w:lang w:val="fr-FR"/>
              </w:rPr>
              <w:t>formes médicamenteuses.</w:t>
            </w:r>
            <w:r>
              <w:rPr>
                <w:rFonts w:eastAsiaTheme="minorEastAsia"/>
                <w:lang w:val="fr-FR"/>
              </w:rPr>
              <w:t xml:space="preserve"> Formes  médicamenteuses  solides. </w:t>
            </w:r>
          </w:p>
        </w:tc>
        <w:tc>
          <w:tcPr>
            <w:tcW w:w="756" w:type="dxa"/>
            <w:tcBorders>
              <w:left w:val="single" w:color="auto" w:sz="4" w:space="0"/>
              <w:right w:val="single" w:color="auto" w:sz="4" w:space="0"/>
            </w:tcBorders>
            <w:vAlign w:val="center"/>
          </w:tcPr>
          <w:p w14:paraId="349ACD6B">
            <w:pPr>
              <w:jc w:val="center"/>
              <w:rPr>
                <w:lang w:val="fr-FR"/>
              </w:rPr>
            </w:pPr>
          </w:p>
        </w:tc>
        <w:tc>
          <w:tcPr>
            <w:tcW w:w="898" w:type="dxa"/>
            <w:tcBorders>
              <w:left w:val="single" w:color="auto" w:sz="4" w:space="0"/>
              <w:right w:val="single" w:color="auto" w:sz="4" w:space="0"/>
            </w:tcBorders>
            <w:vAlign w:val="center"/>
          </w:tcPr>
          <w:p w14:paraId="31C7520C">
            <w:pPr>
              <w:jc w:val="center"/>
              <w:rPr>
                <w:lang w:val="ro-RO"/>
              </w:rPr>
            </w:pPr>
            <w:r>
              <w:rPr>
                <w:lang w:val="ro-RO"/>
              </w:rPr>
              <w:t>4</w:t>
            </w:r>
          </w:p>
        </w:tc>
        <w:tc>
          <w:tcPr>
            <w:tcW w:w="898" w:type="dxa"/>
            <w:tcBorders>
              <w:top w:val="single" w:color="auto" w:sz="4" w:space="0"/>
              <w:left w:val="single" w:color="auto" w:sz="4" w:space="0"/>
              <w:right w:val="double" w:color="auto" w:sz="4" w:space="0"/>
            </w:tcBorders>
            <w:vAlign w:val="center"/>
          </w:tcPr>
          <w:p w14:paraId="46A35779">
            <w:pPr>
              <w:jc w:val="center"/>
              <w:rPr>
                <w:lang w:val="ro-RO"/>
              </w:rPr>
            </w:pPr>
            <w:r>
              <w:rPr>
                <w:lang w:val="ro-RO"/>
              </w:rPr>
              <w:t>4</w:t>
            </w:r>
          </w:p>
        </w:tc>
      </w:tr>
      <w:tr w14:paraId="1743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70" w:hRule="atLeast"/>
        </w:trPr>
        <w:tc>
          <w:tcPr>
            <w:tcW w:w="993" w:type="dxa"/>
            <w:tcBorders>
              <w:top w:val="single" w:color="auto" w:sz="4" w:space="0"/>
              <w:left w:val="double" w:color="auto" w:sz="4" w:space="0"/>
              <w:right w:val="single" w:color="auto" w:sz="4" w:space="0"/>
            </w:tcBorders>
            <w:vAlign w:val="center"/>
          </w:tcPr>
          <w:p w14:paraId="0445CC00">
            <w:pPr>
              <w:pStyle w:val="32"/>
              <w:spacing w:before="0"/>
              <w:ind w:left="113"/>
              <w:rPr>
                <w:sz w:val="24"/>
                <w:szCs w:val="24"/>
                <w:lang w:val="ro-RO"/>
              </w:rPr>
            </w:pPr>
            <w:r>
              <w:rPr>
                <w:sz w:val="24"/>
                <w:szCs w:val="24"/>
                <w:lang w:val="ro-RO"/>
              </w:rPr>
              <w:t>5.</w:t>
            </w:r>
          </w:p>
        </w:tc>
        <w:tc>
          <w:tcPr>
            <w:tcW w:w="6662" w:type="dxa"/>
            <w:tcBorders>
              <w:top w:val="single" w:color="auto" w:sz="4" w:space="0"/>
              <w:left w:val="single" w:color="auto" w:sz="4" w:space="0"/>
              <w:right w:val="single" w:color="auto" w:sz="4" w:space="0"/>
            </w:tcBorders>
          </w:tcPr>
          <w:p w14:paraId="04AFE1B0">
            <w:pPr>
              <w:rPr>
                <w:lang w:val="fr-FR"/>
              </w:rPr>
            </w:pPr>
            <w:r>
              <w:rPr>
                <w:rFonts w:eastAsiaTheme="minorEastAsia"/>
                <w:lang w:val="fr-FR"/>
              </w:rPr>
              <w:t xml:space="preserve">Comprimés( pastilles). Classification, types  de  pastilles. Avantages,  désavantages. </w:t>
            </w:r>
          </w:p>
        </w:tc>
        <w:tc>
          <w:tcPr>
            <w:tcW w:w="756" w:type="dxa"/>
            <w:tcBorders>
              <w:left w:val="single" w:color="auto" w:sz="4" w:space="0"/>
              <w:right w:val="single" w:color="auto" w:sz="4" w:space="0"/>
            </w:tcBorders>
            <w:vAlign w:val="center"/>
          </w:tcPr>
          <w:p w14:paraId="6A71CD90">
            <w:pPr>
              <w:jc w:val="center"/>
              <w:rPr>
                <w:lang w:val="fr-FR"/>
              </w:rPr>
            </w:pPr>
          </w:p>
        </w:tc>
        <w:tc>
          <w:tcPr>
            <w:tcW w:w="898" w:type="dxa"/>
            <w:tcBorders>
              <w:left w:val="single" w:color="auto" w:sz="4" w:space="0"/>
              <w:right w:val="single" w:color="auto" w:sz="4" w:space="0"/>
            </w:tcBorders>
            <w:vAlign w:val="center"/>
          </w:tcPr>
          <w:p w14:paraId="2AE80918">
            <w:pPr>
              <w:jc w:val="center"/>
              <w:rPr>
                <w:lang w:val="fr-FR"/>
              </w:rPr>
            </w:pPr>
            <w:r>
              <w:rPr>
                <w:lang w:val="fr-FR"/>
              </w:rPr>
              <w:t>2</w:t>
            </w:r>
          </w:p>
        </w:tc>
        <w:tc>
          <w:tcPr>
            <w:tcW w:w="898" w:type="dxa"/>
            <w:tcBorders>
              <w:top w:val="single" w:color="auto" w:sz="4" w:space="0"/>
              <w:left w:val="single" w:color="auto" w:sz="4" w:space="0"/>
              <w:right w:val="double" w:color="auto" w:sz="4" w:space="0"/>
            </w:tcBorders>
            <w:vAlign w:val="center"/>
          </w:tcPr>
          <w:p w14:paraId="22B1BA42">
            <w:pPr>
              <w:jc w:val="center"/>
              <w:rPr>
                <w:lang w:val="fr-FR"/>
              </w:rPr>
            </w:pPr>
            <w:r>
              <w:rPr>
                <w:lang w:val="fr-FR"/>
              </w:rPr>
              <w:t>2</w:t>
            </w:r>
          </w:p>
        </w:tc>
      </w:tr>
      <w:tr w14:paraId="46DD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8" w:hRule="atLeast"/>
        </w:trPr>
        <w:tc>
          <w:tcPr>
            <w:tcW w:w="993" w:type="dxa"/>
            <w:tcBorders>
              <w:top w:val="single" w:color="auto" w:sz="4" w:space="0"/>
              <w:left w:val="double" w:color="auto" w:sz="4" w:space="0"/>
              <w:right w:val="single" w:color="auto" w:sz="4" w:space="0"/>
            </w:tcBorders>
            <w:vAlign w:val="center"/>
          </w:tcPr>
          <w:p w14:paraId="087A2338">
            <w:pPr>
              <w:pStyle w:val="32"/>
              <w:spacing w:before="0"/>
              <w:ind w:left="113"/>
              <w:rPr>
                <w:sz w:val="24"/>
                <w:szCs w:val="24"/>
                <w:lang w:val="ro-RO"/>
              </w:rPr>
            </w:pPr>
            <w:r>
              <w:rPr>
                <w:sz w:val="24"/>
                <w:szCs w:val="24"/>
                <w:lang w:val="ro-RO"/>
              </w:rPr>
              <w:t>6.</w:t>
            </w:r>
          </w:p>
        </w:tc>
        <w:tc>
          <w:tcPr>
            <w:tcW w:w="6662" w:type="dxa"/>
            <w:tcBorders>
              <w:top w:val="single" w:color="auto" w:sz="4" w:space="0"/>
              <w:left w:val="single" w:color="auto" w:sz="4" w:space="0"/>
              <w:right w:val="single" w:color="auto" w:sz="4" w:space="0"/>
            </w:tcBorders>
          </w:tcPr>
          <w:p w14:paraId="50A5D0B1">
            <w:pPr>
              <w:rPr>
                <w:rFonts w:eastAsiaTheme="minorEastAsia"/>
                <w:lang w:val="fr-FR"/>
              </w:rPr>
            </w:pPr>
            <w:r>
              <w:rPr>
                <w:rFonts w:eastAsiaTheme="minorEastAsia"/>
                <w:lang w:val="fr-FR"/>
              </w:rPr>
              <w:t>Formes  médicamenteuses  liquides.</w:t>
            </w:r>
          </w:p>
        </w:tc>
        <w:tc>
          <w:tcPr>
            <w:tcW w:w="756" w:type="dxa"/>
            <w:tcBorders>
              <w:left w:val="single" w:color="auto" w:sz="4" w:space="0"/>
              <w:right w:val="single" w:color="auto" w:sz="4" w:space="0"/>
            </w:tcBorders>
            <w:vAlign w:val="center"/>
          </w:tcPr>
          <w:p w14:paraId="0443FCBB">
            <w:pPr>
              <w:jc w:val="center"/>
              <w:rPr>
                <w:lang w:val="fr-FR"/>
              </w:rPr>
            </w:pPr>
          </w:p>
        </w:tc>
        <w:tc>
          <w:tcPr>
            <w:tcW w:w="898" w:type="dxa"/>
            <w:tcBorders>
              <w:left w:val="single" w:color="auto" w:sz="4" w:space="0"/>
              <w:right w:val="single" w:color="auto" w:sz="4" w:space="0"/>
            </w:tcBorders>
            <w:vAlign w:val="center"/>
          </w:tcPr>
          <w:p w14:paraId="3F435106">
            <w:pPr>
              <w:jc w:val="center"/>
              <w:rPr>
                <w:lang w:val="fr-FR"/>
              </w:rPr>
            </w:pPr>
            <w:r>
              <w:rPr>
                <w:lang w:val="fr-FR"/>
              </w:rPr>
              <w:t>2</w:t>
            </w:r>
          </w:p>
        </w:tc>
        <w:tc>
          <w:tcPr>
            <w:tcW w:w="898" w:type="dxa"/>
            <w:tcBorders>
              <w:top w:val="single" w:color="auto" w:sz="4" w:space="0"/>
              <w:left w:val="single" w:color="auto" w:sz="4" w:space="0"/>
              <w:right w:val="double" w:color="auto" w:sz="4" w:space="0"/>
            </w:tcBorders>
            <w:vAlign w:val="center"/>
          </w:tcPr>
          <w:p w14:paraId="14882AC6">
            <w:pPr>
              <w:jc w:val="center"/>
              <w:rPr>
                <w:lang w:val="fr-FR"/>
              </w:rPr>
            </w:pPr>
            <w:r>
              <w:rPr>
                <w:lang w:val="fr-FR"/>
              </w:rPr>
              <w:t>2</w:t>
            </w:r>
          </w:p>
        </w:tc>
      </w:tr>
      <w:tr w14:paraId="12AA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top w:val="single" w:color="auto" w:sz="4" w:space="0"/>
              <w:left w:val="double" w:color="auto" w:sz="4" w:space="0"/>
              <w:right w:val="single" w:color="auto" w:sz="4" w:space="0"/>
            </w:tcBorders>
            <w:vAlign w:val="center"/>
          </w:tcPr>
          <w:p w14:paraId="41772E14">
            <w:pPr>
              <w:pStyle w:val="32"/>
              <w:spacing w:before="0"/>
              <w:ind w:left="113"/>
              <w:rPr>
                <w:sz w:val="24"/>
                <w:szCs w:val="24"/>
                <w:lang w:val="ro-RO"/>
              </w:rPr>
            </w:pPr>
            <w:r>
              <w:rPr>
                <w:sz w:val="24"/>
                <w:szCs w:val="24"/>
                <w:lang w:val="ro-RO"/>
              </w:rPr>
              <w:t>7.</w:t>
            </w:r>
          </w:p>
        </w:tc>
        <w:tc>
          <w:tcPr>
            <w:tcW w:w="6662" w:type="dxa"/>
            <w:tcBorders>
              <w:top w:val="single" w:color="auto" w:sz="4" w:space="0"/>
              <w:left w:val="single" w:color="auto" w:sz="4" w:space="0"/>
              <w:right w:val="single" w:color="auto" w:sz="4" w:space="0"/>
            </w:tcBorders>
          </w:tcPr>
          <w:p w14:paraId="142F9E9E">
            <w:pPr>
              <w:rPr>
                <w:lang w:val="fr-FR"/>
              </w:rPr>
            </w:pPr>
            <w:r>
              <w:rPr>
                <w:rFonts w:eastAsiaTheme="minorEastAsia"/>
                <w:lang w:val="fr-FR"/>
              </w:rPr>
              <w:t>Avantages  et   désavantages  des  formes  médicamenteuses  liquides.</w:t>
            </w:r>
          </w:p>
        </w:tc>
        <w:tc>
          <w:tcPr>
            <w:tcW w:w="756" w:type="dxa"/>
            <w:tcBorders>
              <w:left w:val="single" w:color="auto" w:sz="4" w:space="0"/>
              <w:right w:val="single" w:color="auto" w:sz="4" w:space="0"/>
            </w:tcBorders>
            <w:vAlign w:val="center"/>
          </w:tcPr>
          <w:p w14:paraId="01E4D5B7">
            <w:pPr>
              <w:jc w:val="center"/>
              <w:rPr>
                <w:lang w:val="fr-FR"/>
              </w:rPr>
            </w:pPr>
          </w:p>
        </w:tc>
        <w:tc>
          <w:tcPr>
            <w:tcW w:w="898" w:type="dxa"/>
            <w:tcBorders>
              <w:left w:val="single" w:color="auto" w:sz="4" w:space="0"/>
              <w:right w:val="single" w:color="auto" w:sz="4" w:space="0"/>
            </w:tcBorders>
            <w:vAlign w:val="center"/>
          </w:tcPr>
          <w:p w14:paraId="42E77771">
            <w:pPr>
              <w:jc w:val="center"/>
              <w:rPr>
                <w:lang w:val="fr-FR"/>
              </w:rPr>
            </w:pPr>
            <w:r>
              <w:rPr>
                <w:lang w:val="fr-FR"/>
              </w:rPr>
              <w:t>2</w:t>
            </w:r>
          </w:p>
        </w:tc>
        <w:tc>
          <w:tcPr>
            <w:tcW w:w="898" w:type="dxa"/>
            <w:tcBorders>
              <w:top w:val="single" w:color="auto" w:sz="4" w:space="0"/>
              <w:left w:val="single" w:color="auto" w:sz="4" w:space="0"/>
              <w:right w:val="double" w:color="auto" w:sz="4" w:space="0"/>
            </w:tcBorders>
            <w:vAlign w:val="center"/>
          </w:tcPr>
          <w:p w14:paraId="44DDF91A">
            <w:pPr>
              <w:jc w:val="center"/>
              <w:rPr>
                <w:lang w:val="fr-FR"/>
              </w:rPr>
            </w:pPr>
            <w:r>
              <w:rPr>
                <w:lang w:val="fr-FR"/>
              </w:rPr>
              <w:t>2</w:t>
            </w:r>
          </w:p>
        </w:tc>
      </w:tr>
      <w:tr w14:paraId="5A6B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93" w:type="dxa"/>
            <w:tcBorders>
              <w:top w:val="single" w:color="auto" w:sz="4" w:space="0"/>
              <w:left w:val="double" w:color="auto" w:sz="4" w:space="0"/>
              <w:right w:val="single" w:color="auto" w:sz="4" w:space="0"/>
            </w:tcBorders>
            <w:vAlign w:val="center"/>
          </w:tcPr>
          <w:p w14:paraId="27F7D6EF">
            <w:pPr>
              <w:pStyle w:val="32"/>
              <w:spacing w:before="0"/>
              <w:ind w:left="113"/>
              <w:rPr>
                <w:sz w:val="24"/>
                <w:szCs w:val="24"/>
                <w:lang w:val="ro-RO"/>
              </w:rPr>
            </w:pPr>
            <w:r>
              <w:rPr>
                <w:sz w:val="24"/>
                <w:szCs w:val="24"/>
                <w:lang w:val="ro-RO"/>
              </w:rPr>
              <w:t>8.</w:t>
            </w:r>
          </w:p>
        </w:tc>
        <w:tc>
          <w:tcPr>
            <w:tcW w:w="6662" w:type="dxa"/>
            <w:tcBorders>
              <w:top w:val="single" w:color="auto" w:sz="4" w:space="0"/>
              <w:left w:val="single" w:color="auto" w:sz="4" w:space="0"/>
              <w:right w:val="single" w:color="auto" w:sz="4" w:space="0"/>
            </w:tcBorders>
          </w:tcPr>
          <w:p w14:paraId="69FD4E49">
            <w:pPr>
              <w:widowControl w:val="0"/>
              <w:spacing w:before="60" w:after="60"/>
              <w:ind w:left="57"/>
            </w:pPr>
            <w:r>
              <w:rPr>
                <w:rFonts w:eastAsiaTheme="minorEastAsia"/>
                <w:lang w:val="fr-FR"/>
              </w:rPr>
              <w:t>Formes  m</w:t>
            </w:r>
            <w:r>
              <w:rPr>
                <w:rFonts w:eastAsiaTheme="minorEastAsia"/>
              </w:rPr>
              <w:t>édicament</w:t>
            </w:r>
            <w:r>
              <w:rPr>
                <w:rFonts w:eastAsiaTheme="minorEastAsia"/>
                <w:lang w:val="en-US"/>
              </w:rPr>
              <w:t>eu</w:t>
            </w:r>
            <w:r>
              <w:rPr>
                <w:rFonts w:eastAsiaTheme="minorEastAsia"/>
              </w:rPr>
              <w:t>se</w:t>
            </w:r>
            <w:r>
              <w:rPr>
                <w:rFonts w:eastAsiaTheme="minorEastAsia"/>
                <w:lang w:val="en-US"/>
              </w:rPr>
              <w:t xml:space="preserve">s </w:t>
            </w:r>
            <w:r>
              <w:rPr>
                <w:rFonts w:eastAsiaTheme="minorEastAsia"/>
              </w:rPr>
              <w:t xml:space="preserve"> semisolide</w:t>
            </w:r>
            <w:r>
              <w:rPr>
                <w:rFonts w:eastAsiaTheme="minorEastAsia"/>
                <w:lang w:val="en-US"/>
              </w:rPr>
              <w:t>s</w:t>
            </w:r>
            <w:r>
              <w:rPr>
                <w:rFonts w:eastAsiaTheme="minorEastAsia"/>
              </w:rPr>
              <w:t>.</w:t>
            </w:r>
          </w:p>
        </w:tc>
        <w:tc>
          <w:tcPr>
            <w:tcW w:w="756" w:type="dxa"/>
            <w:tcBorders>
              <w:left w:val="single" w:color="auto" w:sz="4" w:space="0"/>
              <w:right w:val="single" w:color="auto" w:sz="4" w:space="0"/>
            </w:tcBorders>
            <w:vAlign w:val="center"/>
          </w:tcPr>
          <w:p w14:paraId="35B140F4">
            <w:pPr>
              <w:jc w:val="center"/>
            </w:pPr>
          </w:p>
        </w:tc>
        <w:tc>
          <w:tcPr>
            <w:tcW w:w="898" w:type="dxa"/>
            <w:tcBorders>
              <w:left w:val="single" w:color="auto" w:sz="4" w:space="0"/>
              <w:right w:val="single" w:color="auto" w:sz="4" w:space="0"/>
            </w:tcBorders>
            <w:vAlign w:val="center"/>
          </w:tcPr>
          <w:p w14:paraId="6C15A2D6">
            <w:pPr>
              <w:jc w:val="center"/>
              <w:rPr>
                <w:lang w:val="ro-RO"/>
              </w:rPr>
            </w:pPr>
            <w:r>
              <w:rPr>
                <w:lang w:val="ro-RO"/>
              </w:rPr>
              <w:t>4</w:t>
            </w:r>
          </w:p>
        </w:tc>
        <w:tc>
          <w:tcPr>
            <w:tcW w:w="898" w:type="dxa"/>
            <w:tcBorders>
              <w:top w:val="single" w:color="auto" w:sz="4" w:space="0"/>
              <w:left w:val="single" w:color="auto" w:sz="4" w:space="0"/>
              <w:right w:val="double" w:color="auto" w:sz="4" w:space="0"/>
            </w:tcBorders>
            <w:vAlign w:val="center"/>
          </w:tcPr>
          <w:p w14:paraId="1514CF8D">
            <w:pPr>
              <w:jc w:val="center"/>
              <w:rPr>
                <w:lang w:val="ro-RO"/>
              </w:rPr>
            </w:pPr>
            <w:r>
              <w:rPr>
                <w:lang w:val="ro-RO"/>
              </w:rPr>
              <w:t>4</w:t>
            </w:r>
          </w:p>
        </w:tc>
      </w:tr>
      <w:tr w14:paraId="2442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93" w:type="dxa"/>
            <w:tcBorders>
              <w:top w:val="single" w:color="auto" w:sz="4" w:space="0"/>
              <w:left w:val="double" w:color="auto" w:sz="4" w:space="0"/>
              <w:right w:val="single" w:color="auto" w:sz="4" w:space="0"/>
            </w:tcBorders>
            <w:vAlign w:val="center"/>
          </w:tcPr>
          <w:p w14:paraId="56C2B352">
            <w:pPr>
              <w:pStyle w:val="32"/>
              <w:spacing w:before="0"/>
              <w:ind w:left="113"/>
              <w:rPr>
                <w:sz w:val="24"/>
                <w:szCs w:val="24"/>
                <w:lang w:val="ro-RO"/>
              </w:rPr>
            </w:pPr>
            <w:r>
              <w:rPr>
                <w:sz w:val="24"/>
                <w:szCs w:val="24"/>
                <w:lang w:val="ro-RO"/>
              </w:rPr>
              <w:t>9.</w:t>
            </w:r>
          </w:p>
        </w:tc>
        <w:tc>
          <w:tcPr>
            <w:tcW w:w="6662" w:type="dxa"/>
            <w:tcBorders>
              <w:top w:val="single" w:color="auto" w:sz="4" w:space="0"/>
              <w:left w:val="single" w:color="auto" w:sz="4" w:space="0"/>
              <w:right w:val="single" w:color="auto" w:sz="4" w:space="0"/>
            </w:tcBorders>
          </w:tcPr>
          <w:p w14:paraId="06662A7B">
            <w:pPr>
              <w:widowControl w:val="0"/>
              <w:spacing w:before="60" w:after="60"/>
              <w:ind w:left="57"/>
              <w:rPr>
                <w:lang w:val="fr-FR"/>
              </w:rPr>
            </w:pPr>
            <w:r>
              <w:rPr>
                <w:rFonts w:eastAsiaTheme="minorEastAsia"/>
                <w:lang w:val="fr-FR"/>
              </w:rPr>
              <w:t>Avantages et désavantages  des formes  médicamenteuses semisolides.</w:t>
            </w:r>
          </w:p>
        </w:tc>
        <w:tc>
          <w:tcPr>
            <w:tcW w:w="756" w:type="dxa"/>
            <w:tcBorders>
              <w:left w:val="single" w:color="auto" w:sz="4" w:space="0"/>
              <w:right w:val="single" w:color="auto" w:sz="4" w:space="0"/>
            </w:tcBorders>
            <w:vAlign w:val="center"/>
          </w:tcPr>
          <w:p w14:paraId="1878746C">
            <w:pPr>
              <w:jc w:val="center"/>
              <w:rPr>
                <w:lang w:val="fr-FR"/>
              </w:rPr>
            </w:pPr>
          </w:p>
        </w:tc>
        <w:tc>
          <w:tcPr>
            <w:tcW w:w="898" w:type="dxa"/>
            <w:tcBorders>
              <w:left w:val="single" w:color="auto" w:sz="4" w:space="0"/>
              <w:right w:val="single" w:color="auto" w:sz="4" w:space="0"/>
            </w:tcBorders>
            <w:vAlign w:val="center"/>
          </w:tcPr>
          <w:p w14:paraId="60170E80">
            <w:pPr>
              <w:jc w:val="center"/>
            </w:pPr>
            <w:r>
              <w:t>2</w:t>
            </w:r>
          </w:p>
        </w:tc>
        <w:tc>
          <w:tcPr>
            <w:tcW w:w="898" w:type="dxa"/>
            <w:tcBorders>
              <w:top w:val="single" w:color="auto" w:sz="4" w:space="0"/>
              <w:left w:val="single" w:color="auto" w:sz="4" w:space="0"/>
              <w:right w:val="double" w:color="auto" w:sz="4" w:space="0"/>
            </w:tcBorders>
            <w:vAlign w:val="center"/>
          </w:tcPr>
          <w:p w14:paraId="6F943856">
            <w:pPr>
              <w:jc w:val="center"/>
            </w:pPr>
            <w:r>
              <w:t>2</w:t>
            </w:r>
          </w:p>
        </w:tc>
      </w:tr>
      <w:tr w14:paraId="5799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93" w:type="dxa"/>
            <w:tcBorders>
              <w:top w:val="single" w:color="auto" w:sz="4" w:space="0"/>
              <w:left w:val="double" w:color="auto" w:sz="4" w:space="0"/>
              <w:right w:val="single" w:color="auto" w:sz="4" w:space="0"/>
            </w:tcBorders>
            <w:vAlign w:val="center"/>
          </w:tcPr>
          <w:p w14:paraId="1AE12252">
            <w:pPr>
              <w:pStyle w:val="32"/>
              <w:spacing w:before="0"/>
              <w:ind w:left="113"/>
              <w:rPr>
                <w:sz w:val="24"/>
                <w:szCs w:val="24"/>
                <w:lang w:val="ro-RO"/>
              </w:rPr>
            </w:pPr>
            <w:r>
              <w:rPr>
                <w:sz w:val="24"/>
                <w:szCs w:val="24"/>
                <w:lang w:val="ro-RO"/>
              </w:rPr>
              <w:t>10.</w:t>
            </w:r>
          </w:p>
        </w:tc>
        <w:tc>
          <w:tcPr>
            <w:tcW w:w="6662" w:type="dxa"/>
            <w:tcBorders>
              <w:top w:val="single" w:color="auto" w:sz="4" w:space="0"/>
              <w:left w:val="single" w:color="auto" w:sz="4" w:space="0"/>
              <w:right w:val="single" w:color="auto" w:sz="4" w:space="0"/>
            </w:tcBorders>
          </w:tcPr>
          <w:p w14:paraId="49EE6188">
            <w:pPr>
              <w:rPr>
                <w:rFonts w:eastAsiaTheme="minorEastAsia"/>
                <w:bCs/>
                <w:iCs/>
                <w:lang w:val="fr-FR"/>
              </w:rPr>
            </w:pPr>
            <w:r>
              <w:rPr>
                <w:rFonts w:eastAsiaTheme="minorEastAsia"/>
                <w:bCs/>
                <w:iCs/>
                <w:lang w:val="fr-FR"/>
              </w:rPr>
              <w:t>Qualité des  médicaments. Prospectus(guide) des  médicaments.</w:t>
            </w:r>
          </w:p>
        </w:tc>
        <w:tc>
          <w:tcPr>
            <w:tcW w:w="756" w:type="dxa"/>
            <w:tcBorders>
              <w:left w:val="single" w:color="auto" w:sz="4" w:space="0"/>
              <w:right w:val="single" w:color="auto" w:sz="4" w:space="0"/>
            </w:tcBorders>
            <w:vAlign w:val="center"/>
          </w:tcPr>
          <w:p w14:paraId="59206BA8">
            <w:pPr>
              <w:jc w:val="center"/>
              <w:rPr>
                <w:lang w:val="fr-FR"/>
              </w:rPr>
            </w:pPr>
          </w:p>
        </w:tc>
        <w:tc>
          <w:tcPr>
            <w:tcW w:w="898" w:type="dxa"/>
            <w:tcBorders>
              <w:left w:val="single" w:color="auto" w:sz="4" w:space="0"/>
              <w:right w:val="single" w:color="auto" w:sz="4" w:space="0"/>
            </w:tcBorders>
            <w:vAlign w:val="center"/>
          </w:tcPr>
          <w:p w14:paraId="4BCEF049">
            <w:pPr>
              <w:jc w:val="center"/>
            </w:pPr>
            <w:r>
              <w:t>2</w:t>
            </w:r>
          </w:p>
        </w:tc>
        <w:tc>
          <w:tcPr>
            <w:tcW w:w="898" w:type="dxa"/>
            <w:tcBorders>
              <w:top w:val="single" w:color="auto" w:sz="4" w:space="0"/>
              <w:left w:val="single" w:color="auto" w:sz="4" w:space="0"/>
              <w:right w:val="double" w:color="auto" w:sz="4" w:space="0"/>
            </w:tcBorders>
            <w:vAlign w:val="center"/>
          </w:tcPr>
          <w:p w14:paraId="5CE4FBB5">
            <w:pPr>
              <w:jc w:val="center"/>
            </w:pPr>
            <w:r>
              <w:t>2</w:t>
            </w:r>
          </w:p>
        </w:tc>
      </w:tr>
      <w:tr w14:paraId="415B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93" w:type="dxa"/>
            <w:tcBorders>
              <w:top w:val="single" w:color="auto" w:sz="4" w:space="0"/>
              <w:left w:val="double" w:color="auto" w:sz="4" w:space="0"/>
              <w:right w:val="single" w:color="auto" w:sz="4" w:space="0"/>
            </w:tcBorders>
            <w:vAlign w:val="center"/>
          </w:tcPr>
          <w:p w14:paraId="2A0A7D24">
            <w:pPr>
              <w:pStyle w:val="32"/>
              <w:spacing w:before="0"/>
              <w:ind w:left="113"/>
              <w:rPr>
                <w:sz w:val="24"/>
                <w:szCs w:val="24"/>
                <w:lang w:val="ro-RO"/>
              </w:rPr>
            </w:pPr>
            <w:r>
              <w:rPr>
                <w:sz w:val="24"/>
                <w:szCs w:val="24"/>
                <w:lang w:val="ro-RO"/>
              </w:rPr>
              <w:t>11.</w:t>
            </w:r>
          </w:p>
        </w:tc>
        <w:tc>
          <w:tcPr>
            <w:tcW w:w="6662" w:type="dxa"/>
            <w:tcBorders>
              <w:top w:val="single" w:color="auto" w:sz="4" w:space="0"/>
              <w:left w:val="single" w:color="auto" w:sz="4" w:space="0"/>
              <w:right w:val="single" w:color="auto" w:sz="4" w:space="0"/>
            </w:tcBorders>
          </w:tcPr>
          <w:p w14:paraId="6F6FA30B">
            <w:pPr>
              <w:rPr>
                <w:rFonts w:eastAsiaTheme="minorEastAsia"/>
                <w:lang w:val="fr-FR"/>
              </w:rPr>
            </w:pPr>
            <w:r>
              <w:rPr>
                <w:rFonts w:eastAsiaTheme="minorEastAsia"/>
                <w:lang w:val="fr-FR"/>
              </w:rPr>
              <w:t>Conditions de  conservation(stockage)   des médicaments.</w:t>
            </w:r>
          </w:p>
        </w:tc>
        <w:tc>
          <w:tcPr>
            <w:tcW w:w="756" w:type="dxa"/>
            <w:tcBorders>
              <w:left w:val="single" w:color="auto" w:sz="4" w:space="0"/>
              <w:right w:val="single" w:color="auto" w:sz="4" w:space="0"/>
            </w:tcBorders>
            <w:vAlign w:val="center"/>
          </w:tcPr>
          <w:p w14:paraId="28CEDC73">
            <w:pPr>
              <w:jc w:val="center"/>
              <w:rPr>
                <w:lang w:val="fr-FR"/>
              </w:rPr>
            </w:pPr>
          </w:p>
        </w:tc>
        <w:tc>
          <w:tcPr>
            <w:tcW w:w="898" w:type="dxa"/>
            <w:tcBorders>
              <w:left w:val="single" w:color="auto" w:sz="4" w:space="0"/>
              <w:right w:val="single" w:color="auto" w:sz="4" w:space="0"/>
            </w:tcBorders>
            <w:vAlign w:val="center"/>
          </w:tcPr>
          <w:p w14:paraId="22EC0092">
            <w:pPr>
              <w:jc w:val="center"/>
            </w:pPr>
            <w:r>
              <w:t>2</w:t>
            </w:r>
          </w:p>
        </w:tc>
        <w:tc>
          <w:tcPr>
            <w:tcW w:w="898" w:type="dxa"/>
            <w:tcBorders>
              <w:top w:val="single" w:color="auto" w:sz="4" w:space="0"/>
              <w:left w:val="single" w:color="auto" w:sz="4" w:space="0"/>
              <w:right w:val="double" w:color="auto" w:sz="4" w:space="0"/>
            </w:tcBorders>
            <w:vAlign w:val="center"/>
          </w:tcPr>
          <w:p w14:paraId="52DE9DE1">
            <w:pPr>
              <w:jc w:val="center"/>
            </w:pPr>
            <w:r>
              <w:t>2</w:t>
            </w:r>
          </w:p>
        </w:tc>
      </w:tr>
      <w:tr w14:paraId="65FA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93" w:type="dxa"/>
            <w:tcBorders>
              <w:top w:val="single" w:color="auto" w:sz="4" w:space="0"/>
              <w:left w:val="double" w:color="auto" w:sz="4" w:space="0"/>
              <w:right w:val="single" w:color="auto" w:sz="4" w:space="0"/>
            </w:tcBorders>
            <w:vAlign w:val="center"/>
          </w:tcPr>
          <w:p w14:paraId="751A50D8">
            <w:pPr>
              <w:pStyle w:val="32"/>
              <w:spacing w:before="0"/>
              <w:ind w:left="113"/>
              <w:rPr>
                <w:sz w:val="24"/>
                <w:szCs w:val="24"/>
                <w:lang w:val="ro-RO"/>
              </w:rPr>
            </w:pPr>
            <w:r>
              <w:rPr>
                <w:sz w:val="24"/>
                <w:szCs w:val="24"/>
                <w:lang w:val="ro-RO"/>
              </w:rPr>
              <w:t>12.</w:t>
            </w:r>
          </w:p>
        </w:tc>
        <w:tc>
          <w:tcPr>
            <w:tcW w:w="6662" w:type="dxa"/>
            <w:tcBorders>
              <w:top w:val="single" w:color="auto" w:sz="4" w:space="0"/>
              <w:left w:val="single" w:color="auto" w:sz="4" w:space="0"/>
              <w:right w:val="single" w:color="auto" w:sz="4" w:space="0"/>
            </w:tcBorders>
          </w:tcPr>
          <w:p w14:paraId="0D9C6B87">
            <w:pPr>
              <w:widowControl w:val="0"/>
              <w:spacing w:before="60" w:after="60"/>
              <w:ind w:left="57"/>
            </w:pPr>
            <w:r>
              <w:rPr>
                <w:rFonts w:eastAsiaTheme="minorEastAsia"/>
                <w:lang w:val="en-US"/>
              </w:rPr>
              <w:t>Pharmacovigilance</w:t>
            </w:r>
            <w:r>
              <w:rPr>
                <w:rFonts w:eastAsiaTheme="minorEastAsia"/>
              </w:rPr>
              <w:t xml:space="preserve">. </w:t>
            </w:r>
          </w:p>
        </w:tc>
        <w:tc>
          <w:tcPr>
            <w:tcW w:w="756" w:type="dxa"/>
            <w:tcBorders>
              <w:left w:val="single" w:color="auto" w:sz="4" w:space="0"/>
              <w:right w:val="single" w:color="auto" w:sz="4" w:space="0"/>
            </w:tcBorders>
            <w:vAlign w:val="center"/>
          </w:tcPr>
          <w:p w14:paraId="44D5D3AA">
            <w:pPr>
              <w:jc w:val="center"/>
            </w:pPr>
          </w:p>
        </w:tc>
        <w:tc>
          <w:tcPr>
            <w:tcW w:w="898" w:type="dxa"/>
            <w:tcBorders>
              <w:left w:val="single" w:color="auto" w:sz="4" w:space="0"/>
              <w:right w:val="single" w:color="auto" w:sz="4" w:space="0"/>
            </w:tcBorders>
            <w:vAlign w:val="center"/>
          </w:tcPr>
          <w:p w14:paraId="5A25EE62">
            <w:pPr>
              <w:jc w:val="center"/>
            </w:pPr>
            <w:r>
              <w:t>2</w:t>
            </w:r>
          </w:p>
        </w:tc>
        <w:tc>
          <w:tcPr>
            <w:tcW w:w="898" w:type="dxa"/>
            <w:tcBorders>
              <w:top w:val="single" w:color="auto" w:sz="4" w:space="0"/>
              <w:left w:val="single" w:color="auto" w:sz="4" w:space="0"/>
              <w:right w:val="double" w:color="auto" w:sz="4" w:space="0"/>
            </w:tcBorders>
            <w:vAlign w:val="center"/>
          </w:tcPr>
          <w:p w14:paraId="7C370655">
            <w:pPr>
              <w:jc w:val="center"/>
            </w:pPr>
            <w:r>
              <w:t>2</w:t>
            </w:r>
          </w:p>
        </w:tc>
      </w:tr>
      <w:tr w14:paraId="5F35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93" w:type="dxa"/>
            <w:tcBorders>
              <w:top w:val="single" w:color="auto" w:sz="4" w:space="0"/>
              <w:left w:val="double" w:color="auto" w:sz="4" w:space="0"/>
              <w:right w:val="single" w:color="auto" w:sz="4" w:space="0"/>
            </w:tcBorders>
            <w:vAlign w:val="center"/>
          </w:tcPr>
          <w:p w14:paraId="633697AF">
            <w:pPr>
              <w:pStyle w:val="32"/>
              <w:spacing w:before="0"/>
              <w:ind w:left="113"/>
              <w:rPr>
                <w:sz w:val="24"/>
                <w:szCs w:val="24"/>
                <w:lang w:val="ro-RO"/>
              </w:rPr>
            </w:pPr>
            <w:r>
              <w:rPr>
                <w:sz w:val="24"/>
                <w:szCs w:val="24"/>
                <w:lang w:val="ro-RO"/>
              </w:rPr>
              <w:t>13.</w:t>
            </w:r>
          </w:p>
        </w:tc>
        <w:tc>
          <w:tcPr>
            <w:tcW w:w="6662" w:type="dxa"/>
            <w:tcBorders>
              <w:top w:val="single" w:color="auto" w:sz="4" w:space="0"/>
              <w:left w:val="single" w:color="auto" w:sz="4" w:space="0"/>
              <w:right w:val="single" w:color="auto" w:sz="4" w:space="0"/>
            </w:tcBorders>
          </w:tcPr>
          <w:p w14:paraId="40661334">
            <w:pPr>
              <w:widowControl w:val="0"/>
              <w:spacing w:before="60" w:after="60"/>
              <w:ind w:left="57"/>
            </w:pPr>
            <w:r>
              <w:rPr>
                <w:rFonts w:eastAsiaTheme="minorEastAsia"/>
              </w:rPr>
              <w:t>Ob</w:t>
            </w:r>
            <w:r>
              <w:rPr>
                <w:rFonts w:eastAsiaTheme="minorEastAsia"/>
                <w:lang w:val="en-US"/>
              </w:rPr>
              <w:t>j</w:t>
            </w:r>
            <w:r>
              <w:rPr>
                <w:rFonts w:eastAsiaTheme="minorEastAsia"/>
              </w:rPr>
              <w:t>ecti</w:t>
            </w:r>
            <w:r>
              <w:rPr>
                <w:rFonts w:eastAsiaTheme="minorEastAsia"/>
                <w:lang w:val="en-US"/>
              </w:rPr>
              <w:t xml:space="preserve">fs de la </w:t>
            </w:r>
            <w:r>
              <w:rPr>
                <w:rFonts w:eastAsiaTheme="minorEastAsia"/>
              </w:rPr>
              <w:t xml:space="preserve"> </w:t>
            </w:r>
            <w:r>
              <w:rPr>
                <w:rFonts w:eastAsiaTheme="minorEastAsia"/>
                <w:lang w:val="en-US"/>
              </w:rPr>
              <w:t>ph</w:t>
            </w:r>
            <w:r>
              <w:rPr>
                <w:rFonts w:eastAsiaTheme="minorEastAsia"/>
              </w:rPr>
              <w:t>armacovigil</w:t>
            </w:r>
            <w:r>
              <w:rPr>
                <w:rFonts w:eastAsiaTheme="minorEastAsia"/>
                <w:lang w:val="en-US"/>
              </w:rPr>
              <w:t>a</w:t>
            </w:r>
            <w:r>
              <w:rPr>
                <w:rFonts w:eastAsiaTheme="minorEastAsia"/>
              </w:rPr>
              <w:t>n</w:t>
            </w:r>
            <w:r>
              <w:rPr>
                <w:rFonts w:eastAsiaTheme="minorEastAsia"/>
                <w:lang w:val="en-US"/>
              </w:rPr>
              <w:t>ce</w:t>
            </w:r>
            <w:r>
              <w:rPr>
                <w:rFonts w:eastAsiaTheme="minorEastAsia"/>
              </w:rPr>
              <w:t>.</w:t>
            </w:r>
          </w:p>
        </w:tc>
        <w:tc>
          <w:tcPr>
            <w:tcW w:w="756" w:type="dxa"/>
            <w:tcBorders>
              <w:left w:val="single" w:color="auto" w:sz="4" w:space="0"/>
              <w:right w:val="single" w:color="auto" w:sz="4" w:space="0"/>
            </w:tcBorders>
            <w:vAlign w:val="center"/>
          </w:tcPr>
          <w:p w14:paraId="26FB8AAF">
            <w:pPr>
              <w:jc w:val="center"/>
            </w:pPr>
          </w:p>
        </w:tc>
        <w:tc>
          <w:tcPr>
            <w:tcW w:w="898" w:type="dxa"/>
            <w:tcBorders>
              <w:left w:val="single" w:color="auto" w:sz="4" w:space="0"/>
              <w:right w:val="single" w:color="auto" w:sz="4" w:space="0"/>
            </w:tcBorders>
            <w:vAlign w:val="center"/>
          </w:tcPr>
          <w:p w14:paraId="1B04186B">
            <w:pPr>
              <w:jc w:val="center"/>
            </w:pPr>
            <w:r>
              <w:t>2</w:t>
            </w:r>
          </w:p>
        </w:tc>
        <w:tc>
          <w:tcPr>
            <w:tcW w:w="898" w:type="dxa"/>
            <w:tcBorders>
              <w:top w:val="single" w:color="auto" w:sz="4" w:space="0"/>
              <w:left w:val="single" w:color="auto" w:sz="4" w:space="0"/>
              <w:right w:val="double" w:color="auto" w:sz="4" w:space="0"/>
            </w:tcBorders>
            <w:vAlign w:val="center"/>
          </w:tcPr>
          <w:p w14:paraId="0729873C">
            <w:pPr>
              <w:jc w:val="center"/>
            </w:pPr>
            <w:r>
              <w:t>2</w:t>
            </w:r>
          </w:p>
        </w:tc>
      </w:tr>
      <w:tr w14:paraId="0C2C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48" w:hRule="atLeast"/>
        </w:trPr>
        <w:tc>
          <w:tcPr>
            <w:tcW w:w="993" w:type="dxa"/>
            <w:tcBorders>
              <w:top w:val="double" w:color="auto" w:sz="4" w:space="0"/>
              <w:left w:val="double" w:color="auto" w:sz="4" w:space="0"/>
              <w:bottom w:val="single" w:color="auto" w:sz="4" w:space="0"/>
              <w:right w:val="single" w:color="auto" w:sz="4" w:space="0"/>
            </w:tcBorders>
            <w:vAlign w:val="center"/>
          </w:tcPr>
          <w:p w14:paraId="28FDD834">
            <w:pPr>
              <w:pStyle w:val="32"/>
              <w:spacing w:before="0"/>
              <w:rPr>
                <w:sz w:val="24"/>
                <w:szCs w:val="24"/>
                <w:lang w:val="ro-RO"/>
              </w:rPr>
            </w:pPr>
            <w:r>
              <w:rPr>
                <w:sz w:val="24"/>
                <w:szCs w:val="24"/>
                <w:lang w:val="ro-RO"/>
              </w:rPr>
              <w:t>14.</w:t>
            </w:r>
          </w:p>
        </w:tc>
        <w:tc>
          <w:tcPr>
            <w:tcW w:w="6662" w:type="dxa"/>
            <w:tcBorders>
              <w:top w:val="double" w:color="auto" w:sz="4" w:space="0"/>
              <w:left w:val="single" w:color="auto" w:sz="4" w:space="0"/>
              <w:bottom w:val="single" w:color="auto" w:sz="4" w:space="0"/>
              <w:right w:val="single" w:color="auto" w:sz="4" w:space="0"/>
            </w:tcBorders>
          </w:tcPr>
          <w:p w14:paraId="2D5BFC70">
            <w:pPr>
              <w:widowControl w:val="0"/>
              <w:spacing w:before="60" w:after="60"/>
              <w:rPr>
                <w:spacing w:val="-4"/>
                <w:lang w:val="fr-FR"/>
              </w:rPr>
            </w:pPr>
            <w:r>
              <w:rPr>
                <w:rFonts w:eastAsiaTheme="minorEastAsia"/>
                <w:lang w:val="fr-FR"/>
              </w:rPr>
              <w:t xml:space="preserve">Introduction en pharmacologie. </w:t>
            </w:r>
          </w:p>
        </w:tc>
        <w:tc>
          <w:tcPr>
            <w:tcW w:w="756" w:type="dxa"/>
            <w:tcBorders>
              <w:top w:val="double" w:color="auto" w:sz="4" w:space="0"/>
              <w:left w:val="single" w:color="auto" w:sz="4" w:space="0"/>
              <w:right w:val="single" w:color="auto" w:sz="4" w:space="0"/>
            </w:tcBorders>
            <w:vAlign w:val="center"/>
          </w:tcPr>
          <w:p w14:paraId="3CF01B58">
            <w:pPr>
              <w:jc w:val="center"/>
              <w:rPr>
                <w:lang w:val="fr-FR"/>
              </w:rPr>
            </w:pPr>
          </w:p>
        </w:tc>
        <w:tc>
          <w:tcPr>
            <w:tcW w:w="898" w:type="dxa"/>
            <w:tcBorders>
              <w:top w:val="double" w:color="auto" w:sz="4" w:space="0"/>
              <w:left w:val="single" w:color="auto" w:sz="4" w:space="0"/>
              <w:right w:val="single" w:color="auto" w:sz="4" w:space="0"/>
            </w:tcBorders>
            <w:vAlign w:val="center"/>
          </w:tcPr>
          <w:p w14:paraId="6255E3D2">
            <w:pPr>
              <w:jc w:val="center"/>
            </w:pPr>
            <w:r>
              <w:t>2</w:t>
            </w:r>
          </w:p>
        </w:tc>
        <w:tc>
          <w:tcPr>
            <w:tcW w:w="898" w:type="dxa"/>
            <w:tcBorders>
              <w:top w:val="double" w:color="auto" w:sz="4" w:space="0"/>
              <w:left w:val="single" w:color="auto" w:sz="4" w:space="0"/>
              <w:bottom w:val="single" w:color="auto" w:sz="4" w:space="0"/>
              <w:right w:val="double" w:color="auto" w:sz="4" w:space="0"/>
            </w:tcBorders>
            <w:vAlign w:val="center"/>
          </w:tcPr>
          <w:p w14:paraId="1411DBDD">
            <w:pPr>
              <w:jc w:val="center"/>
            </w:pPr>
            <w:r>
              <w:t>2</w:t>
            </w:r>
          </w:p>
        </w:tc>
      </w:tr>
      <w:tr w14:paraId="2345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12" w:hRule="atLeast"/>
        </w:trPr>
        <w:tc>
          <w:tcPr>
            <w:tcW w:w="993" w:type="dxa"/>
            <w:tcBorders>
              <w:top w:val="single" w:color="auto" w:sz="4" w:space="0"/>
              <w:left w:val="double" w:color="auto" w:sz="4" w:space="0"/>
              <w:bottom w:val="single" w:color="auto" w:sz="4" w:space="0"/>
              <w:right w:val="single" w:color="auto" w:sz="4" w:space="0"/>
            </w:tcBorders>
            <w:vAlign w:val="center"/>
          </w:tcPr>
          <w:p w14:paraId="1EAB3D74">
            <w:pPr>
              <w:pStyle w:val="32"/>
              <w:spacing w:before="0"/>
              <w:rPr>
                <w:sz w:val="24"/>
                <w:szCs w:val="24"/>
                <w:lang w:val="ro-RO"/>
              </w:rPr>
            </w:pPr>
            <w:r>
              <w:rPr>
                <w:sz w:val="24"/>
                <w:szCs w:val="24"/>
                <w:lang w:val="ro-RO"/>
              </w:rPr>
              <w:t>15.</w:t>
            </w:r>
          </w:p>
        </w:tc>
        <w:tc>
          <w:tcPr>
            <w:tcW w:w="6662" w:type="dxa"/>
            <w:tcBorders>
              <w:top w:val="single" w:color="auto" w:sz="4" w:space="0"/>
              <w:left w:val="single" w:color="auto" w:sz="4" w:space="0"/>
              <w:bottom w:val="single" w:color="auto" w:sz="4" w:space="0"/>
              <w:right w:val="single" w:color="auto" w:sz="4" w:space="0"/>
            </w:tcBorders>
          </w:tcPr>
          <w:p w14:paraId="2A6143F0">
            <w:pPr>
              <w:rPr>
                <w:lang w:val="fr-FR"/>
              </w:rPr>
            </w:pPr>
            <w:r>
              <w:rPr>
                <w:rFonts w:eastAsiaTheme="minorEastAsia"/>
                <w:lang w:val="fr-FR"/>
              </w:rPr>
              <w:t>Pharmacologie – développement  historique. Domaines de la  pharmacologie.</w:t>
            </w:r>
          </w:p>
        </w:tc>
        <w:tc>
          <w:tcPr>
            <w:tcW w:w="756" w:type="dxa"/>
            <w:tcBorders>
              <w:left w:val="single" w:color="auto" w:sz="4" w:space="0"/>
              <w:right w:val="single" w:color="auto" w:sz="4" w:space="0"/>
            </w:tcBorders>
            <w:vAlign w:val="center"/>
          </w:tcPr>
          <w:p w14:paraId="70781BE3">
            <w:pPr>
              <w:jc w:val="center"/>
              <w:rPr>
                <w:lang w:val="fr-FR"/>
              </w:rPr>
            </w:pPr>
          </w:p>
        </w:tc>
        <w:tc>
          <w:tcPr>
            <w:tcW w:w="898" w:type="dxa"/>
            <w:tcBorders>
              <w:left w:val="single" w:color="auto" w:sz="4" w:space="0"/>
              <w:right w:val="single" w:color="auto" w:sz="4" w:space="0"/>
            </w:tcBorders>
            <w:vAlign w:val="center"/>
          </w:tcPr>
          <w:p w14:paraId="4AD2BB2A">
            <w:pPr>
              <w:jc w:val="center"/>
            </w:pPr>
            <w:r>
              <w:t>2</w:t>
            </w:r>
          </w:p>
        </w:tc>
        <w:tc>
          <w:tcPr>
            <w:tcW w:w="898" w:type="dxa"/>
            <w:tcBorders>
              <w:top w:val="single" w:color="auto" w:sz="4" w:space="0"/>
              <w:left w:val="single" w:color="auto" w:sz="4" w:space="0"/>
              <w:bottom w:val="single" w:color="auto" w:sz="4" w:space="0"/>
              <w:right w:val="double" w:color="auto" w:sz="4" w:space="0"/>
            </w:tcBorders>
            <w:vAlign w:val="center"/>
          </w:tcPr>
          <w:p w14:paraId="11632316">
            <w:pPr>
              <w:jc w:val="center"/>
            </w:pPr>
            <w:r>
              <w:t>2</w:t>
            </w:r>
          </w:p>
        </w:tc>
      </w:tr>
      <w:tr w14:paraId="0C03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58" w:hRule="atLeast"/>
        </w:trPr>
        <w:tc>
          <w:tcPr>
            <w:tcW w:w="993" w:type="dxa"/>
            <w:tcBorders>
              <w:top w:val="single" w:color="auto" w:sz="4" w:space="0"/>
              <w:left w:val="double" w:color="auto" w:sz="4" w:space="0"/>
              <w:bottom w:val="single" w:color="auto" w:sz="4" w:space="0"/>
              <w:right w:val="single" w:color="auto" w:sz="4" w:space="0"/>
            </w:tcBorders>
            <w:vAlign w:val="center"/>
          </w:tcPr>
          <w:p w14:paraId="451F83A3">
            <w:pPr>
              <w:pStyle w:val="32"/>
              <w:spacing w:before="0"/>
              <w:ind w:left="113"/>
              <w:rPr>
                <w:sz w:val="24"/>
                <w:szCs w:val="24"/>
                <w:lang w:val="ro-RO"/>
              </w:rPr>
            </w:pPr>
            <w:r>
              <w:rPr>
                <w:sz w:val="24"/>
                <w:szCs w:val="24"/>
                <w:lang w:val="ro-RO"/>
              </w:rPr>
              <w:t>16.</w:t>
            </w:r>
          </w:p>
        </w:tc>
        <w:tc>
          <w:tcPr>
            <w:tcW w:w="6662" w:type="dxa"/>
            <w:tcBorders>
              <w:top w:val="single" w:color="auto" w:sz="4" w:space="0"/>
              <w:left w:val="single" w:color="auto" w:sz="4" w:space="0"/>
              <w:bottom w:val="single" w:color="auto" w:sz="4" w:space="0"/>
              <w:right w:val="single" w:color="auto" w:sz="4" w:space="0"/>
            </w:tcBorders>
          </w:tcPr>
          <w:p w14:paraId="6509D0A4">
            <w:pPr>
              <w:rPr>
                <w:lang w:val="fr-FR"/>
              </w:rPr>
            </w:pPr>
            <w:r>
              <w:rPr>
                <w:rFonts w:eastAsiaTheme="minorEastAsia"/>
                <w:lang w:val="fr-FR"/>
              </w:rPr>
              <w:t>Nomenclature et  standards  des médicaments.</w:t>
            </w:r>
          </w:p>
        </w:tc>
        <w:tc>
          <w:tcPr>
            <w:tcW w:w="756" w:type="dxa"/>
            <w:tcBorders>
              <w:left w:val="single" w:color="auto" w:sz="4" w:space="0"/>
              <w:right w:val="single" w:color="auto" w:sz="4" w:space="0"/>
            </w:tcBorders>
            <w:vAlign w:val="center"/>
          </w:tcPr>
          <w:p w14:paraId="449607E8">
            <w:pPr>
              <w:jc w:val="center"/>
              <w:rPr>
                <w:lang w:val="fr-FR"/>
              </w:rPr>
            </w:pPr>
          </w:p>
        </w:tc>
        <w:tc>
          <w:tcPr>
            <w:tcW w:w="898" w:type="dxa"/>
            <w:tcBorders>
              <w:left w:val="single" w:color="auto" w:sz="4" w:space="0"/>
              <w:right w:val="single" w:color="auto" w:sz="4" w:space="0"/>
            </w:tcBorders>
            <w:vAlign w:val="center"/>
          </w:tcPr>
          <w:p w14:paraId="4ABA3170">
            <w:pPr>
              <w:jc w:val="center"/>
              <w:rPr>
                <w:lang w:val="ro-RO"/>
              </w:rPr>
            </w:pPr>
            <w:r>
              <w:rPr>
                <w:lang w:val="ro-RO"/>
              </w:rPr>
              <w:t>4</w:t>
            </w:r>
          </w:p>
        </w:tc>
        <w:tc>
          <w:tcPr>
            <w:tcW w:w="898" w:type="dxa"/>
            <w:tcBorders>
              <w:top w:val="single" w:color="auto" w:sz="4" w:space="0"/>
              <w:left w:val="single" w:color="auto" w:sz="4" w:space="0"/>
              <w:bottom w:val="single" w:color="auto" w:sz="4" w:space="0"/>
              <w:right w:val="double" w:color="auto" w:sz="4" w:space="0"/>
            </w:tcBorders>
            <w:vAlign w:val="center"/>
          </w:tcPr>
          <w:p w14:paraId="64076D94">
            <w:pPr>
              <w:jc w:val="center"/>
              <w:rPr>
                <w:lang w:val="ro-RO"/>
              </w:rPr>
            </w:pPr>
            <w:r>
              <w:rPr>
                <w:lang w:val="ro-RO"/>
              </w:rPr>
              <w:t>4</w:t>
            </w:r>
          </w:p>
        </w:tc>
      </w:tr>
      <w:tr w14:paraId="4D89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76" w:hRule="atLeast"/>
        </w:trPr>
        <w:tc>
          <w:tcPr>
            <w:tcW w:w="993" w:type="dxa"/>
            <w:tcBorders>
              <w:top w:val="single" w:color="auto" w:sz="4" w:space="0"/>
              <w:left w:val="double" w:color="auto" w:sz="4" w:space="0"/>
              <w:right w:val="single" w:color="auto" w:sz="4" w:space="0"/>
            </w:tcBorders>
            <w:vAlign w:val="center"/>
          </w:tcPr>
          <w:p w14:paraId="029407B7">
            <w:pPr>
              <w:pStyle w:val="32"/>
              <w:spacing w:before="0"/>
              <w:rPr>
                <w:sz w:val="24"/>
                <w:szCs w:val="24"/>
                <w:lang w:val="ro-RO"/>
              </w:rPr>
            </w:pPr>
            <w:r>
              <w:rPr>
                <w:sz w:val="24"/>
                <w:szCs w:val="24"/>
                <w:lang w:val="ro-RO"/>
              </w:rPr>
              <w:t>17.</w:t>
            </w:r>
          </w:p>
        </w:tc>
        <w:tc>
          <w:tcPr>
            <w:tcW w:w="6662" w:type="dxa"/>
            <w:tcBorders>
              <w:top w:val="single" w:color="auto" w:sz="4" w:space="0"/>
              <w:left w:val="single" w:color="auto" w:sz="4" w:space="0"/>
              <w:right w:val="single" w:color="auto" w:sz="4" w:space="0"/>
            </w:tcBorders>
          </w:tcPr>
          <w:p w14:paraId="03F8BBF8">
            <w:pPr>
              <w:rPr>
                <w:lang w:val="en-US"/>
              </w:rPr>
            </w:pPr>
            <w:r>
              <w:rPr>
                <w:rFonts w:eastAsiaTheme="minorEastAsia"/>
              </w:rPr>
              <w:t>Clas</w:t>
            </w:r>
            <w:r>
              <w:rPr>
                <w:rFonts w:eastAsiaTheme="minorEastAsia"/>
                <w:lang w:val="en-US"/>
              </w:rPr>
              <w:t>s</w:t>
            </w:r>
            <w:r>
              <w:rPr>
                <w:rFonts w:eastAsiaTheme="minorEastAsia"/>
              </w:rPr>
              <w:t>ifica</w:t>
            </w:r>
            <w:r>
              <w:rPr>
                <w:rFonts w:eastAsiaTheme="minorEastAsia"/>
                <w:lang w:val="en-US"/>
              </w:rPr>
              <w:t xml:space="preserve">tion des </w:t>
            </w:r>
            <w:r>
              <w:rPr>
                <w:rFonts w:eastAsiaTheme="minorEastAsia"/>
              </w:rPr>
              <w:t xml:space="preserve"> médicaments</w:t>
            </w:r>
            <w:r>
              <w:rPr>
                <w:rFonts w:eastAsiaTheme="minorEastAsia"/>
                <w:lang w:val="en-US"/>
              </w:rPr>
              <w:t>.</w:t>
            </w:r>
          </w:p>
        </w:tc>
        <w:tc>
          <w:tcPr>
            <w:tcW w:w="756" w:type="dxa"/>
            <w:tcBorders>
              <w:left w:val="single" w:color="auto" w:sz="4" w:space="0"/>
              <w:right w:val="single" w:color="auto" w:sz="4" w:space="0"/>
            </w:tcBorders>
            <w:vAlign w:val="center"/>
          </w:tcPr>
          <w:p w14:paraId="784FCD51">
            <w:pPr>
              <w:jc w:val="center"/>
            </w:pPr>
          </w:p>
        </w:tc>
        <w:tc>
          <w:tcPr>
            <w:tcW w:w="898" w:type="dxa"/>
            <w:tcBorders>
              <w:left w:val="single" w:color="auto" w:sz="4" w:space="0"/>
              <w:right w:val="single" w:color="auto" w:sz="4" w:space="0"/>
            </w:tcBorders>
            <w:vAlign w:val="center"/>
          </w:tcPr>
          <w:p w14:paraId="2884A46A">
            <w:pPr>
              <w:jc w:val="center"/>
            </w:pPr>
            <w:r>
              <w:t>2</w:t>
            </w:r>
          </w:p>
        </w:tc>
        <w:tc>
          <w:tcPr>
            <w:tcW w:w="898" w:type="dxa"/>
            <w:tcBorders>
              <w:top w:val="single" w:color="auto" w:sz="4" w:space="0"/>
              <w:left w:val="single" w:color="auto" w:sz="4" w:space="0"/>
              <w:right w:val="double" w:color="auto" w:sz="4" w:space="0"/>
            </w:tcBorders>
            <w:vAlign w:val="center"/>
          </w:tcPr>
          <w:p w14:paraId="03A434C7">
            <w:pPr>
              <w:jc w:val="center"/>
            </w:pPr>
            <w:r>
              <w:t>2</w:t>
            </w:r>
          </w:p>
        </w:tc>
      </w:tr>
      <w:tr w14:paraId="5074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70" w:hRule="atLeast"/>
        </w:trPr>
        <w:tc>
          <w:tcPr>
            <w:tcW w:w="993" w:type="dxa"/>
            <w:tcBorders>
              <w:top w:val="single" w:color="auto" w:sz="4" w:space="0"/>
              <w:left w:val="double" w:color="auto" w:sz="4" w:space="0"/>
              <w:right w:val="single" w:color="auto" w:sz="4" w:space="0"/>
            </w:tcBorders>
            <w:vAlign w:val="center"/>
          </w:tcPr>
          <w:p w14:paraId="2B581FFE">
            <w:pPr>
              <w:pStyle w:val="32"/>
              <w:spacing w:before="0"/>
              <w:ind w:left="113"/>
              <w:rPr>
                <w:sz w:val="24"/>
                <w:szCs w:val="24"/>
                <w:lang w:val="ro-RO"/>
              </w:rPr>
            </w:pPr>
            <w:r>
              <w:rPr>
                <w:sz w:val="24"/>
                <w:szCs w:val="24"/>
                <w:lang w:val="ro-RO"/>
              </w:rPr>
              <w:t>18.</w:t>
            </w:r>
          </w:p>
        </w:tc>
        <w:tc>
          <w:tcPr>
            <w:tcW w:w="6662" w:type="dxa"/>
            <w:tcBorders>
              <w:top w:val="single" w:color="auto" w:sz="4" w:space="0"/>
              <w:left w:val="single" w:color="auto" w:sz="4" w:space="0"/>
              <w:right w:val="single" w:color="auto" w:sz="4" w:space="0"/>
            </w:tcBorders>
          </w:tcPr>
          <w:p w14:paraId="6ED00AB8">
            <w:pPr>
              <w:rPr>
                <w:lang w:val="en-US"/>
              </w:rPr>
            </w:pPr>
            <w:r>
              <w:rPr>
                <w:rFonts w:eastAsiaTheme="minorEastAsia"/>
              </w:rPr>
              <w:t>Médicament</w:t>
            </w:r>
            <w:r>
              <w:rPr>
                <w:rFonts w:eastAsiaTheme="minorEastAsia"/>
                <w:lang w:val="en-US"/>
              </w:rPr>
              <w:t xml:space="preserve">s </w:t>
            </w:r>
            <w:r>
              <w:rPr>
                <w:rFonts w:eastAsiaTheme="minorEastAsia"/>
              </w:rPr>
              <w:t xml:space="preserve"> neurologi</w:t>
            </w:r>
            <w:r>
              <w:rPr>
                <w:rFonts w:eastAsiaTheme="minorEastAsia"/>
                <w:lang w:val="en-US"/>
              </w:rPr>
              <w:t>qu</w:t>
            </w:r>
            <w:r>
              <w:rPr>
                <w:rFonts w:eastAsiaTheme="minorEastAsia"/>
              </w:rPr>
              <w:t>e</w:t>
            </w:r>
            <w:r>
              <w:rPr>
                <w:rFonts w:eastAsiaTheme="minorEastAsia"/>
                <w:lang w:val="en-US"/>
              </w:rPr>
              <w:t>s.</w:t>
            </w:r>
          </w:p>
        </w:tc>
        <w:tc>
          <w:tcPr>
            <w:tcW w:w="756" w:type="dxa"/>
            <w:tcBorders>
              <w:left w:val="single" w:color="auto" w:sz="4" w:space="0"/>
              <w:right w:val="single" w:color="auto" w:sz="4" w:space="0"/>
            </w:tcBorders>
            <w:vAlign w:val="center"/>
          </w:tcPr>
          <w:p w14:paraId="3E381E91">
            <w:pPr>
              <w:jc w:val="center"/>
            </w:pPr>
          </w:p>
        </w:tc>
        <w:tc>
          <w:tcPr>
            <w:tcW w:w="898" w:type="dxa"/>
            <w:tcBorders>
              <w:left w:val="single" w:color="auto" w:sz="4" w:space="0"/>
              <w:right w:val="single" w:color="auto" w:sz="4" w:space="0"/>
            </w:tcBorders>
            <w:vAlign w:val="center"/>
          </w:tcPr>
          <w:p w14:paraId="09F985E8">
            <w:pPr>
              <w:jc w:val="center"/>
            </w:pPr>
            <w:r>
              <w:t>2</w:t>
            </w:r>
          </w:p>
        </w:tc>
        <w:tc>
          <w:tcPr>
            <w:tcW w:w="898" w:type="dxa"/>
            <w:tcBorders>
              <w:top w:val="single" w:color="auto" w:sz="4" w:space="0"/>
              <w:left w:val="single" w:color="auto" w:sz="4" w:space="0"/>
              <w:right w:val="double" w:color="auto" w:sz="4" w:space="0"/>
            </w:tcBorders>
            <w:vAlign w:val="center"/>
          </w:tcPr>
          <w:p w14:paraId="4492D7F8">
            <w:pPr>
              <w:jc w:val="center"/>
            </w:pPr>
            <w:r>
              <w:t>2</w:t>
            </w:r>
          </w:p>
        </w:tc>
      </w:tr>
      <w:tr w14:paraId="3E5C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67" w:hRule="atLeast"/>
        </w:trPr>
        <w:tc>
          <w:tcPr>
            <w:tcW w:w="993" w:type="dxa"/>
            <w:tcBorders>
              <w:top w:val="single" w:color="auto" w:sz="4" w:space="0"/>
              <w:left w:val="double" w:color="auto" w:sz="4" w:space="0"/>
              <w:right w:val="single" w:color="auto" w:sz="4" w:space="0"/>
            </w:tcBorders>
            <w:vAlign w:val="center"/>
          </w:tcPr>
          <w:p w14:paraId="0FDF5F01">
            <w:pPr>
              <w:pStyle w:val="32"/>
              <w:spacing w:before="0"/>
              <w:rPr>
                <w:sz w:val="24"/>
                <w:szCs w:val="24"/>
                <w:lang w:val="ro-RO"/>
              </w:rPr>
            </w:pPr>
            <w:r>
              <w:rPr>
                <w:sz w:val="24"/>
                <w:szCs w:val="24"/>
                <w:lang w:val="ro-RO"/>
              </w:rPr>
              <w:t>19.</w:t>
            </w:r>
          </w:p>
        </w:tc>
        <w:tc>
          <w:tcPr>
            <w:tcW w:w="6662" w:type="dxa"/>
            <w:tcBorders>
              <w:top w:val="single" w:color="auto" w:sz="4" w:space="0"/>
              <w:left w:val="single" w:color="auto" w:sz="4" w:space="0"/>
              <w:right w:val="single" w:color="auto" w:sz="4" w:space="0"/>
            </w:tcBorders>
          </w:tcPr>
          <w:p w14:paraId="074C508E">
            <w:pPr>
              <w:rPr>
                <w:lang w:val="en-US"/>
              </w:rPr>
            </w:pPr>
            <w:r>
              <w:rPr>
                <w:rFonts w:eastAsiaTheme="minorEastAsia"/>
              </w:rPr>
              <w:t>Médicament</w:t>
            </w:r>
            <w:r>
              <w:rPr>
                <w:rFonts w:eastAsiaTheme="minorEastAsia"/>
                <w:lang w:val="en-US"/>
              </w:rPr>
              <w:t xml:space="preserve">s </w:t>
            </w:r>
            <w:r>
              <w:rPr>
                <w:rFonts w:eastAsiaTheme="minorEastAsia"/>
              </w:rPr>
              <w:t xml:space="preserve"> cardiovascula</w:t>
            </w:r>
            <w:r>
              <w:rPr>
                <w:rFonts w:eastAsiaTheme="minorEastAsia"/>
                <w:lang w:val="en-US"/>
              </w:rPr>
              <w:t>i</w:t>
            </w:r>
            <w:r>
              <w:rPr>
                <w:rFonts w:eastAsiaTheme="minorEastAsia"/>
              </w:rPr>
              <w:t>re</w:t>
            </w:r>
            <w:r>
              <w:rPr>
                <w:rFonts w:eastAsiaTheme="minorEastAsia"/>
                <w:lang w:val="en-US"/>
              </w:rPr>
              <w:t>s.</w:t>
            </w:r>
            <w:r>
              <w:rPr>
                <w:rFonts w:ascii="Arial" w:hAnsi="Arial" w:cs="Arial"/>
                <w:b/>
                <w:bCs/>
                <w:i/>
                <w:iCs/>
                <w:color w:val="5F6368"/>
                <w:sz w:val="21"/>
                <w:szCs w:val="21"/>
                <w:shd w:val="clear" w:color="auto" w:fill="FFFFFF"/>
              </w:rPr>
              <w:t xml:space="preserve"> </w:t>
            </w:r>
          </w:p>
        </w:tc>
        <w:tc>
          <w:tcPr>
            <w:tcW w:w="756" w:type="dxa"/>
            <w:tcBorders>
              <w:left w:val="single" w:color="auto" w:sz="4" w:space="0"/>
              <w:right w:val="single" w:color="auto" w:sz="4" w:space="0"/>
            </w:tcBorders>
            <w:vAlign w:val="center"/>
          </w:tcPr>
          <w:p w14:paraId="15BB0AFD"/>
        </w:tc>
        <w:tc>
          <w:tcPr>
            <w:tcW w:w="898" w:type="dxa"/>
            <w:tcBorders>
              <w:left w:val="single" w:color="auto" w:sz="4" w:space="0"/>
              <w:right w:val="single" w:color="auto" w:sz="4" w:space="0"/>
            </w:tcBorders>
            <w:vAlign w:val="center"/>
          </w:tcPr>
          <w:p w14:paraId="43A1569D">
            <w:pPr>
              <w:jc w:val="center"/>
            </w:pPr>
            <w:r>
              <w:t>2</w:t>
            </w:r>
          </w:p>
        </w:tc>
        <w:tc>
          <w:tcPr>
            <w:tcW w:w="898" w:type="dxa"/>
            <w:tcBorders>
              <w:top w:val="single" w:color="auto" w:sz="4" w:space="0"/>
              <w:left w:val="single" w:color="auto" w:sz="4" w:space="0"/>
              <w:right w:val="double" w:color="auto" w:sz="4" w:space="0"/>
            </w:tcBorders>
            <w:vAlign w:val="center"/>
          </w:tcPr>
          <w:p w14:paraId="1F84A28C">
            <w:pPr>
              <w:jc w:val="center"/>
            </w:pPr>
            <w:r>
              <w:t>2</w:t>
            </w:r>
          </w:p>
        </w:tc>
      </w:tr>
      <w:tr w14:paraId="4949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58" w:hRule="atLeast"/>
        </w:trPr>
        <w:tc>
          <w:tcPr>
            <w:tcW w:w="993" w:type="dxa"/>
            <w:tcBorders>
              <w:top w:val="single" w:color="auto" w:sz="4" w:space="0"/>
              <w:left w:val="double" w:color="auto" w:sz="4" w:space="0"/>
              <w:right w:val="single" w:color="auto" w:sz="4" w:space="0"/>
            </w:tcBorders>
            <w:vAlign w:val="center"/>
          </w:tcPr>
          <w:p w14:paraId="02DAEF65">
            <w:pPr>
              <w:pStyle w:val="32"/>
              <w:spacing w:before="0"/>
              <w:rPr>
                <w:sz w:val="24"/>
                <w:szCs w:val="24"/>
                <w:lang w:val="ro-RO"/>
              </w:rPr>
            </w:pPr>
            <w:r>
              <w:rPr>
                <w:sz w:val="24"/>
                <w:szCs w:val="24"/>
                <w:lang w:val="ro-RO"/>
              </w:rPr>
              <w:t>20.</w:t>
            </w:r>
          </w:p>
        </w:tc>
        <w:tc>
          <w:tcPr>
            <w:tcW w:w="6662" w:type="dxa"/>
            <w:tcBorders>
              <w:top w:val="single" w:color="auto" w:sz="4" w:space="0"/>
              <w:left w:val="single" w:color="auto" w:sz="4" w:space="0"/>
              <w:right w:val="single" w:color="auto" w:sz="4" w:space="0"/>
            </w:tcBorders>
          </w:tcPr>
          <w:p w14:paraId="241EAFEA">
            <w:pPr>
              <w:rPr>
                <w:rFonts w:eastAsiaTheme="minorEastAsia"/>
                <w:lang w:val="en-US"/>
              </w:rPr>
            </w:pPr>
            <w:r>
              <w:rPr>
                <w:rStyle w:val="9"/>
                <w:bCs/>
                <w:i w:val="0"/>
                <w:iCs w:val="0"/>
                <w:shd w:val="clear" w:color="auto" w:fill="FFFFFF"/>
              </w:rPr>
              <w:t>T</w:t>
            </w:r>
            <w:r>
              <w:rPr>
                <w:rStyle w:val="9"/>
                <w:bCs/>
                <w:i w:val="0"/>
                <w:iCs w:val="0"/>
                <w:shd w:val="clear" w:color="auto" w:fill="FFFFFF"/>
                <w:lang w:val="en-US"/>
              </w:rPr>
              <w:t>y</w:t>
            </w:r>
            <w:r>
              <w:rPr>
                <w:rStyle w:val="9"/>
                <w:bCs/>
                <w:i w:val="0"/>
                <w:iCs w:val="0"/>
                <w:shd w:val="clear" w:color="auto" w:fill="FFFFFF"/>
              </w:rPr>
              <w:t>pologi</w:t>
            </w:r>
            <w:r>
              <w:rPr>
                <w:rStyle w:val="9"/>
                <w:bCs/>
                <w:i w:val="0"/>
                <w:iCs w:val="0"/>
                <w:shd w:val="clear" w:color="auto" w:fill="FFFFFF"/>
                <w:lang w:val="en-US"/>
              </w:rPr>
              <w:t xml:space="preserve">e des </w:t>
            </w:r>
            <w:r>
              <w:rPr>
                <w:rStyle w:val="9"/>
                <w:bCs/>
                <w:i w:val="0"/>
                <w:iCs w:val="0"/>
                <w:shd w:val="clear" w:color="auto" w:fill="FFFFFF"/>
              </w:rPr>
              <w:t xml:space="preserve"> médicaments</w:t>
            </w:r>
            <w:r>
              <w:rPr>
                <w:rStyle w:val="9"/>
                <w:bCs/>
                <w:i w:val="0"/>
                <w:iCs w:val="0"/>
                <w:shd w:val="clear" w:color="auto" w:fill="FFFFFF"/>
                <w:lang w:val="en-US"/>
              </w:rPr>
              <w:t xml:space="preserve"> </w:t>
            </w:r>
            <w:r>
              <w:rPr>
                <w:shd w:val="clear" w:color="auto" w:fill="FFFFFF"/>
              </w:rPr>
              <w:t> </w:t>
            </w:r>
            <w:r>
              <w:rPr>
                <w:rStyle w:val="9"/>
                <w:bCs/>
                <w:i w:val="0"/>
                <w:iCs w:val="0"/>
                <w:shd w:val="clear" w:color="auto" w:fill="FFFFFF"/>
              </w:rPr>
              <w:t>cardiovascula</w:t>
            </w:r>
            <w:r>
              <w:rPr>
                <w:rStyle w:val="9"/>
                <w:bCs/>
                <w:i w:val="0"/>
                <w:iCs w:val="0"/>
                <w:shd w:val="clear" w:color="auto" w:fill="FFFFFF"/>
                <w:lang w:val="en-US"/>
              </w:rPr>
              <w:t>i</w:t>
            </w:r>
            <w:r>
              <w:rPr>
                <w:rStyle w:val="9"/>
                <w:bCs/>
                <w:i w:val="0"/>
                <w:iCs w:val="0"/>
                <w:shd w:val="clear" w:color="auto" w:fill="FFFFFF"/>
              </w:rPr>
              <w:t>re</w:t>
            </w:r>
            <w:r>
              <w:rPr>
                <w:rStyle w:val="9"/>
                <w:bCs/>
                <w:i w:val="0"/>
                <w:iCs w:val="0"/>
                <w:shd w:val="clear" w:color="auto" w:fill="FFFFFF"/>
                <w:lang w:val="en-US"/>
              </w:rPr>
              <w:t>s</w:t>
            </w:r>
            <w:r>
              <w:rPr>
                <w:shd w:val="clear" w:color="auto" w:fill="FFFFFF"/>
              </w:rPr>
              <w:t> </w:t>
            </w:r>
            <w:r>
              <w:rPr>
                <w:shd w:val="clear" w:color="auto" w:fill="FFFFFF"/>
                <w:lang w:val="en-US"/>
              </w:rPr>
              <w:t>.</w:t>
            </w:r>
          </w:p>
        </w:tc>
        <w:tc>
          <w:tcPr>
            <w:tcW w:w="756" w:type="dxa"/>
            <w:tcBorders>
              <w:left w:val="single" w:color="auto" w:sz="4" w:space="0"/>
              <w:right w:val="single" w:color="auto" w:sz="4" w:space="0"/>
            </w:tcBorders>
            <w:vAlign w:val="center"/>
          </w:tcPr>
          <w:p w14:paraId="484F5CA8"/>
        </w:tc>
        <w:tc>
          <w:tcPr>
            <w:tcW w:w="898" w:type="dxa"/>
            <w:tcBorders>
              <w:left w:val="single" w:color="auto" w:sz="4" w:space="0"/>
              <w:right w:val="single" w:color="auto" w:sz="4" w:space="0"/>
            </w:tcBorders>
            <w:vAlign w:val="center"/>
          </w:tcPr>
          <w:p w14:paraId="27A26FCD">
            <w:r>
              <w:t xml:space="preserve">      2</w:t>
            </w:r>
          </w:p>
        </w:tc>
        <w:tc>
          <w:tcPr>
            <w:tcW w:w="898" w:type="dxa"/>
            <w:tcBorders>
              <w:top w:val="single" w:color="auto" w:sz="4" w:space="0"/>
              <w:left w:val="single" w:color="auto" w:sz="4" w:space="0"/>
              <w:right w:val="double" w:color="auto" w:sz="4" w:space="0"/>
            </w:tcBorders>
            <w:vAlign w:val="center"/>
          </w:tcPr>
          <w:p w14:paraId="1DA7CBFD">
            <w:r>
              <w:t xml:space="preserve">      2</w:t>
            </w:r>
          </w:p>
        </w:tc>
      </w:tr>
      <w:tr w14:paraId="6410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top w:val="single" w:color="auto" w:sz="4" w:space="0"/>
              <w:left w:val="double" w:color="auto" w:sz="4" w:space="0"/>
              <w:right w:val="single" w:color="auto" w:sz="4" w:space="0"/>
            </w:tcBorders>
            <w:vAlign w:val="center"/>
          </w:tcPr>
          <w:p w14:paraId="20ABD9A5">
            <w:pPr>
              <w:pStyle w:val="32"/>
              <w:spacing w:before="0"/>
              <w:ind w:left="113"/>
              <w:rPr>
                <w:sz w:val="24"/>
                <w:szCs w:val="24"/>
                <w:lang w:val="ro-RO"/>
              </w:rPr>
            </w:pPr>
            <w:r>
              <w:rPr>
                <w:sz w:val="24"/>
                <w:szCs w:val="24"/>
                <w:lang w:val="ro-RO"/>
              </w:rPr>
              <w:t>21.</w:t>
            </w:r>
          </w:p>
        </w:tc>
        <w:tc>
          <w:tcPr>
            <w:tcW w:w="6662" w:type="dxa"/>
            <w:tcBorders>
              <w:top w:val="single" w:color="auto" w:sz="4" w:space="0"/>
              <w:left w:val="single" w:color="auto" w:sz="4" w:space="0"/>
              <w:right w:val="single" w:color="auto" w:sz="4" w:space="0"/>
            </w:tcBorders>
          </w:tcPr>
          <w:p w14:paraId="7BC951A0">
            <w:pPr>
              <w:rPr>
                <w:lang w:val="fr-FR"/>
              </w:rPr>
            </w:pPr>
            <w:r>
              <w:rPr>
                <w:rFonts w:eastAsiaTheme="minorEastAsia"/>
                <w:lang w:val="fr-FR"/>
              </w:rPr>
              <w:t>Médicaments pour les affections  gastrointestinales.</w:t>
            </w:r>
          </w:p>
        </w:tc>
        <w:tc>
          <w:tcPr>
            <w:tcW w:w="756" w:type="dxa"/>
            <w:tcBorders>
              <w:left w:val="single" w:color="auto" w:sz="4" w:space="0"/>
              <w:right w:val="single" w:color="auto" w:sz="4" w:space="0"/>
            </w:tcBorders>
            <w:vAlign w:val="center"/>
          </w:tcPr>
          <w:p w14:paraId="754D5A49">
            <w:pPr>
              <w:jc w:val="center"/>
              <w:rPr>
                <w:lang w:val="fr-FR"/>
              </w:rPr>
            </w:pPr>
          </w:p>
        </w:tc>
        <w:tc>
          <w:tcPr>
            <w:tcW w:w="898" w:type="dxa"/>
            <w:tcBorders>
              <w:left w:val="single" w:color="auto" w:sz="4" w:space="0"/>
              <w:right w:val="single" w:color="auto" w:sz="4" w:space="0"/>
            </w:tcBorders>
            <w:vAlign w:val="center"/>
          </w:tcPr>
          <w:p w14:paraId="338DA9C4">
            <w:pPr>
              <w:jc w:val="center"/>
            </w:pPr>
            <w:r>
              <w:t>2</w:t>
            </w:r>
          </w:p>
        </w:tc>
        <w:tc>
          <w:tcPr>
            <w:tcW w:w="898" w:type="dxa"/>
            <w:tcBorders>
              <w:top w:val="single" w:color="auto" w:sz="4" w:space="0"/>
              <w:left w:val="single" w:color="auto" w:sz="4" w:space="0"/>
              <w:right w:val="double" w:color="auto" w:sz="4" w:space="0"/>
            </w:tcBorders>
            <w:vAlign w:val="center"/>
          </w:tcPr>
          <w:p w14:paraId="5CB698CC">
            <w:pPr>
              <w:jc w:val="center"/>
            </w:pPr>
            <w:r>
              <w:t>2</w:t>
            </w:r>
          </w:p>
        </w:tc>
      </w:tr>
      <w:tr w14:paraId="187F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70" w:hRule="atLeast"/>
        </w:trPr>
        <w:tc>
          <w:tcPr>
            <w:tcW w:w="993" w:type="dxa"/>
            <w:tcBorders>
              <w:top w:val="single" w:color="auto" w:sz="4" w:space="0"/>
              <w:left w:val="double" w:color="auto" w:sz="4" w:space="0"/>
              <w:right w:val="single" w:color="auto" w:sz="4" w:space="0"/>
            </w:tcBorders>
            <w:vAlign w:val="center"/>
          </w:tcPr>
          <w:p w14:paraId="6DD8CE29">
            <w:pPr>
              <w:pStyle w:val="32"/>
              <w:spacing w:before="0"/>
              <w:ind w:left="113"/>
              <w:rPr>
                <w:sz w:val="24"/>
                <w:szCs w:val="24"/>
                <w:lang w:val="ro-RO"/>
              </w:rPr>
            </w:pPr>
            <w:r>
              <w:rPr>
                <w:sz w:val="24"/>
                <w:szCs w:val="24"/>
                <w:lang w:val="ro-RO"/>
              </w:rPr>
              <w:t>22.</w:t>
            </w:r>
          </w:p>
        </w:tc>
        <w:tc>
          <w:tcPr>
            <w:tcW w:w="6662" w:type="dxa"/>
            <w:tcBorders>
              <w:top w:val="single" w:color="auto" w:sz="4" w:space="0"/>
              <w:left w:val="single" w:color="auto" w:sz="4" w:space="0"/>
              <w:right w:val="single" w:color="auto" w:sz="4" w:space="0"/>
            </w:tcBorders>
          </w:tcPr>
          <w:p w14:paraId="3169FB9F">
            <w:pPr>
              <w:rPr>
                <w:lang w:val="en-US"/>
              </w:rPr>
            </w:pPr>
            <w:r>
              <w:rPr>
                <w:rFonts w:eastAsiaTheme="minorEastAsia"/>
              </w:rPr>
              <w:t>Antihistamine</w:t>
            </w:r>
            <w:r>
              <w:rPr>
                <w:rFonts w:eastAsiaTheme="minorEastAsia"/>
                <w:lang w:val="en-US"/>
              </w:rPr>
              <w:t>s.</w:t>
            </w:r>
          </w:p>
        </w:tc>
        <w:tc>
          <w:tcPr>
            <w:tcW w:w="756" w:type="dxa"/>
            <w:tcBorders>
              <w:left w:val="single" w:color="auto" w:sz="4" w:space="0"/>
              <w:right w:val="single" w:color="auto" w:sz="4" w:space="0"/>
            </w:tcBorders>
            <w:vAlign w:val="center"/>
          </w:tcPr>
          <w:p w14:paraId="49E6DF00">
            <w:pPr>
              <w:jc w:val="center"/>
            </w:pPr>
          </w:p>
        </w:tc>
        <w:tc>
          <w:tcPr>
            <w:tcW w:w="898" w:type="dxa"/>
            <w:tcBorders>
              <w:left w:val="single" w:color="auto" w:sz="4" w:space="0"/>
              <w:right w:val="single" w:color="auto" w:sz="4" w:space="0"/>
            </w:tcBorders>
            <w:vAlign w:val="center"/>
          </w:tcPr>
          <w:p w14:paraId="3905CD7B">
            <w:pPr>
              <w:jc w:val="center"/>
            </w:pPr>
            <w:r>
              <w:t>2</w:t>
            </w:r>
          </w:p>
        </w:tc>
        <w:tc>
          <w:tcPr>
            <w:tcW w:w="898" w:type="dxa"/>
            <w:tcBorders>
              <w:top w:val="single" w:color="auto" w:sz="4" w:space="0"/>
              <w:left w:val="single" w:color="auto" w:sz="4" w:space="0"/>
              <w:right w:val="double" w:color="auto" w:sz="4" w:space="0"/>
            </w:tcBorders>
            <w:vAlign w:val="center"/>
          </w:tcPr>
          <w:p w14:paraId="2EA8B04A">
            <w:pPr>
              <w:jc w:val="center"/>
            </w:pPr>
            <w:r>
              <w:t>2</w:t>
            </w:r>
          </w:p>
        </w:tc>
      </w:tr>
      <w:tr w14:paraId="1103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93" w:type="dxa"/>
            <w:tcBorders>
              <w:top w:val="single" w:color="auto" w:sz="4" w:space="0"/>
              <w:left w:val="double" w:color="auto" w:sz="4" w:space="0"/>
              <w:right w:val="single" w:color="auto" w:sz="4" w:space="0"/>
            </w:tcBorders>
            <w:vAlign w:val="center"/>
          </w:tcPr>
          <w:p w14:paraId="7CEB4A3B">
            <w:pPr>
              <w:pStyle w:val="32"/>
              <w:spacing w:before="0"/>
              <w:ind w:left="113"/>
              <w:rPr>
                <w:sz w:val="24"/>
                <w:szCs w:val="24"/>
                <w:lang w:val="ro-RO"/>
              </w:rPr>
            </w:pPr>
            <w:r>
              <w:rPr>
                <w:sz w:val="24"/>
                <w:szCs w:val="24"/>
                <w:lang w:val="ro-RO"/>
              </w:rPr>
              <w:t>23.</w:t>
            </w:r>
          </w:p>
        </w:tc>
        <w:tc>
          <w:tcPr>
            <w:tcW w:w="6662" w:type="dxa"/>
            <w:tcBorders>
              <w:top w:val="single" w:color="auto" w:sz="4" w:space="0"/>
              <w:left w:val="single" w:color="auto" w:sz="4" w:space="0"/>
              <w:right w:val="single" w:color="auto" w:sz="4" w:space="0"/>
            </w:tcBorders>
          </w:tcPr>
          <w:p w14:paraId="698BA494">
            <w:pPr>
              <w:rPr>
                <w:lang w:val="en-US"/>
              </w:rPr>
            </w:pPr>
            <w:r>
              <w:rPr>
                <w:rFonts w:eastAsiaTheme="minorEastAsia"/>
              </w:rPr>
              <w:t>Antibioti</w:t>
            </w:r>
            <w:r>
              <w:rPr>
                <w:rFonts w:eastAsiaTheme="minorEastAsia"/>
                <w:lang w:val="en-US"/>
              </w:rPr>
              <w:t>ques.</w:t>
            </w:r>
          </w:p>
        </w:tc>
        <w:tc>
          <w:tcPr>
            <w:tcW w:w="756" w:type="dxa"/>
            <w:tcBorders>
              <w:left w:val="single" w:color="auto" w:sz="4" w:space="0"/>
              <w:right w:val="single" w:color="auto" w:sz="4" w:space="0"/>
            </w:tcBorders>
            <w:vAlign w:val="center"/>
          </w:tcPr>
          <w:p w14:paraId="2D35B861">
            <w:pPr>
              <w:jc w:val="center"/>
            </w:pPr>
          </w:p>
        </w:tc>
        <w:tc>
          <w:tcPr>
            <w:tcW w:w="898" w:type="dxa"/>
            <w:tcBorders>
              <w:left w:val="single" w:color="auto" w:sz="4" w:space="0"/>
              <w:right w:val="single" w:color="auto" w:sz="4" w:space="0"/>
            </w:tcBorders>
            <w:vAlign w:val="center"/>
          </w:tcPr>
          <w:p w14:paraId="00EF2953">
            <w:pPr>
              <w:jc w:val="center"/>
            </w:pPr>
            <w:r>
              <w:t>2</w:t>
            </w:r>
          </w:p>
        </w:tc>
        <w:tc>
          <w:tcPr>
            <w:tcW w:w="898" w:type="dxa"/>
            <w:tcBorders>
              <w:top w:val="single" w:color="auto" w:sz="4" w:space="0"/>
              <w:left w:val="single" w:color="auto" w:sz="4" w:space="0"/>
              <w:right w:val="double" w:color="auto" w:sz="4" w:space="0"/>
            </w:tcBorders>
            <w:vAlign w:val="center"/>
          </w:tcPr>
          <w:p w14:paraId="7210FE96">
            <w:pPr>
              <w:jc w:val="center"/>
            </w:pPr>
            <w:r>
              <w:t>2</w:t>
            </w:r>
          </w:p>
        </w:tc>
      </w:tr>
      <w:tr w14:paraId="53D5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93" w:type="dxa"/>
            <w:tcBorders>
              <w:top w:val="single" w:color="auto" w:sz="4" w:space="0"/>
              <w:left w:val="double" w:color="auto" w:sz="4" w:space="0"/>
              <w:right w:val="single" w:color="auto" w:sz="4" w:space="0"/>
            </w:tcBorders>
            <w:vAlign w:val="center"/>
          </w:tcPr>
          <w:p w14:paraId="54D6CE79">
            <w:pPr>
              <w:pStyle w:val="32"/>
              <w:spacing w:before="0"/>
              <w:ind w:left="113"/>
              <w:rPr>
                <w:sz w:val="24"/>
                <w:szCs w:val="24"/>
                <w:lang w:val="ro-RO"/>
              </w:rPr>
            </w:pPr>
            <w:r>
              <w:rPr>
                <w:sz w:val="24"/>
                <w:szCs w:val="24"/>
                <w:lang w:val="ro-RO"/>
              </w:rPr>
              <w:t>24.</w:t>
            </w:r>
          </w:p>
        </w:tc>
        <w:tc>
          <w:tcPr>
            <w:tcW w:w="6662" w:type="dxa"/>
            <w:tcBorders>
              <w:top w:val="single" w:color="auto" w:sz="4" w:space="0"/>
              <w:left w:val="single" w:color="auto" w:sz="4" w:space="0"/>
              <w:right w:val="single" w:color="auto" w:sz="4" w:space="0"/>
            </w:tcBorders>
          </w:tcPr>
          <w:p w14:paraId="4FBBDFA8">
            <w:pPr>
              <w:tabs>
                <w:tab w:val="left" w:pos="5370"/>
              </w:tabs>
              <w:rPr>
                <w:lang w:val="en-US"/>
              </w:rPr>
            </w:pPr>
            <w:r>
              <w:rPr>
                <w:rFonts w:eastAsiaTheme="minorEastAsia"/>
              </w:rPr>
              <w:t>Antivirale</w:t>
            </w:r>
            <w:r>
              <w:rPr>
                <w:rFonts w:eastAsiaTheme="minorEastAsia"/>
                <w:lang w:val="en-US"/>
              </w:rPr>
              <w:t>s.</w:t>
            </w:r>
          </w:p>
        </w:tc>
        <w:tc>
          <w:tcPr>
            <w:tcW w:w="756" w:type="dxa"/>
            <w:tcBorders>
              <w:left w:val="single" w:color="auto" w:sz="4" w:space="0"/>
              <w:right w:val="single" w:color="auto" w:sz="4" w:space="0"/>
            </w:tcBorders>
            <w:vAlign w:val="center"/>
          </w:tcPr>
          <w:p w14:paraId="758018DA">
            <w:pPr>
              <w:jc w:val="center"/>
            </w:pPr>
          </w:p>
        </w:tc>
        <w:tc>
          <w:tcPr>
            <w:tcW w:w="898" w:type="dxa"/>
            <w:tcBorders>
              <w:left w:val="single" w:color="auto" w:sz="4" w:space="0"/>
              <w:right w:val="single" w:color="auto" w:sz="4" w:space="0"/>
            </w:tcBorders>
            <w:vAlign w:val="center"/>
          </w:tcPr>
          <w:p w14:paraId="4E4667D1">
            <w:pPr>
              <w:jc w:val="center"/>
            </w:pPr>
            <w:r>
              <w:t>2</w:t>
            </w:r>
          </w:p>
        </w:tc>
        <w:tc>
          <w:tcPr>
            <w:tcW w:w="898" w:type="dxa"/>
            <w:tcBorders>
              <w:top w:val="single" w:color="auto" w:sz="4" w:space="0"/>
              <w:left w:val="single" w:color="auto" w:sz="4" w:space="0"/>
              <w:right w:val="double" w:color="auto" w:sz="4" w:space="0"/>
            </w:tcBorders>
            <w:vAlign w:val="center"/>
          </w:tcPr>
          <w:p w14:paraId="7E09AA3E">
            <w:pPr>
              <w:jc w:val="center"/>
            </w:pPr>
            <w:r>
              <w:t>2</w:t>
            </w:r>
          </w:p>
        </w:tc>
      </w:tr>
      <w:tr w14:paraId="38F8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93" w:type="dxa"/>
            <w:tcBorders>
              <w:top w:val="single" w:color="auto" w:sz="4" w:space="0"/>
              <w:left w:val="double" w:color="auto" w:sz="4" w:space="0"/>
              <w:right w:val="single" w:color="auto" w:sz="4" w:space="0"/>
            </w:tcBorders>
            <w:vAlign w:val="center"/>
          </w:tcPr>
          <w:p w14:paraId="2F6A2C7D">
            <w:pPr>
              <w:pStyle w:val="32"/>
              <w:spacing w:before="0"/>
              <w:ind w:left="113"/>
              <w:rPr>
                <w:sz w:val="24"/>
                <w:szCs w:val="24"/>
                <w:lang w:val="ro-RO"/>
              </w:rPr>
            </w:pPr>
            <w:r>
              <w:rPr>
                <w:sz w:val="24"/>
                <w:szCs w:val="24"/>
                <w:lang w:val="ro-RO"/>
              </w:rPr>
              <w:t>25.</w:t>
            </w:r>
          </w:p>
        </w:tc>
        <w:tc>
          <w:tcPr>
            <w:tcW w:w="6662" w:type="dxa"/>
            <w:tcBorders>
              <w:top w:val="single" w:color="auto" w:sz="4" w:space="0"/>
              <w:left w:val="single" w:color="auto" w:sz="4" w:space="0"/>
              <w:right w:val="single" w:color="auto" w:sz="4" w:space="0"/>
            </w:tcBorders>
          </w:tcPr>
          <w:p w14:paraId="173981E4">
            <w:pPr>
              <w:rPr>
                <w:lang w:val="en-US"/>
              </w:rPr>
            </w:pPr>
            <w:r>
              <w:t>Toxicité</w:t>
            </w:r>
            <w:r>
              <w:rPr>
                <w:lang w:val="en-US"/>
              </w:rPr>
              <w:t xml:space="preserve"> des </w:t>
            </w:r>
            <w:r>
              <w:t>médicaments</w:t>
            </w:r>
            <w:r>
              <w:rPr>
                <w:lang w:val="en-US"/>
              </w:rPr>
              <w:t>.</w:t>
            </w:r>
          </w:p>
        </w:tc>
        <w:tc>
          <w:tcPr>
            <w:tcW w:w="756" w:type="dxa"/>
            <w:tcBorders>
              <w:left w:val="single" w:color="auto" w:sz="4" w:space="0"/>
              <w:right w:val="single" w:color="auto" w:sz="4" w:space="0"/>
            </w:tcBorders>
            <w:vAlign w:val="center"/>
          </w:tcPr>
          <w:p w14:paraId="1438D070">
            <w:pPr>
              <w:jc w:val="center"/>
            </w:pPr>
          </w:p>
        </w:tc>
        <w:tc>
          <w:tcPr>
            <w:tcW w:w="898" w:type="dxa"/>
            <w:tcBorders>
              <w:left w:val="single" w:color="auto" w:sz="4" w:space="0"/>
              <w:right w:val="single" w:color="auto" w:sz="4" w:space="0"/>
            </w:tcBorders>
            <w:vAlign w:val="center"/>
          </w:tcPr>
          <w:p w14:paraId="62A10C89">
            <w:pPr>
              <w:jc w:val="center"/>
            </w:pPr>
            <w:r>
              <w:t>2</w:t>
            </w:r>
          </w:p>
        </w:tc>
        <w:tc>
          <w:tcPr>
            <w:tcW w:w="898" w:type="dxa"/>
            <w:tcBorders>
              <w:top w:val="single" w:color="auto" w:sz="4" w:space="0"/>
              <w:left w:val="single" w:color="auto" w:sz="4" w:space="0"/>
              <w:right w:val="double" w:color="auto" w:sz="4" w:space="0"/>
            </w:tcBorders>
            <w:vAlign w:val="center"/>
          </w:tcPr>
          <w:p w14:paraId="576AD848">
            <w:pPr>
              <w:jc w:val="center"/>
            </w:pPr>
            <w:r>
              <w:t>2</w:t>
            </w:r>
          </w:p>
        </w:tc>
      </w:tr>
      <w:tr w14:paraId="2201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93" w:type="dxa"/>
            <w:tcBorders>
              <w:top w:val="single" w:color="auto" w:sz="4" w:space="0"/>
              <w:left w:val="double" w:color="auto" w:sz="4" w:space="0"/>
              <w:right w:val="single" w:color="auto" w:sz="4" w:space="0"/>
            </w:tcBorders>
            <w:vAlign w:val="center"/>
          </w:tcPr>
          <w:p w14:paraId="23EED970">
            <w:pPr>
              <w:pStyle w:val="32"/>
              <w:spacing w:before="0"/>
              <w:ind w:left="113"/>
              <w:rPr>
                <w:sz w:val="24"/>
                <w:szCs w:val="24"/>
                <w:lang w:val="ro-RO"/>
              </w:rPr>
            </w:pPr>
            <w:r>
              <w:rPr>
                <w:sz w:val="24"/>
                <w:szCs w:val="24"/>
                <w:lang w:val="ro-RO"/>
              </w:rPr>
              <w:t>26.</w:t>
            </w:r>
          </w:p>
        </w:tc>
        <w:tc>
          <w:tcPr>
            <w:tcW w:w="6662" w:type="dxa"/>
            <w:tcBorders>
              <w:top w:val="single" w:color="auto" w:sz="4" w:space="0"/>
              <w:left w:val="single" w:color="auto" w:sz="4" w:space="0"/>
              <w:right w:val="single" w:color="auto" w:sz="4" w:space="0"/>
            </w:tcBorders>
          </w:tcPr>
          <w:p w14:paraId="1D1857D6">
            <w:pPr>
              <w:widowControl w:val="0"/>
              <w:spacing w:before="60" w:after="60"/>
              <w:rPr>
                <w:lang w:val="en-US"/>
              </w:rPr>
            </w:pPr>
            <w:r>
              <w:t>Tolér</w:t>
            </w:r>
            <w:r>
              <w:rPr>
                <w:lang w:val="en-US"/>
              </w:rPr>
              <w:t xml:space="preserve">ance </w:t>
            </w:r>
            <w:r>
              <w:t xml:space="preserve"> </w:t>
            </w:r>
            <w:r>
              <w:rPr>
                <w:lang w:val="en-US"/>
              </w:rPr>
              <w:t xml:space="preserve">aux </w:t>
            </w:r>
            <w:r>
              <w:t xml:space="preserve"> mé</w:t>
            </w:r>
            <w:r>
              <w:rPr>
                <w:lang w:val="en-US"/>
              </w:rPr>
              <w:t>d</w:t>
            </w:r>
            <w:r>
              <w:t>icaments</w:t>
            </w:r>
            <w:r>
              <w:rPr>
                <w:lang w:val="en-US"/>
              </w:rPr>
              <w:t>.</w:t>
            </w:r>
          </w:p>
        </w:tc>
        <w:tc>
          <w:tcPr>
            <w:tcW w:w="756" w:type="dxa"/>
            <w:tcBorders>
              <w:left w:val="single" w:color="auto" w:sz="4" w:space="0"/>
              <w:right w:val="single" w:color="auto" w:sz="4" w:space="0"/>
            </w:tcBorders>
            <w:vAlign w:val="center"/>
          </w:tcPr>
          <w:p w14:paraId="49EE5E6B">
            <w:pPr>
              <w:jc w:val="center"/>
            </w:pPr>
          </w:p>
        </w:tc>
        <w:tc>
          <w:tcPr>
            <w:tcW w:w="898" w:type="dxa"/>
            <w:tcBorders>
              <w:left w:val="single" w:color="auto" w:sz="4" w:space="0"/>
              <w:right w:val="single" w:color="auto" w:sz="4" w:space="0"/>
            </w:tcBorders>
            <w:vAlign w:val="center"/>
          </w:tcPr>
          <w:p w14:paraId="58A9191E">
            <w:pPr>
              <w:jc w:val="center"/>
            </w:pPr>
            <w:r>
              <w:t>2</w:t>
            </w:r>
          </w:p>
        </w:tc>
        <w:tc>
          <w:tcPr>
            <w:tcW w:w="898" w:type="dxa"/>
            <w:tcBorders>
              <w:top w:val="single" w:color="auto" w:sz="4" w:space="0"/>
              <w:left w:val="single" w:color="auto" w:sz="4" w:space="0"/>
              <w:right w:val="double" w:color="auto" w:sz="4" w:space="0"/>
            </w:tcBorders>
            <w:vAlign w:val="center"/>
          </w:tcPr>
          <w:p w14:paraId="6A358377">
            <w:pPr>
              <w:jc w:val="center"/>
            </w:pPr>
            <w:r>
              <w:t>2</w:t>
            </w:r>
          </w:p>
        </w:tc>
      </w:tr>
      <w:tr w14:paraId="3871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93" w:type="dxa"/>
            <w:tcBorders>
              <w:top w:val="single" w:color="auto" w:sz="4" w:space="0"/>
              <w:left w:val="double" w:color="auto" w:sz="4" w:space="0"/>
              <w:right w:val="single" w:color="auto" w:sz="4" w:space="0"/>
            </w:tcBorders>
            <w:vAlign w:val="center"/>
          </w:tcPr>
          <w:p w14:paraId="28933390">
            <w:pPr>
              <w:pStyle w:val="32"/>
              <w:spacing w:before="0"/>
              <w:ind w:left="113"/>
              <w:rPr>
                <w:sz w:val="24"/>
                <w:szCs w:val="24"/>
                <w:lang w:val="ro-RO"/>
              </w:rPr>
            </w:pPr>
            <w:r>
              <w:rPr>
                <w:sz w:val="24"/>
                <w:szCs w:val="24"/>
                <w:lang w:val="ro-RO"/>
              </w:rPr>
              <w:t>27.</w:t>
            </w:r>
          </w:p>
        </w:tc>
        <w:tc>
          <w:tcPr>
            <w:tcW w:w="6662" w:type="dxa"/>
            <w:tcBorders>
              <w:top w:val="single" w:color="auto" w:sz="4" w:space="0"/>
              <w:left w:val="single" w:color="auto" w:sz="4" w:space="0"/>
              <w:right w:val="single" w:color="auto" w:sz="4" w:space="0"/>
            </w:tcBorders>
          </w:tcPr>
          <w:p w14:paraId="322DE318">
            <w:pPr>
              <w:widowControl w:val="0"/>
              <w:ind w:left="57"/>
              <w:rPr>
                <w:lang w:val="en-US"/>
              </w:rPr>
            </w:pPr>
            <w:r>
              <w:rPr>
                <w:rFonts w:eastAsiaTheme="minorEastAsia"/>
              </w:rPr>
              <w:t>Test d</w:t>
            </w:r>
            <w:r>
              <w:rPr>
                <w:rFonts w:eastAsiaTheme="minorEastAsia"/>
                <w:lang w:val="en-US"/>
              </w:rPr>
              <w:t>’é</w:t>
            </w:r>
            <w:r>
              <w:rPr>
                <w:rFonts w:eastAsiaTheme="minorEastAsia"/>
              </w:rPr>
              <w:t>valua</w:t>
            </w:r>
            <w:r>
              <w:rPr>
                <w:rFonts w:eastAsiaTheme="minorEastAsia"/>
                <w:lang w:val="en-US"/>
              </w:rPr>
              <w:t xml:space="preserve">tion </w:t>
            </w:r>
            <w:r>
              <w:rPr>
                <w:rFonts w:eastAsiaTheme="minorEastAsia"/>
              </w:rPr>
              <w:t xml:space="preserve"> final</w:t>
            </w:r>
            <w:r>
              <w:rPr>
                <w:rFonts w:eastAsiaTheme="minorEastAsia"/>
                <w:lang w:val="en-US"/>
              </w:rPr>
              <w:t>e.</w:t>
            </w:r>
          </w:p>
        </w:tc>
        <w:tc>
          <w:tcPr>
            <w:tcW w:w="756" w:type="dxa"/>
            <w:tcBorders>
              <w:left w:val="single" w:color="auto" w:sz="4" w:space="0"/>
              <w:right w:val="single" w:color="auto" w:sz="4" w:space="0"/>
            </w:tcBorders>
            <w:vAlign w:val="center"/>
          </w:tcPr>
          <w:p w14:paraId="256DEA02">
            <w:pPr>
              <w:jc w:val="center"/>
            </w:pPr>
          </w:p>
        </w:tc>
        <w:tc>
          <w:tcPr>
            <w:tcW w:w="898" w:type="dxa"/>
            <w:tcBorders>
              <w:left w:val="single" w:color="auto" w:sz="4" w:space="0"/>
              <w:right w:val="single" w:color="auto" w:sz="4" w:space="0"/>
            </w:tcBorders>
            <w:vAlign w:val="center"/>
          </w:tcPr>
          <w:p w14:paraId="04B723D9">
            <w:pPr>
              <w:jc w:val="center"/>
            </w:pPr>
            <w:r>
              <w:t>2</w:t>
            </w:r>
          </w:p>
        </w:tc>
        <w:tc>
          <w:tcPr>
            <w:tcW w:w="898" w:type="dxa"/>
            <w:tcBorders>
              <w:top w:val="single" w:color="auto" w:sz="4" w:space="0"/>
              <w:left w:val="single" w:color="auto" w:sz="4" w:space="0"/>
              <w:right w:val="double" w:color="auto" w:sz="4" w:space="0"/>
            </w:tcBorders>
            <w:vAlign w:val="center"/>
          </w:tcPr>
          <w:p w14:paraId="00E6FC80">
            <w:pPr>
              <w:jc w:val="center"/>
            </w:pPr>
            <w:r>
              <w:t>2</w:t>
            </w:r>
          </w:p>
        </w:tc>
      </w:tr>
      <w:tr w14:paraId="3204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61" w:hRule="atLeast"/>
        </w:trPr>
        <w:tc>
          <w:tcPr>
            <w:tcW w:w="7655" w:type="dxa"/>
            <w:gridSpan w:val="2"/>
            <w:tcBorders>
              <w:top w:val="double" w:color="auto" w:sz="4" w:space="0"/>
              <w:left w:val="double" w:color="auto" w:sz="4" w:space="0"/>
              <w:bottom w:val="double" w:color="auto" w:sz="4" w:space="0"/>
              <w:right w:val="single" w:color="auto" w:sz="4" w:space="0"/>
            </w:tcBorders>
            <w:vAlign w:val="center"/>
          </w:tcPr>
          <w:p w14:paraId="712D91A8">
            <w:pPr>
              <w:pStyle w:val="32"/>
              <w:spacing w:before="120" w:after="120"/>
              <w:ind w:left="79"/>
              <w:rPr>
                <w:b/>
                <w:sz w:val="24"/>
                <w:szCs w:val="24"/>
                <w:lang w:val="ro-RO"/>
              </w:rPr>
            </w:pPr>
            <w:r>
              <w:rPr>
                <w:b/>
                <w:sz w:val="24"/>
                <w:szCs w:val="24"/>
                <w:lang w:val="ro-RO"/>
              </w:rPr>
              <w:t xml:space="preserve">Total </w:t>
            </w:r>
          </w:p>
        </w:tc>
        <w:tc>
          <w:tcPr>
            <w:tcW w:w="756" w:type="dxa"/>
            <w:tcBorders>
              <w:top w:val="double" w:color="auto" w:sz="4" w:space="0"/>
              <w:left w:val="single" w:color="auto" w:sz="4" w:space="0"/>
              <w:bottom w:val="double" w:color="auto" w:sz="4" w:space="0"/>
              <w:right w:val="single" w:color="auto" w:sz="4" w:space="0"/>
            </w:tcBorders>
            <w:vAlign w:val="center"/>
          </w:tcPr>
          <w:p w14:paraId="7C39CF4A">
            <w:pPr>
              <w:pStyle w:val="32"/>
              <w:spacing w:before="120" w:after="120"/>
              <w:ind w:left="79"/>
              <w:rPr>
                <w:b/>
                <w:sz w:val="24"/>
                <w:szCs w:val="24"/>
                <w:lang w:val="ro-RO"/>
              </w:rPr>
            </w:pPr>
          </w:p>
        </w:tc>
        <w:tc>
          <w:tcPr>
            <w:tcW w:w="898" w:type="dxa"/>
            <w:tcBorders>
              <w:top w:val="double" w:color="auto" w:sz="4" w:space="0"/>
              <w:left w:val="single" w:color="auto" w:sz="4" w:space="0"/>
              <w:bottom w:val="double" w:color="auto" w:sz="4" w:space="0"/>
              <w:right w:val="single" w:color="auto" w:sz="4" w:space="0"/>
            </w:tcBorders>
            <w:vAlign w:val="center"/>
          </w:tcPr>
          <w:p w14:paraId="50D2546D">
            <w:pPr>
              <w:pStyle w:val="32"/>
              <w:spacing w:before="120" w:after="120"/>
              <w:ind w:left="79"/>
              <w:rPr>
                <w:b w:val="0"/>
                <w:bCs/>
                <w:sz w:val="24"/>
                <w:szCs w:val="24"/>
                <w:lang w:val="ro-RO"/>
              </w:rPr>
            </w:pPr>
            <w:r>
              <w:rPr>
                <w:b w:val="0"/>
                <w:bCs/>
                <w:sz w:val="24"/>
                <w:szCs w:val="24"/>
                <w:lang w:val="ro-RO"/>
              </w:rPr>
              <w:t xml:space="preserve">60 </w:t>
            </w:r>
          </w:p>
        </w:tc>
        <w:tc>
          <w:tcPr>
            <w:tcW w:w="898" w:type="dxa"/>
            <w:tcBorders>
              <w:top w:val="double" w:color="auto" w:sz="4" w:space="0"/>
              <w:left w:val="single" w:color="auto" w:sz="4" w:space="0"/>
              <w:bottom w:val="double" w:color="auto" w:sz="4" w:space="0"/>
              <w:right w:val="double" w:color="auto" w:sz="4" w:space="0"/>
            </w:tcBorders>
            <w:vAlign w:val="center"/>
          </w:tcPr>
          <w:p w14:paraId="2FFDADE5">
            <w:pPr>
              <w:pStyle w:val="32"/>
              <w:spacing w:before="120" w:after="120"/>
              <w:ind w:left="79"/>
              <w:rPr>
                <w:b w:val="0"/>
                <w:bCs/>
                <w:sz w:val="24"/>
                <w:szCs w:val="24"/>
                <w:lang w:val="ro-RO"/>
              </w:rPr>
            </w:pPr>
            <w:r>
              <w:rPr>
                <w:b w:val="0"/>
                <w:bCs/>
                <w:sz w:val="24"/>
                <w:szCs w:val="24"/>
                <w:lang w:val="ro-RO"/>
              </w:rPr>
              <w:t xml:space="preserve">60 </w:t>
            </w:r>
          </w:p>
        </w:tc>
      </w:tr>
      <w:tr w14:paraId="6607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61" w:hRule="atLeast"/>
        </w:trPr>
        <w:tc>
          <w:tcPr>
            <w:tcW w:w="7655" w:type="dxa"/>
            <w:gridSpan w:val="2"/>
            <w:tcBorders>
              <w:top w:val="double" w:color="auto" w:sz="4" w:space="0"/>
              <w:left w:val="double" w:color="auto" w:sz="4" w:space="0"/>
              <w:bottom w:val="double" w:color="auto" w:sz="4" w:space="0"/>
              <w:right w:val="single" w:color="auto" w:sz="4" w:space="0"/>
            </w:tcBorders>
            <w:vAlign w:val="center"/>
          </w:tcPr>
          <w:p w14:paraId="01B583E8">
            <w:pPr>
              <w:pStyle w:val="32"/>
              <w:spacing w:before="120" w:after="120"/>
              <w:ind w:left="79"/>
              <w:rPr>
                <w:b/>
                <w:sz w:val="24"/>
                <w:szCs w:val="24"/>
                <w:lang w:val="ro-RO"/>
              </w:rPr>
            </w:pPr>
          </w:p>
        </w:tc>
        <w:tc>
          <w:tcPr>
            <w:tcW w:w="756" w:type="dxa"/>
            <w:tcBorders>
              <w:top w:val="double" w:color="auto" w:sz="4" w:space="0"/>
              <w:left w:val="single" w:color="auto" w:sz="4" w:space="0"/>
              <w:bottom w:val="double" w:color="auto" w:sz="4" w:space="0"/>
              <w:right w:val="single" w:color="auto" w:sz="4" w:space="0"/>
            </w:tcBorders>
            <w:vAlign w:val="center"/>
          </w:tcPr>
          <w:p w14:paraId="2B920DC9">
            <w:pPr>
              <w:pStyle w:val="32"/>
              <w:spacing w:before="120" w:after="120"/>
              <w:ind w:left="79"/>
              <w:rPr>
                <w:b/>
                <w:sz w:val="24"/>
                <w:szCs w:val="24"/>
                <w:lang w:val="ro-RO"/>
              </w:rPr>
            </w:pPr>
          </w:p>
        </w:tc>
        <w:tc>
          <w:tcPr>
            <w:tcW w:w="1796" w:type="dxa"/>
            <w:gridSpan w:val="2"/>
            <w:tcBorders>
              <w:top w:val="double" w:color="auto" w:sz="4" w:space="0"/>
              <w:left w:val="single" w:color="auto" w:sz="4" w:space="0"/>
              <w:bottom w:val="double" w:color="auto" w:sz="4" w:space="0"/>
              <w:right w:val="double" w:color="auto" w:sz="4" w:space="0"/>
            </w:tcBorders>
            <w:vAlign w:val="center"/>
          </w:tcPr>
          <w:p w14:paraId="1392139F">
            <w:pPr>
              <w:pStyle w:val="32"/>
              <w:spacing w:before="120" w:after="120"/>
              <w:ind w:left="79"/>
              <w:rPr>
                <w:rFonts w:hint="default"/>
                <w:b/>
                <w:sz w:val="24"/>
                <w:szCs w:val="24"/>
                <w:lang w:val="en-US"/>
              </w:rPr>
            </w:pPr>
            <w:r>
              <w:rPr>
                <w:rFonts w:hint="default"/>
                <w:b/>
                <w:sz w:val="24"/>
                <w:szCs w:val="24"/>
                <w:lang w:val="en-US"/>
              </w:rPr>
              <w:t>120</w:t>
            </w:r>
          </w:p>
        </w:tc>
      </w:tr>
    </w:tbl>
    <w:p w14:paraId="754FB598">
      <w:pPr>
        <w:pStyle w:val="34"/>
        <w:widowControl w:val="0"/>
        <w:numPr>
          <w:ilvl w:val="0"/>
          <w:numId w:val="0"/>
        </w:numPr>
        <w:ind w:left="360" w:leftChars="0"/>
        <w:contextualSpacing w:val="0"/>
        <w:jc w:val="both"/>
        <w:rPr>
          <w:rFonts w:asciiTheme="majorHAnsi" w:hAnsiTheme="majorHAnsi"/>
          <w:b/>
          <w:caps/>
          <w:lang w:val="ro-RO"/>
        </w:rPr>
      </w:pPr>
    </w:p>
    <w:p w14:paraId="0DF6807B">
      <w:pPr>
        <w:pStyle w:val="34"/>
        <w:widowControl w:val="0"/>
        <w:numPr>
          <w:ilvl w:val="0"/>
          <w:numId w:val="1"/>
        </w:numPr>
        <w:spacing w:before="360" w:after="240"/>
        <w:ind w:left="709" w:hanging="567"/>
        <w:contextualSpacing w:val="0"/>
        <w:rPr>
          <w:b/>
          <w:caps/>
          <w:sz w:val="28"/>
          <w:lang w:val="ro-RO"/>
        </w:rPr>
      </w:pPr>
      <w:r>
        <w:rPr>
          <w:b/>
          <w:caps/>
          <w:sz w:val="28"/>
          <w:lang w:val="ro-RO"/>
        </w:rPr>
        <w:t xml:space="preserve">OBjECTIfs  DE RÉFÉRence et  UNITÉs  DE CONtenu (  LANgue </w:t>
      </w:r>
      <w:r>
        <w:rPr>
          <w:b/>
          <w:caps/>
          <w:sz w:val="28"/>
          <w:lang w:val="en-US"/>
        </w:rPr>
        <w:t>FRANCAISE)</w:t>
      </w:r>
    </w:p>
    <w:tbl>
      <w:tblPr>
        <w:tblStyle w:val="8"/>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8"/>
        <w:gridCol w:w="33"/>
        <w:gridCol w:w="4275"/>
        <w:gridCol w:w="18"/>
      </w:tblGrid>
      <w:tr w14:paraId="4843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blHeader/>
          <w:jc w:val="center"/>
        </w:trPr>
        <w:tc>
          <w:tcPr>
            <w:tcW w:w="5471" w:type="dxa"/>
            <w:gridSpan w:val="2"/>
          </w:tcPr>
          <w:p w14:paraId="44ABB6B1">
            <w:pPr>
              <w:tabs>
                <w:tab w:val="left" w:pos="170"/>
              </w:tabs>
              <w:spacing w:before="120" w:after="120"/>
              <w:jc w:val="center"/>
              <w:rPr>
                <w:b/>
                <w:bCs/>
                <w:color w:val="000000"/>
                <w:spacing w:val="-4"/>
                <w:lang w:val="ro-RO"/>
              </w:rPr>
            </w:pPr>
            <w:r>
              <w:rPr>
                <w:b/>
                <w:bCs/>
                <w:color w:val="000000"/>
                <w:spacing w:val="-4"/>
                <w:lang w:val="ro-RO"/>
              </w:rPr>
              <w:t>Objectifs</w:t>
            </w:r>
          </w:p>
        </w:tc>
        <w:tc>
          <w:tcPr>
            <w:tcW w:w="4293" w:type="dxa"/>
            <w:gridSpan w:val="2"/>
          </w:tcPr>
          <w:p w14:paraId="0A8C6D22">
            <w:pPr>
              <w:tabs>
                <w:tab w:val="left" w:pos="170"/>
              </w:tabs>
              <w:spacing w:before="120" w:after="120"/>
              <w:jc w:val="center"/>
              <w:rPr>
                <w:b/>
                <w:bCs/>
                <w:color w:val="000000"/>
                <w:spacing w:val="-4"/>
                <w:lang w:val="ro-RO"/>
              </w:rPr>
            </w:pPr>
            <w:r>
              <w:rPr>
                <w:b/>
                <w:bCs/>
                <w:color w:val="000000"/>
                <w:spacing w:val="-4"/>
                <w:lang w:val="ro-RO"/>
              </w:rPr>
              <w:t>Unité de contenu</w:t>
            </w:r>
          </w:p>
        </w:tc>
      </w:tr>
      <w:tr w14:paraId="0878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47" w:hRule="atLeast"/>
          <w:jc w:val="center"/>
        </w:trPr>
        <w:tc>
          <w:tcPr>
            <w:tcW w:w="9746" w:type="dxa"/>
            <w:gridSpan w:val="3"/>
            <w:tcBorders>
              <w:top w:val="single" w:color="auto" w:sz="4" w:space="0"/>
              <w:left w:val="single" w:color="auto" w:sz="4" w:space="0"/>
              <w:bottom w:val="single" w:color="auto" w:sz="4" w:space="0"/>
              <w:right w:val="single" w:color="auto" w:sz="4" w:space="0"/>
            </w:tcBorders>
          </w:tcPr>
          <w:p w14:paraId="5FB045F5">
            <w:pPr>
              <w:tabs>
                <w:tab w:val="left" w:pos="170"/>
              </w:tabs>
              <w:spacing w:before="60" w:after="60"/>
              <w:rPr>
                <w:b/>
                <w:iCs/>
                <w:color w:val="000000"/>
                <w:spacing w:val="-4"/>
                <w:lang w:val="ro-RO"/>
              </w:rPr>
            </w:pPr>
            <w:r>
              <w:rPr>
                <w:b/>
                <w:bCs/>
                <w:color w:val="000000"/>
                <w:spacing w:val="-4"/>
                <w:lang w:val="ro-RO"/>
              </w:rPr>
              <w:t xml:space="preserve">          Module 1.Enseignement médical et formation professionnelle </w:t>
            </w:r>
          </w:p>
        </w:tc>
      </w:tr>
      <w:tr w14:paraId="05D0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349" w:hRule="atLeast"/>
          <w:jc w:val="center"/>
        </w:trPr>
        <w:tc>
          <w:tcPr>
            <w:tcW w:w="5438" w:type="dxa"/>
            <w:tcBorders>
              <w:top w:val="single" w:color="auto" w:sz="4" w:space="0"/>
              <w:left w:val="single" w:color="auto" w:sz="4" w:space="0"/>
              <w:right w:val="single" w:color="auto" w:sz="4" w:space="0"/>
            </w:tcBorders>
          </w:tcPr>
          <w:p w14:paraId="19A8CD54">
            <w:pPr>
              <w:pStyle w:val="40"/>
              <w:tabs>
                <w:tab w:val="left" w:pos="170"/>
                <w:tab w:val="clear" w:pos="227"/>
              </w:tabs>
              <w:rPr>
                <w:spacing w:val="-4"/>
                <w:sz w:val="24"/>
                <w:szCs w:val="24"/>
                <w:lang w:val="ro-RO"/>
              </w:rPr>
            </w:pPr>
            <w:r>
              <w:rPr>
                <w:spacing w:val="-4"/>
                <w:sz w:val="24"/>
                <w:szCs w:val="24"/>
                <w:lang w:val="ro-RO"/>
              </w:rPr>
              <w:t>▪ comprendre un texte à con</w:t>
            </w:r>
            <w:r>
              <w:rPr>
                <w:rFonts w:asciiTheme="minorHAnsi" w:hAnsiTheme="minorHAnsi"/>
                <w:spacing w:val="-4"/>
                <w:sz w:val="24"/>
                <w:szCs w:val="24"/>
                <w:lang w:val="ro-RO"/>
              </w:rPr>
              <w:t>tenu</w:t>
            </w:r>
            <w:r>
              <w:rPr>
                <w:spacing w:val="-4"/>
                <w:sz w:val="24"/>
                <w:szCs w:val="24"/>
                <w:lang w:val="ro-RO"/>
              </w:rPr>
              <w:t xml:space="preserve"> médical</w:t>
            </w:r>
          </w:p>
          <w:p w14:paraId="7BD9D891">
            <w:pPr>
              <w:pStyle w:val="40"/>
              <w:tabs>
                <w:tab w:val="left" w:pos="170"/>
                <w:tab w:val="clear" w:pos="227"/>
              </w:tabs>
              <w:rPr>
                <w:spacing w:val="-4"/>
                <w:sz w:val="24"/>
                <w:szCs w:val="24"/>
                <w:lang w:val="ro-RO"/>
              </w:rPr>
            </w:pPr>
            <w:r>
              <w:rPr>
                <w:spacing w:val="-4"/>
                <w:sz w:val="24"/>
                <w:szCs w:val="24"/>
                <w:lang w:val="ro-RO"/>
              </w:rPr>
              <w:t>▪ choisir le  lexique inconnu du texte</w:t>
            </w:r>
          </w:p>
          <w:p w14:paraId="6F5636B2">
            <w:pPr>
              <w:pStyle w:val="40"/>
              <w:tabs>
                <w:tab w:val="left" w:pos="170"/>
                <w:tab w:val="clear" w:pos="227"/>
              </w:tabs>
              <w:rPr>
                <w:spacing w:val="-4"/>
                <w:sz w:val="24"/>
                <w:szCs w:val="24"/>
                <w:lang w:val="ro-RO"/>
              </w:rPr>
            </w:pPr>
            <w:r>
              <w:rPr>
                <w:spacing w:val="-4"/>
                <w:sz w:val="24"/>
                <w:szCs w:val="24"/>
                <w:lang w:val="ro-RO"/>
              </w:rPr>
              <w:t>▪ appliquer les termes nouveaux dans des situations professionnelles</w:t>
            </w:r>
          </w:p>
          <w:p w14:paraId="597D4CF7">
            <w:pPr>
              <w:rPr>
                <w:lang w:val="ro-RO"/>
              </w:rPr>
            </w:pPr>
            <w:r>
              <w:rPr>
                <w:spacing w:val="-4"/>
                <w:lang w:val="ro-RO"/>
              </w:rPr>
              <w:t xml:space="preserve">▪ </w:t>
            </w:r>
            <w:r>
              <w:rPr>
                <w:lang w:val="ro-RO"/>
              </w:rPr>
              <w:t>faire des  conclusions</w:t>
            </w:r>
          </w:p>
          <w:p w14:paraId="36FE74C6">
            <w:pPr>
              <w:pStyle w:val="40"/>
              <w:tabs>
                <w:tab w:val="left" w:pos="170"/>
                <w:tab w:val="clear" w:pos="227"/>
              </w:tabs>
              <w:rPr>
                <w:spacing w:val="-4"/>
                <w:sz w:val="24"/>
                <w:szCs w:val="24"/>
                <w:lang w:val="ro-RO"/>
              </w:rPr>
            </w:pPr>
            <w:r>
              <w:rPr>
                <w:spacing w:val="-4"/>
                <w:sz w:val="24"/>
                <w:szCs w:val="24"/>
                <w:lang w:val="ro-RO"/>
              </w:rPr>
              <w:t xml:space="preserve"> ▪ faire des  commentaires sur un  texte lu</w:t>
            </w:r>
          </w:p>
          <w:p w14:paraId="5AD2AFFD">
            <w:pPr>
              <w:pStyle w:val="40"/>
              <w:tabs>
                <w:tab w:val="left" w:pos="170"/>
                <w:tab w:val="clear" w:pos="227"/>
              </w:tabs>
              <w:rPr>
                <w:spacing w:val="-4"/>
                <w:sz w:val="24"/>
                <w:szCs w:val="24"/>
                <w:lang w:val="ro-RO"/>
              </w:rPr>
            </w:pPr>
            <w:r>
              <w:rPr>
                <w:spacing w:val="-4"/>
                <w:sz w:val="24"/>
                <w:szCs w:val="24"/>
                <w:lang w:val="ro-RO"/>
              </w:rPr>
              <w:t>▪ formuler des conclusions/opinions sur le sujet</w:t>
            </w:r>
          </w:p>
          <w:p w14:paraId="5FB65181">
            <w:pPr>
              <w:pStyle w:val="40"/>
              <w:tabs>
                <w:tab w:val="left" w:pos="170"/>
                <w:tab w:val="clear" w:pos="227"/>
              </w:tabs>
              <w:rPr>
                <w:spacing w:val="-4"/>
                <w:sz w:val="24"/>
                <w:szCs w:val="24"/>
                <w:lang w:val="ro-RO"/>
              </w:rPr>
            </w:pPr>
            <w:r>
              <w:rPr>
                <w:spacing w:val="-4"/>
                <w:sz w:val="24"/>
                <w:szCs w:val="24"/>
                <w:lang w:val="ro-RO"/>
              </w:rPr>
              <w:t>▪ comprendre  et reproduire  un document vidéo authentique</w:t>
            </w:r>
          </w:p>
          <w:p w14:paraId="70619E79">
            <w:pPr>
              <w:pStyle w:val="40"/>
              <w:tabs>
                <w:tab w:val="left" w:pos="170"/>
                <w:tab w:val="clear" w:pos="227"/>
              </w:tabs>
              <w:rPr>
                <w:spacing w:val="-4"/>
                <w:sz w:val="24"/>
                <w:szCs w:val="24"/>
                <w:lang w:val="ro-RO"/>
              </w:rPr>
            </w:pPr>
            <w:r>
              <w:rPr>
                <w:spacing w:val="-4"/>
                <w:sz w:val="24"/>
                <w:szCs w:val="24"/>
                <w:lang w:val="ro-RO"/>
              </w:rPr>
              <w:t>▪  consolider les  structures     grammaticales  connues</w:t>
            </w:r>
          </w:p>
          <w:p w14:paraId="6C097546">
            <w:pPr>
              <w:pStyle w:val="40"/>
              <w:tabs>
                <w:tab w:val="left" w:pos="170"/>
                <w:tab w:val="clear" w:pos="227"/>
              </w:tabs>
              <w:rPr>
                <w:spacing w:val="-4"/>
                <w:sz w:val="24"/>
                <w:szCs w:val="24"/>
                <w:lang w:val="ro-RO"/>
              </w:rPr>
            </w:pPr>
            <w:r>
              <w:rPr>
                <w:spacing w:val="-4"/>
                <w:sz w:val="24"/>
                <w:szCs w:val="24"/>
                <w:lang w:val="ro-RO"/>
              </w:rPr>
              <w:t xml:space="preserve">▪ appliquer des énoncés à contenu  médical/ contexte pharmaceutique. </w:t>
            </w:r>
          </w:p>
          <w:p w14:paraId="41E4FF3B">
            <w:pPr>
              <w:tabs>
                <w:tab w:val="left" w:pos="170"/>
              </w:tabs>
              <w:spacing w:before="60" w:after="60"/>
              <w:rPr>
                <w:color w:val="000000"/>
                <w:spacing w:val="-4"/>
                <w:lang w:val="ro-RO"/>
              </w:rPr>
            </w:pPr>
            <w:r>
              <w:rPr>
                <w:color w:val="000000"/>
                <w:spacing w:val="-4"/>
                <w:lang w:val="ro-RO"/>
              </w:rPr>
              <w:t xml:space="preserve">• définir des  termes  médico – pharmaceutiques; </w:t>
            </w:r>
          </w:p>
          <w:p w14:paraId="09205D91">
            <w:pPr>
              <w:tabs>
                <w:tab w:val="left" w:pos="170"/>
              </w:tabs>
              <w:spacing w:before="60" w:after="60"/>
              <w:rPr>
                <w:color w:val="000000"/>
                <w:spacing w:val="-4"/>
                <w:lang w:val="ro-RO"/>
              </w:rPr>
            </w:pPr>
            <w:r>
              <w:rPr>
                <w:color w:val="000000"/>
                <w:spacing w:val="-4"/>
                <w:lang w:val="ro-RO"/>
              </w:rPr>
              <w:t>• choisir des questions et des réponses  repérées dans le texte étudié;</w:t>
            </w:r>
          </w:p>
        </w:tc>
        <w:tc>
          <w:tcPr>
            <w:tcW w:w="4308" w:type="dxa"/>
            <w:gridSpan w:val="2"/>
            <w:tcBorders>
              <w:top w:val="single" w:color="auto" w:sz="4" w:space="0"/>
              <w:left w:val="single" w:color="auto" w:sz="4" w:space="0"/>
              <w:bottom w:val="nil"/>
              <w:right w:val="single" w:color="auto" w:sz="4" w:space="0"/>
            </w:tcBorders>
            <w:vAlign w:val="center"/>
          </w:tcPr>
          <w:p w14:paraId="39B24311">
            <w:pPr>
              <w:pStyle w:val="34"/>
              <w:tabs>
                <w:tab w:val="left" w:pos="170"/>
              </w:tabs>
              <w:rPr>
                <w:iCs/>
                <w:color w:val="000000"/>
                <w:spacing w:val="-4"/>
                <w:lang w:val="ro-RO"/>
              </w:rPr>
            </w:pPr>
          </w:p>
          <w:p w14:paraId="06C3B048">
            <w:pPr>
              <w:pStyle w:val="34"/>
              <w:tabs>
                <w:tab w:val="left" w:pos="170"/>
              </w:tabs>
              <w:rPr>
                <w:iCs/>
                <w:color w:val="000000"/>
                <w:spacing w:val="-4"/>
                <w:lang w:val="ro-RO"/>
              </w:rPr>
            </w:pPr>
            <w:r>
              <w:rPr>
                <w:iCs/>
                <w:color w:val="000000"/>
                <w:spacing w:val="-4"/>
                <w:lang w:val="ro-RO"/>
              </w:rPr>
              <w:t>1.Université d’État de Médecine et  Pharmacie „Nicolae Testemiţanu”.</w:t>
            </w:r>
          </w:p>
          <w:p w14:paraId="1C4E6A1D">
            <w:pPr>
              <w:tabs>
                <w:tab w:val="left" w:pos="170"/>
              </w:tabs>
              <w:ind w:left="397"/>
              <w:rPr>
                <w:iCs/>
                <w:color w:val="000000"/>
                <w:spacing w:val="-4"/>
                <w:lang w:val="ro-RO"/>
              </w:rPr>
            </w:pPr>
          </w:p>
          <w:p w14:paraId="0749979B">
            <w:pPr>
              <w:tabs>
                <w:tab w:val="left" w:pos="170"/>
              </w:tabs>
              <w:ind w:left="360"/>
              <w:rPr>
                <w:iCs/>
                <w:color w:val="000000"/>
                <w:spacing w:val="-4"/>
                <w:lang w:val="ro-RO"/>
              </w:rPr>
            </w:pPr>
            <w:r>
              <w:rPr>
                <w:iCs/>
                <w:color w:val="000000"/>
                <w:spacing w:val="-4"/>
                <w:lang w:val="ro-RO"/>
              </w:rPr>
              <w:t xml:space="preserve">       2.Nicolae Testemițanu – docteur de renom moldave</w:t>
            </w:r>
          </w:p>
          <w:p w14:paraId="2D49CA36">
            <w:pPr>
              <w:pStyle w:val="34"/>
              <w:tabs>
                <w:tab w:val="left" w:pos="170"/>
              </w:tabs>
              <w:rPr>
                <w:iCs/>
                <w:color w:val="000000"/>
                <w:spacing w:val="-4"/>
                <w:lang w:val="it-IT"/>
              </w:rPr>
            </w:pPr>
            <w:r>
              <w:rPr>
                <w:i/>
                <w:iCs/>
                <w:color w:val="000000"/>
                <w:spacing w:val="-4"/>
                <w:lang w:val="it-IT"/>
              </w:rPr>
              <w:t xml:space="preserve">Grammaire: </w:t>
            </w:r>
            <w:r>
              <w:rPr>
                <w:iCs/>
                <w:color w:val="000000"/>
                <w:spacing w:val="-4"/>
                <w:lang w:val="it-IT"/>
              </w:rPr>
              <w:t xml:space="preserve">Impératif;  Omission de l’article </w:t>
            </w:r>
          </w:p>
          <w:p w14:paraId="02DF363D">
            <w:pPr>
              <w:tabs>
                <w:tab w:val="left" w:pos="170"/>
              </w:tabs>
              <w:rPr>
                <w:iCs/>
                <w:color w:val="000000"/>
                <w:spacing w:val="-4"/>
                <w:lang w:val="ro-RO"/>
              </w:rPr>
            </w:pPr>
          </w:p>
          <w:p w14:paraId="4830739D">
            <w:pPr>
              <w:tabs>
                <w:tab w:val="left" w:pos="170"/>
              </w:tabs>
              <w:rPr>
                <w:iCs/>
                <w:color w:val="000000"/>
                <w:spacing w:val="-4"/>
                <w:lang w:val="ro-RO"/>
              </w:rPr>
            </w:pPr>
          </w:p>
        </w:tc>
      </w:tr>
      <w:tr w14:paraId="5EC5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764" w:type="dxa"/>
            <w:gridSpan w:val="4"/>
          </w:tcPr>
          <w:p w14:paraId="1CEA2CD0">
            <w:pPr>
              <w:tabs>
                <w:tab w:val="left" w:pos="170"/>
              </w:tabs>
              <w:spacing w:before="60" w:after="60"/>
              <w:rPr>
                <w:b/>
                <w:bCs/>
                <w:color w:val="000000"/>
                <w:spacing w:val="-4"/>
                <w:lang w:val="ro-RO"/>
              </w:rPr>
            </w:pPr>
            <w:r>
              <w:rPr>
                <w:b/>
                <w:bCs/>
                <w:color w:val="000000"/>
                <w:spacing w:val="-4"/>
                <w:lang w:val="ro-RO"/>
              </w:rPr>
              <w:t xml:space="preserve">        </w:t>
            </w:r>
            <w:r>
              <w:rPr>
                <w:b/>
                <w:bCs/>
                <w:color w:val="000000"/>
                <w:spacing w:val="-4"/>
                <w:sz w:val="20"/>
                <w:szCs w:val="20"/>
                <w:lang w:val="ro-RO"/>
              </w:rPr>
              <w:t>MODULE 2</w:t>
            </w:r>
            <w:r>
              <w:rPr>
                <w:b/>
                <w:bCs/>
                <w:color w:val="000000"/>
                <w:spacing w:val="-4"/>
                <w:lang w:val="ro-RO"/>
              </w:rPr>
              <w:t>.       Spécialités et  profil  du pharmacien</w:t>
            </w:r>
          </w:p>
        </w:tc>
      </w:tr>
      <w:tr w14:paraId="1B75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471" w:type="dxa"/>
            <w:gridSpan w:val="2"/>
          </w:tcPr>
          <w:p w14:paraId="6893333E">
            <w:pPr>
              <w:pStyle w:val="34"/>
              <w:tabs>
                <w:tab w:val="left" w:pos="170"/>
              </w:tabs>
              <w:spacing w:before="60" w:after="60"/>
              <w:ind w:left="378"/>
              <w:rPr>
                <w:color w:val="000000"/>
                <w:spacing w:val="-4"/>
                <w:lang w:val="ro-RO"/>
              </w:rPr>
            </w:pPr>
            <w:r>
              <w:rPr>
                <w:color w:val="000000"/>
                <w:spacing w:val="-4"/>
                <w:lang w:val="ro-RO"/>
              </w:rPr>
              <w:t>1.Profil du  pharmacien.</w:t>
            </w:r>
          </w:p>
          <w:p w14:paraId="7221B0AE">
            <w:pPr>
              <w:pStyle w:val="34"/>
              <w:tabs>
                <w:tab w:val="left" w:pos="170"/>
              </w:tabs>
              <w:spacing w:before="60" w:after="60"/>
              <w:ind w:left="378"/>
              <w:rPr>
                <w:color w:val="000000"/>
                <w:spacing w:val="-4"/>
                <w:lang w:val="ro-RO"/>
              </w:rPr>
            </w:pPr>
            <w:r>
              <w:rPr>
                <w:color w:val="000000"/>
                <w:spacing w:val="-4"/>
                <w:lang w:val="ro-RO"/>
              </w:rPr>
              <w:t>2.Qualités requises.</w:t>
            </w:r>
          </w:p>
          <w:p w14:paraId="1183F747">
            <w:pPr>
              <w:pStyle w:val="34"/>
              <w:tabs>
                <w:tab w:val="left" w:pos="170"/>
              </w:tabs>
              <w:spacing w:before="60" w:after="60"/>
              <w:ind w:left="378"/>
              <w:rPr>
                <w:color w:val="000000"/>
                <w:spacing w:val="-4"/>
                <w:lang w:val="ro-RO"/>
              </w:rPr>
            </w:pPr>
            <w:r>
              <w:rPr>
                <w:color w:val="000000"/>
                <w:spacing w:val="-4"/>
                <w:lang w:val="ro-RO"/>
              </w:rPr>
              <w:t>3.Pharmacien – expert du médicament.</w:t>
            </w:r>
          </w:p>
          <w:p w14:paraId="0EB22035">
            <w:pPr>
              <w:pStyle w:val="34"/>
              <w:tabs>
                <w:tab w:val="left" w:pos="170"/>
              </w:tabs>
              <w:spacing w:before="60" w:after="60"/>
              <w:ind w:left="378"/>
              <w:rPr>
                <w:color w:val="000000"/>
                <w:spacing w:val="-4"/>
                <w:lang w:val="ro-RO"/>
              </w:rPr>
            </w:pPr>
            <w:r>
              <w:rPr>
                <w:color w:val="000000"/>
                <w:spacing w:val="-4"/>
                <w:lang w:val="ro-RO"/>
              </w:rPr>
              <w:t>4.Rôle et mission du pharmacien.</w:t>
            </w:r>
          </w:p>
          <w:p w14:paraId="628A5AAF">
            <w:pPr>
              <w:pStyle w:val="34"/>
              <w:tabs>
                <w:tab w:val="left" w:pos="170"/>
              </w:tabs>
              <w:spacing w:before="60" w:after="60"/>
              <w:ind w:left="378"/>
              <w:rPr>
                <w:color w:val="000000"/>
                <w:spacing w:val="-4"/>
                <w:lang w:val="ro-RO"/>
              </w:rPr>
            </w:pPr>
            <w:r>
              <w:rPr>
                <w:color w:val="000000"/>
                <w:spacing w:val="-4"/>
                <w:lang w:val="ro-RO"/>
              </w:rPr>
              <w:t>5.Pharmacien, successeur de l’ apothicaire.</w:t>
            </w:r>
          </w:p>
          <w:p w14:paraId="70C5C5B6">
            <w:pPr>
              <w:tabs>
                <w:tab w:val="left" w:pos="170"/>
              </w:tabs>
              <w:spacing w:before="60" w:after="60"/>
              <w:rPr>
                <w:color w:val="000000"/>
                <w:spacing w:val="-4"/>
                <w:lang w:val="ro-RO"/>
              </w:rPr>
            </w:pPr>
            <w:r>
              <w:rPr>
                <w:color w:val="000000"/>
                <w:spacing w:val="-4"/>
                <w:lang w:val="ro-RO"/>
              </w:rPr>
              <w:t xml:space="preserve">   </w:t>
            </w:r>
            <w:r>
              <w:rPr>
                <w:i/>
                <w:color w:val="000000"/>
                <w:spacing w:val="-4"/>
                <w:lang w:val="ro-RO"/>
              </w:rPr>
              <w:t xml:space="preserve">Grammaire: </w:t>
            </w:r>
            <w:r>
              <w:rPr>
                <w:color w:val="000000"/>
                <w:spacing w:val="-4"/>
                <w:lang w:val="ro-RO"/>
              </w:rPr>
              <w:t>Cas d’omission de l’article; formes verbales en –</w:t>
            </w:r>
            <w:r>
              <w:rPr>
                <w:i/>
                <w:color w:val="000000"/>
                <w:spacing w:val="-4"/>
                <w:lang w:val="ro-RO"/>
              </w:rPr>
              <w:t>ant;</w:t>
            </w:r>
          </w:p>
          <w:p w14:paraId="6E3EC4A9">
            <w:pPr>
              <w:tabs>
                <w:tab w:val="left" w:pos="170"/>
              </w:tabs>
              <w:spacing w:before="60" w:after="60"/>
              <w:rPr>
                <w:color w:val="000000"/>
                <w:spacing w:val="-4"/>
                <w:lang w:val="ro-RO"/>
              </w:rPr>
            </w:pPr>
            <w:r>
              <w:rPr>
                <w:color w:val="000000"/>
                <w:spacing w:val="-4"/>
                <w:lang w:val="ro-RO"/>
              </w:rPr>
              <w:t xml:space="preserve">    Adjectifs et pronoms  indéfinis;</w:t>
            </w:r>
          </w:p>
          <w:p w14:paraId="790B76CF">
            <w:pPr>
              <w:tabs>
                <w:tab w:val="left" w:pos="170"/>
              </w:tabs>
              <w:spacing w:before="60" w:after="60"/>
              <w:rPr>
                <w:color w:val="000000"/>
                <w:spacing w:val="-4"/>
                <w:lang w:val="ro-RO"/>
              </w:rPr>
            </w:pPr>
            <w:r>
              <w:rPr>
                <w:color w:val="000000"/>
                <w:spacing w:val="-4"/>
                <w:lang w:val="ro-RO"/>
              </w:rPr>
              <w:t xml:space="preserve">    </w:t>
            </w:r>
          </w:p>
          <w:p w14:paraId="47D9E74C">
            <w:pPr>
              <w:tabs>
                <w:tab w:val="left" w:pos="170"/>
              </w:tabs>
              <w:spacing w:before="60" w:after="60"/>
              <w:rPr>
                <w:i/>
                <w:color w:val="000000"/>
                <w:spacing w:val="-4"/>
                <w:lang w:val="ro-RO"/>
              </w:rPr>
            </w:pPr>
            <w:r>
              <w:rPr>
                <w:color w:val="000000"/>
                <w:spacing w:val="-4"/>
                <w:lang w:val="ro-RO"/>
              </w:rPr>
              <w:t xml:space="preserve">    </w:t>
            </w:r>
          </w:p>
          <w:p w14:paraId="0D8B3171">
            <w:pPr>
              <w:tabs>
                <w:tab w:val="left" w:pos="170"/>
              </w:tabs>
              <w:spacing w:before="60" w:after="60"/>
              <w:rPr>
                <w:rFonts w:asciiTheme="minorHAnsi" w:hAnsiTheme="minorHAnsi"/>
                <w:b/>
                <w:i/>
                <w:color w:val="000000"/>
                <w:spacing w:val="-4"/>
                <w:lang w:val="ro-RO"/>
              </w:rPr>
            </w:pPr>
            <w:r>
              <w:rPr>
                <w:color w:val="000000"/>
                <w:spacing w:val="-4"/>
                <w:lang w:val="ro-RO"/>
              </w:rPr>
              <w:t xml:space="preserve">    </w:t>
            </w:r>
            <w:r>
              <w:rPr>
                <w:i/>
                <w:color w:val="000000"/>
                <w:spacing w:val="-4"/>
                <w:lang w:val="ro-RO"/>
              </w:rPr>
              <w:t>Vidéo:</w:t>
            </w:r>
            <w:r>
              <w:rPr>
                <w:color w:val="000000"/>
                <w:spacing w:val="-4"/>
                <w:lang w:val="ro-RO"/>
              </w:rPr>
              <w:t xml:space="preserve"> </w:t>
            </w:r>
            <w:r>
              <w:rPr>
                <w:b/>
                <w:i/>
                <w:color w:val="000000"/>
                <w:spacing w:val="-4"/>
                <w:lang w:val="ro-RO"/>
              </w:rPr>
              <w:t xml:space="preserve">Sandrine – pharmacienne  d’officine </w:t>
            </w:r>
            <w:r>
              <w:rPr>
                <w:rFonts w:asciiTheme="minorHAnsi" w:hAnsiTheme="minorHAnsi"/>
                <w:b/>
                <w:i/>
                <w:color w:val="000000"/>
                <w:spacing w:val="-4"/>
                <w:lang w:val="ro-RO"/>
              </w:rPr>
              <w:t>.</w:t>
            </w:r>
          </w:p>
          <w:p w14:paraId="2FF485EE">
            <w:pPr>
              <w:tabs>
                <w:tab w:val="left" w:pos="170"/>
              </w:tabs>
              <w:spacing w:before="60" w:after="60"/>
              <w:rPr>
                <w:color w:val="000000"/>
                <w:spacing w:val="-4"/>
                <w:lang w:val="ro-RO"/>
              </w:rPr>
            </w:pPr>
            <w:r>
              <w:rPr>
                <w:color w:val="000000"/>
                <w:spacing w:val="-4"/>
                <w:lang w:val="ro-RO"/>
              </w:rPr>
              <w:t xml:space="preserve">                  Portrait du  pharmacien</w:t>
            </w:r>
            <w:r>
              <w:rPr>
                <w:rFonts w:asciiTheme="minorHAnsi" w:hAnsiTheme="minorHAnsi"/>
                <w:color w:val="000000"/>
                <w:spacing w:val="-4"/>
                <w:lang w:val="ro-RO"/>
              </w:rPr>
              <w:t>.</w:t>
            </w:r>
          </w:p>
          <w:p w14:paraId="52C2D90C">
            <w:pPr>
              <w:pStyle w:val="34"/>
              <w:ind w:left="927"/>
              <w:rPr>
                <w:color w:val="000000"/>
                <w:spacing w:val="-4"/>
                <w:lang w:val="ro-RO"/>
              </w:rPr>
            </w:pPr>
            <w:r>
              <w:rPr>
                <w:color w:val="000000"/>
                <w:spacing w:val="-4"/>
                <w:lang w:val="ro-RO"/>
              </w:rPr>
              <w:t>6.Pharmacien droguiste.</w:t>
            </w:r>
          </w:p>
          <w:p w14:paraId="180D762E">
            <w:pPr>
              <w:pStyle w:val="34"/>
              <w:ind w:left="927"/>
              <w:rPr>
                <w:color w:val="000000"/>
                <w:spacing w:val="-4"/>
                <w:lang w:val="ro-RO"/>
              </w:rPr>
            </w:pPr>
            <w:r>
              <w:rPr>
                <w:color w:val="000000"/>
                <w:spacing w:val="-4"/>
                <w:lang w:val="ro-RO"/>
              </w:rPr>
              <w:t>7.Pharmacien  grossiste.</w:t>
            </w:r>
          </w:p>
          <w:p w14:paraId="577B8DDD">
            <w:pPr>
              <w:pStyle w:val="34"/>
              <w:ind w:left="927"/>
              <w:rPr>
                <w:color w:val="000000"/>
                <w:spacing w:val="-4"/>
                <w:lang w:val="ro-RO"/>
              </w:rPr>
            </w:pPr>
            <w:r>
              <w:rPr>
                <w:color w:val="000000"/>
                <w:spacing w:val="-4"/>
                <w:lang w:val="ro-RO"/>
              </w:rPr>
              <w:t>8.Pharmacien industriel.</w:t>
            </w:r>
          </w:p>
          <w:p w14:paraId="39FE383E">
            <w:pPr>
              <w:pStyle w:val="34"/>
              <w:ind w:left="927"/>
              <w:rPr>
                <w:color w:val="000000"/>
                <w:spacing w:val="-4"/>
                <w:lang w:val="ro-RO"/>
              </w:rPr>
            </w:pPr>
            <w:r>
              <w:rPr>
                <w:color w:val="000000"/>
                <w:spacing w:val="-4"/>
                <w:lang w:val="ro-RO"/>
              </w:rPr>
              <w:t>9.Pharmacien d’ officine.</w:t>
            </w:r>
          </w:p>
          <w:p w14:paraId="68C07E02">
            <w:pPr>
              <w:pStyle w:val="34"/>
              <w:ind w:left="927"/>
              <w:rPr>
                <w:color w:val="000000"/>
                <w:spacing w:val="-4"/>
                <w:lang w:val="ro-RO"/>
              </w:rPr>
            </w:pPr>
            <w:r>
              <w:rPr>
                <w:color w:val="000000"/>
                <w:spacing w:val="-4"/>
                <w:lang w:val="ro-RO"/>
              </w:rPr>
              <w:t>10Pharmacien inspecteur  en  SP.</w:t>
            </w:r>
          </w:p>
          <w:p w14:paraId="3BAF0A9D">
            <w:pPr>
              <w:ind w:left="567"/>
              <w:rPr>
                <w:color w:val="000000"/>
                <w:spacing w:val="-4"/>
                <w:lang w:val="ro-RO"/>
              </w:rPr>
            </w:pPr>
            <w:r>
              <w:rPr>
                <w:color w:val="000000"/>
                <w:spacing w:val="-4"/>
                <w:lang w:val="ro-RO"/>
              </w:rPr>
              <w:t xml:space="preserve">       </w:t>
            </w:r>
            <w:r>
              <w:rPr>
                <w:i/>
                <w:color w:val="000000"/>
                <w:spacing w:val="-4"/>
                <w:lang w:val="ro-RO"/>
              </w:rPr>
              <w:t xml:space="preserve">Grammaire: </w:t>
            </w:r>
            <w:r>
              <w:rPr>
                <w:color w:val="000000"/>
                <w:spacing w:val="-4"/>
                <w:lang w:val="ro-RO"/>
              </w:rPr>
              <w:t>Pronoms relatifs; adjectifs et pronoms indéfinis;</w:t>
            </w:r>
          </w:p>
          <w:p w14:paraId="4536F47D">
            <w:pPr>
              <w:rPr>
                <w:i/>
                <w:color w:val="000000"/>
                <w:spacing w:val="-4"/>
                <w:lang w:val="ro-RO"/>
              </w:rPr>
            </w:pPr>
            <w:r>
              <w:rPr>
                <w:color w:val="000000"/>
                <w:spacing w:val="-4"/>
                <w:lang w:val="ro-RO"/>
              </w:rPr>
              <w:t xml:space="preserve">                                </w:t>
            </w:r>
            <w:r>
              <w:rPr>
                <w:i/>
                <w:color w:val="000000"/>
                <w:spacing w:val="-4"/>
                <w:lang w:val="ro-RO"/>
              </w:rPr>
              <w:t>Vidéo:</w:t>
            </w:r>
            <w:r>
              <w:rPr>
                <w:color w:val="000000"/>
                <w:spacing w:val="-4"/>
                <w:lang w:val="ro-RO"/>
              </w:rPr>
              <w:t xml:space="preserve"> </w:t>
            </w:r>
            <w:r>
              <w:rPr>
                <w:b/>
                <w:i/>
                <w:color w:val="000000"/>
                <w:spacing w:val="-4"/>
                <w:lang w:val="ro-RO"/>
              </w:rPr>
              <w:t>Ȇtre pharmacien aujourd’hui</w:t>
            </w:r>
          </w:p>
        </w:tc>
        <w:tc>
          <w:tcPr>
            <w:tcW w:w="4293" w:type="dxa"/>
            <w:gridSpan w:val="2"/>
          </w:tcPr>
          <w:p w14:paraId="684E35E0">
            <w:pPr>
              <w:rPr>
                <w:i/>
                <w:color w:val="000000"/>
                <w:spacing w:val="-4"/>
                <w:lang w:val="ro-RO"/>
              </w:rPr>
            </w:pPr>
          </w:p>
        </w:tc>
      </w:tr>
      <w:tr w14:paraId="0560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471" w:type="dxa"/>
            <w:gridSpan w:val="2"/>
          </w:tcPr>
          <w:p w14:paraId="0FE3230C">
            <w:pPr>
              <w:tabs>
                <w:tab w:val="left" w:pos="170"/>
              </w:tabs>
              <w:spacing w:before="60" w:after="60"/>
              <w:rPr>
                <w:color w:val="000000"/>
                <w:spacing w:val="-4"/>
                <w:lang w:val="ro-RO"/>
              </w:rPr>
            </w:pPr>
            <w:r>
              <w:rPr>
                <w:color w:val="000000"/>
                <w:spacing w:val="-4"/>
                <w:lang w:val="ro-RO"/>
              </w:rPr>
              <w:t xml:space="preserve">• définir des termes médico – pharmaceutiques; </w:t>
            </w:r>
          </w:p>
          <w:p w14:paraId="17C440BA">
            <w:pPr>
              <w:tabs>
                <w:tab w:val="left" w:pos="170"/>
              </w:tabs>
              <w:spacing w:before="60" w:after="60"/>
              <w:rPr>
                <w:color w:val="000000"/>
                <w:spacing w:val="-4"/>
                <w:lang w:val="ro-RO"/>
              </w:rPr>
            </w:pPr>
            <w:r>
              <w:rPr>
                <w:color w:val="000000"/>
                <w:spacing w:val="-4"/>
                <w:lang w:val="ro-RO"/>
              </w:rPr>
              <w:t>• trouver des questions et des réponses  sélectées dans le texte étudié;</w:t>
            </w:r>
          </w:p>
          <w:p w14:paraId="5EF3F057">
            <w:pPr>
              <w:tabs>
                <w:tab w:val="left" w:pos="170"/>
              </w:tabs>
              <w:spacing w:before="60" w:after="60"/>
              <w:rPr>
                <w:color w:val="000000"/>
                <w:spacing w:val="-4"/>
                <w:lang w:val="ro-RO"/>
              </w:rPr>
            </w:pPr>
            <w:r>
              <w:rPr>
                <w:color w:val="000000"/>
                <w:spacing w:val="-4"/>
                <w:lang w:val="ro-RO"/>
              </w:rPr>
              <w:t>• exposer facilement des  documents  authentiques   de spécialité;</w:t>
            </w:r>
          </w:p>
          <w:p w14:paraId="4F583277">
            <w:pPr>
              <w:tabs>
                <w:tab w:val="left" w:pos="170"/>
              </w:tabs>
              <w:spacing w:before="60" w:after="60"/>
              <w:rPr>
                <w:color w:val="000000"/>
                <w:spacing w:val="-4"/>
                <w:lang w:val="ro-RO"/>
              </w:rPr>
            </w:pPr>
            <w:r>
              <w:rPr>
                <w:color w:val="000000"/>
                <w:spacing w:val="-4"/>
                <w:lang w:val="ro-RO"/>
              </w:rPr>
              <w:t>• exposer son point de vue  sur un sujet de  discussion;</w:t>
            </w:r>
          </w:p>
          <w:p w14:paraId="0594D88D">
            <w:pPr>
              <w:tabs>
                <w:tab w:val="left" w:pos="170"/>
              </w:tabs>
              <w:spacing w:before="60" w:after="60"/>
              <w:rPr>
                <w:color w:val="000000"/>
                <w:spacing w:val="-4"/>
                <w:lang w:val="ro-RO"/>
              </w:rPr>
            </w:pPr>
            <w:r>
              <w:rPr>
                <w:color w:val="000000"/>
                <w:spacing w:val="-4"/>
                <w:lang w:val="ro-RO"/>
              </w:rPr>
              <w:t xml:space="preserve">•s’ informer  sur l’évolution professionnelle du pharmacien;  </w:t>
            </w:r>
          </w:p>
          <w:p w14:paraId="3A443A1E">
            <w:pPr>
              <w:tabs>
                <w:tab w:val="left" w:pos="170"/>
              </w:tabs>
              <w:spacing w:before="60" w:after="60"/>
              <w:rPr>
                <w:color w:val="000000"/>
                <w:spacing w:val="-4"/>
                <w:lang w:val="ro-RO"/>
              </w:rPr>
            </w:pPr>
            <w:r>
              <w:rPr>
                <w:color w:val="000000"/>
                <w:spacing w:val="-4"/>
                <w:lang w:val="ro-RO"/>
              </w:rPr>
              <w:t>•faire connaissance avec l’histoire de la  faculté de pharmacie;</w:t>
            </w:r>
          </w:p>
          <w:p w14:paraId="667660C5">
            <w:pPr>
              <w:tabs>
                <w:tab w:val="left" w:pos="170"/>
              </w:tabs>
              <w:spacing w:before="60" w:after="60"/>
              <w:rPr>
                <w:color w:val="000000"/>
                <w:spacing w:val="-4"/>
                <w:lang w:val="ro-RO"/>
              </w:rPr>
            </w:pPr>
            <w:r>
              <w:rPr>
                <w:color w:val="000000"/>
                <w:spacing w:val="-4"/>
                <w:lang w:val="ro-RO"/>
              </w:rPr>
              <w:t>•étudier la vie et l’activité des personnalités notoires  du  domaine de la  pharmacie; Cl.Galien, CL.Bertrand, Fabre, Fleming, V.Procopișin,  N.Testimițanu ),</w:t>
            </w:r>
          </w:p>
          <w:p w14:paraId="666B5788">
            <w:pPr>
              <w:tabs>
                <w:tab w:val="left" w:pos="170"/>
              </w:tabs>
              <w:spacing w:before="60" w:after="60"/>
              <w:rPr>
                <w:color w:val="000000"/>
                <w:spacing w:val="-4"/>
                <w:lang w:val="ro-RO"/>
              </w:rPr>
            </w:pPr>
            <w:r>
              <w:rPr>
                <w:color w:val="000000"/>
                <w:spacing w:val="-4"/>
                <w:lang w:val="ro-RO"/>
              </w:rPr>
              <w:t>•présenter des  informations  supplémentaires (projets, vidéo, PPP) sur ces  personnalités   réputées;</w:t>
            </w:r>
          </w:p>
          <w:p w14:paraId="3F09E0CF">
            <w:pPr>
              <w:tabs>
                <w:tab w:val="left" w:pos="170"/>
              </w:tabs>
              <w:spacing w:before="60" w:after="60"/>
              <w:rPr>
                <w:color w:val="000000"/>
                <w:spacing w:val="-4"/>
                <w:lang w:val="ro-RO"/>
              </w:rPr>
            </w:pPr>
          </w:p>
        </w:tc>
        <w:tc>
          <w:tcPr>
            <w:tcW w:w="4293" w:type="dxa"/>
            <w:gridSpan w:val="2"/>
          </w:tcPr>
          <w:p w14:paraId="79024E52">
            <w:pPr>
              <w:pStyle w:val="34"/>
              <w:ind w:left="1440"/>
              <w:rPr>
                <w:color w:val="000000"/>
                <w:spacing w:val="-4"/>
                <w:lang w:val="ro-RO"/>
              </w:rPr>
            </w:pPr>
            <w:r>
              <w:rPr>
                <w:color w:val="000000"/>
                <w:spacing w:val="-4"/>
                <w:lang w:val="ro-RO"/>
              </w:rPr>
              <w:t>1.Histoire de la Faculté de Pharmacie.</w:t>
            </w:r>
          </w:p>
          <w:p w14:paraId="688399EC">
            <w:pPr>
              <w:pStyle w:val="34"/>
              <w:ind w:left="1440"/>
              <w:rPr>
                <w:color w:val="000000"/>
                <w:spacing w:val="-4"/>
                <w:lang w:val="ro-RO"/>
              </w:rPr>
            </w:pPr>
            <w:r>
              <w:rPr>
                <w:color w:val="000000"/>
                <w:spacing w:val="-4"/>
                <w:lang w:val="ro-RO"/>
              </w:rPr>
              <w:t>2.Personnalités  notoires en pharmacie (français et moldaves)</w:t>
            </w:r>
          </w:p>
          <w:p w14:paraId="1BB4CF93">
            <w:pPr>
              <w:pStyle w:val="34"/>
              <w:ind w:left="1440"/>
              <w:rPr>
                <w:color w:val="000000"/>
                <w:spacing w:val="-4"/>
                <w:lang w:val="ro-RO"/>
              </w:rPr>
            </w:pPr>
            <w:r>
              <w:rPr>
                <w:color w:val="000000"/>
                <w:spacing w:val="-4"/>
                <w:lang w:val="ro-RO"/>
              </w:rPr>
              <w:t>3.Évolution  professionnelle du pharmacien.</w:t>
            </w:r>
          </w:p>
          <w:p w14:paraId="028BEFE8">
            <w:pPr>
              <w:pStyle w:val="34"/>
              <w:ind w:left="1440"/>
              <w:rPr>
                <w:color w:val="000000"/>
                <w:spacing w:val="-4"/>
                <w:lang w:val="ro-RO"/>
              </w:rPr>
            </w:pPr>
            <w:r>
              <w:rPr>
                <w:color w:val="000000"/>
                <w:spacing w:val="-4"/>
                <w:lang w:val="ro-RO"/>
              </w:rPr>
              <w:t>4.Pharmacie en  antiquité.</w:t>
            </w:r>
          </w:p>
          <w:p w14:paraId="4D7F3EEB">
            <w:pPr>
              <w:rPr>
                <w:color w:val="000000"/>
                <w:spacing w:val="-4"/>
                <w:lang w:val="ro-RO"/>
              </w:rPr>
            </w:pPr>
            <w:r>
              <w:rPr>
                <w:color w:val="000000"/>
                <w:spacing w:val="-4"/>
                <w:lang w:val="ro-RO"/>
              </w:rPr>
              <w:t xml:space="preserve">                          </w:t>
            </w:r>
            <w:r>
              <w:rPr>
                <w:i/>
                <w:color w:val="000000"/>
                <w:spacing w:val="-4"/>
                <w:lang w:val="ro-RO"/>
              </w:rPr>
              <w:t>Grammaire</w:t>
            </w:r>
            <w:r>
              <w:rPr>
                <w:color w:val="000000"/>
                <w:spacing w:val="-4"/>
                <w:lang w:val="ro-RO"/>
              </w:rPr>
              <w:t>: Verbes  pro-</w:t>
            </w:r>
          </w:p>
          <w:p w14:paraId="259D9A96">
            <w:pPr>
              <w:rPr>
                <w:color w:val="000000"/>
                <w:spacing w:val="-4"/>
                <w:lang w:val="ro-RO"/>
              </w:rPr>
            </w:pPr>
            <w:r>
              <w:rPr>
                <w:color w:val="000000"/>
                <w:spacing w:val="-4"/>
                <w:lang w:val="ro-RO"/>
              </w:rPr>
              <w:t xml:space="preserve">                         nominaux;  présent  actif</w:t>
            </w:r>
          </w:p>
          <w:p w14:paraId="2A403579">
            <w:pPr>
              <w:rPr>
                <w:i/>
                <w:color w:val="000000"/>
                <w:spacing w:val="-4"/>
                <w:lang w:val="ro-RO"/>
              </w:rPr>
            </w:pPr>
            <w:r>
              <w:rPr>
                <w:color w:val="000000"/>
                <w:spacing w:val="-4"/>
                <w:lang w:val="ro-RO"/>
              </w:rPr>
              <w:t xml:space="preserve">                         et passif; mode  Indicatif</w:t>
            </w:r>
            <w:r>
              <w:rPr>
                <w:i/>
                <w:color w:val="000000"/>
                <w:spacing w:val="-4"/>
                <w:lang w:val="ro-RO"/>
              </w:rPr>
              <w:t>.</w:t>
            </w:r>
          </w:p>
          <w:p w14:paraId="7C5039A5">
            <w:pPr>
              <w:rPr>
                <w:i/>
                <w:color w:val="000000"/>
                <w:spacing w:val="-4"/>
                <w:lang w:val="ro-RO"/>
              </w:rPr>
            </w:pPr>
            <w:r>
              <w:rPr>
                <w:i/>
                <w:color w:val="000000"/>
                <w:spacing w:val="-4"/>
                <w:lang w:val="ro-RO"/>
              </w:rPr>
              <w:t xml:space="preserve">                 </w:t>
            </w:r>
          </w:p>
          <w:p w14:paraId="2CC07537">
            <w:pPr>
              <w:rPr>
                <w:color w:val="000000"/>
                <w:spacing w:val="-4"/>
                <w:lang w:val="ro-RO"/>
              </w:rPr>
            </w:pPr>
            <w:r>
              <w:rPr>
                <w:color w:val="000000"/>
                <w:spacing w:val="-4"/>
                <w:lang w:val="ro-RO"/>
              </w:rPr>
              <w:t xml:space="preserve">                  </w:t>
            </w:r>
            <w:r>
              <w:rPr>
                <w:i/>
                <w:color w:val="000000"/>
                <w:spacing w:val="-4"/>
                <w:lang w:val="ro-RO"/>
              </w:rPr>
              <w:t xml:space="preserve">Vidéo: </w:t>
            </w:r>
            <w:r>
              <w:rPr>
                <w:b/>
                <w:i/>
                <w:color w:val="000000"/>
                <w:spacing w:val="-4"/>
                <w:lang w:val="ro-RO"/>
              </w:rPr>
              <w:t>Pharmacien   galéniste</w:t>
            </w:r>
            <w:r>
              <w:rPr>
                <w:color w:val="000000"/>
                <w:spacing w:val="-4"/>
                <w:lang w:val="ro-RO"/>
              </w:rPr>
              <w:t>.</w:t>
            </w:r>
          </w:p>
          <w:p w14:paraId="6E5D85A3">
            <w:pPr>
              <w:rPr>
                <w:color w:val="000000"/>
                <w:spacing w:val="-4"/>
                <w:lang w:val="ro-RO"/>
              </w:rPr>
            </w:pPr>
            <w:r>
              <w:rPr>
                <w:color w:val="000000"/>
                <w:spacing w:val="-4"/>
                <w:lang w:val="ro-RO"/>
              </w:rPr>
              <w:t xml:space="preserve">                        </w:t>
            </w:r>
          </w:p>
          <w:p w14:paraId="14DCA312">
            <w:pPr>
              <w:rPr>
                <w:i/>
                <w:color w:val="000000"/>
                <w:spacing w:val="-4"/>
                <w:lang w:val="ro-RO"/>
              </w:rPr>
            </w:pPr>
          </w:p>
          <w:p w14:paraId="6F68AFE5">
            <w:pPr>
              <w:ind w:left="315"/>
              <w:rPr>
                <w:color w:val="000000"/>
                <w:spacing w:val="-4"/>
                <w:lang w:val="ro-RO"/>
              </w:rPr>
            </w:pPr>
          </w:p>
          <w:p w14:paraId="1E30D38A">
            <w:pPr>
              <w:rPr>
                <w:color w:val="000000"/>
                <w:spacing w:val="-4"/>
                <w:lang w:val="ro-RO"/>
              </w:rPr>
            </w:pPr>
          </w:p>
          <w:p w14:paraId="5230059C">
            <w:pPr>
              <w:rPr>
                <w:color w:val="000000"/>
                <w:spacing w:val="-4"/>
                <w:lang w:val="ro-RO"/>
              </w:rPr>
            </w:pPr>
          </w:p>
          <w:p w14:paraId="17541F85">
            <w:pPr>
              <w:rPr>
                <w:color w:val="000000"/>
                <w:spacing w:val="-4"/>
                <w:lang w:val="ro-RO"/>
              </w:rPr>
            </w:pPr>
          </w:p>
          <w:p w14:paraId="1149EFBC">
            <w:pPr>
              <w:rPr>
                <w:color w:val="000000"/>
                <w:spacing w:val="-4"/>
                <w:lang w:val="ro-RO"/>
              </w:rPr>
            </w:pPr>
          </w:p>
          <w:p w14:paraId="5C7EBE89">
            <w:pPr>
              <w:tabs>
                <w:tab w:val="left" w:pos="170"/>
              </w:tabs>
              <w:spacing w:before="60" w:after="60"/>
              <w:rPr>
                <w:color w:val="000000"/>
                <w:spacing w:val="-4"/>
                <w:lang w:val="ro-RO"/>
              </w:rPr>
            </w:pPr>
          </w:p>
        </w:tc>
      </w:tr>
      <w:tr w14:paraId="4750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47" w:hRule="atLeast"/>
          <w:jc w:val="center"/>
        </w:trPr>
        <w:tc>
          <w:tcPr>
            <w:tcW w:w="9746" w:type="dxa"/>
            <w:gridSpan w:val="3"/>
            <w:tcBorders>
              <w:top w:val="single" w:color="auto" w:sz="4" w:space="0"/>
              <w:left w:val="single" w:color="auto" w:sz="4" w:space="0"/>
              <w:bottom w:val="single" w:color="auto" w:sz="4" w:space="0"/>
              <w:right w:val="single" w:color="auto" w:sz="4" w:space="0"/>
            </w:tcBorders>
          </w:tcPr>
          <w:p w14:paraId="6034092B">
            <w:pPr>
              <w:tabs>
                <w:tab w:val="left" w:pos="170"/>
              </w:tabs>
              <w:spacing w:before="60" w:after="60"/>
              <w:rPr>
                <w:b/>
                <w:bCs/>
                <w:color w:val="000000"/>
                <w:spacing w:val="-4"/>
                <w:lang w:val="ro-RO"/>
              </w:rPr>
            </w:pPr>
            <w:r>
              <w:rPr>
                <w:b/>
                <w:bCs/>
                <w:color w:val="FF0000"/>
                <w:spacing w:val="-4"/>
                <w:lang w:val="ro-RO"/>
              </w:rPr>
              <w:t xml:space="preserve">         </w:t>
            </w:r>
            <w:r>
              <w:rPr>
                <w:b/>
                <w:bCs/>
                <w:spacing w:val="-4"/>
                <w:lang w:val="ro-RO"/>
              </w:rPr>
              <w:t>Module 3.</w:t>
            </w:r>
            <w:r>
              <w:rPr>
                <w:b/>
                <w:bCs/>
                <w:color w:val="000000"/>
                <w:spacing w:val="-4"/>
                <w:lang w:val="ro-RO"/>
              </w:rPr>
              <w:t xml:space="preserve">         Médicament  et son rôle dans le  traitement des  maladies</w:t>
            </w:r>
          </w:p>
        </w:tc>
      </w:tr>
      <w:tr w14:paraId="676D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460" w:hRule="atLeast"/>
          <w:jc w:val="center"/>
        </w:trPr>
        <w:tc>
          <w:tcPr>
            <w:tcW w:w="5438" w:type="dxa"/>
            <w:tcBorders>
              <w:top w:val="single" w:color="auto" w:sz="4" w:space="0"/>
              <w:left w:val="single" w:color="auto" w:sz="4" w:space="0"/>
              <w:bottom w:val="single" w:color="auto" w:sz="4" w:space="0"/>
              <w:right w:val="single" w:color="auto" w:sz="4" w:space="0"/>
            </w:tcBorders>
          </w:tcPr>
          <w:p w14:paraId="7A160146">
            <w:pPr>
              <w:pStyle w:val="40"/>
              <w:tabs>
                <w:tab w:val="left" w:pos="170"/>
                <w:tab w:val="clear" w:pos="227"/>
              </w:tabs>
              <w:ind w:left="0" w:firstLine="0"/>
              <w:rPr>
                <w:spacing w:val="-4"/>
                <w:sz w:val="24"/>
                <w:szCs w:val="24"/>
                <w:lang w:val="ro-RO"/>
              </w:rPr>
            </w:pPr>
            <w:r>
              <w:rPr>
                <w:i/>
                <w:color w:val="auto"/>
                <w:sz w:val="24"/>
                <w:szCs w:val="24"/>
                <w:lang w:val="ro-RO"/>
              </w:rPr>
              <w:t xml:space="preserve">• </w:t>
            </w:r>
            <w:r>
              <w:rPr>
                <w:spacing w:val="-4"/>
                <w:sz w:val="24"/>
                <w:szCs w:val="24"/>
                <w:lang w:val="ro-RO"/>
              </w:rPr>
              <w:t>identifier les formes des préparations pharmaceutiques;</w:t>
            </w:r>
          </w:p>
          <w:p w14:paraId="393BE69F">
            <w:pPr>
              <w:pStyle w:val="40"/>
              <w:tabs>
                <w:tab w:val="left" w:pos="170"/>
                <w:tab w:val="clear" w:pos="227"/>
              </w:tabs>
              <w:rPr>
                <w:spacing w:val="-4"/>
                <w:sz w:val="24"/>
                <w:szCs w:val="24"/>
                <w:lang w:val="ro-RO"/>
              </w:rPr>
            </w:pPr>
            <w:r>
              <w:rPr>
                <w:spacing w:val="-4"/>
                <w:sz w:val="24"/>
                <w:szCs w:val="24"/>
                <w:lang w:val="ro-RO"/>
              </w:rPr>
              <w:t>▪  découvrir les  types de tests des médicaments;</w:t>
            </w:r>
          </w:p>
          <w:p w14:paraId="4A0B35E8">
            <w:pPr>
              <w:pStyle w:val="40"/>
              <w:tabs>
                <w:tab w:val="left" w:pos="170"/>
                <w:tab w:val="clear" w:pos="227"/>
              </w:tabs>
              <w:rPr>
                <w:spacing w:val="-4"/>
                <w:sz w:val="24"/>
                <w:szCs w:val="24"/>
                <w:lang w:val="ro-RO"/>
              </w:rPr>
            </w:pPr>
            <w:r>
              <w:rPr>
                <w:spacing w:val="-4"/>
                <w:sz w:val="24"/>
                <w:szCs w:val="24"/>
                <w:lang w:val="ro-RO"/>
              </w:rPr>
              <w:t>▪ comprendre leur  mécanisme d’ interac</w:t>
            </w:r>
            <w:r>
              <w:rPr>
                <w:rFonts w:asciiTheme="minorHAnsi" w:hAnsiTheme="minorHAnsi"/>
                <w:spacing w:val="-4"/>
                <w:sz w:val="24"/>
                <w:szCs w:val="24"/>
                <w:lang w:val="ro-RO"/>
              </w:rPr>
              <w:t>ț</w:t>
            </w:r>
            <w:r>
              <w:rPr>
                <w:spacing w:val="-4"/>
                <w:sz w:val="24"/>
                <w:szCs w:val="24"/>
                <w:lang w:val="ro-RO"/>
              </w:rPr>
              <w:t>ion ;</w:t>
            </w:r>
          </w:p>
          <w:p w14:paraId="2B1FDE73">
            <w:pPr>
              <w:pStyle w:val="40"/>
              <w:tabs>
                <w:tab w:val="left" w:pos="170"/>
                <w:tab w:val="clear" w:pos="227"/>
              </w:tabs>
              <w:rPr>
                <w:spacing w:val="-4"/>
                <w:sz w:val="24"/>
                <w:szCs w:val="24"/>
                <w:lang w:val="ro-RO"/>
              </w:rPr>
            </w:pPr>
            <w:r>
              <w:rPr>
                <w:spacing w:val="-4"/>
                <w:sz w:val="24"/>
                <w:szCs w:val="24"/>
                <w:lang w:val="ro-RO"/>
              </w:rPr>
              <w:t>▪  formuler des conclusions à propos du sujet;,</w:t>
            </w:r>
          </w:p>
          <w:p w14:paraId="00A59B1A">
            <w:pPr>
              <w:pStyle w:val="40"/>
              <w:tabs>
                <w:tab w:val="left" w:pos="170"/>
                <w:tab w:val="clear" w:pos="227"/>
              </w:tabs>
              <w:rPr>
                <w:spacing w:val="-4"/>
                <w:sz w:val="24"/>
                <w:szCs w:val="24"/>
                <w:lang w:val="ro-RO"/>
              </w:rPr>
            </w:pPr>
            <w:r>
              <w:rPr>
                <w:spacing w:val="-4"/>
                <w:sz w:val="24"/>
                <w:szCs w:val="24"/>
                <w:lang w:val="ro-RO"/>
              </w:rPr>
              <w:t>▪  participer  aux  conversa</w:t>
            </w:r>
            <w:r>
              <w:rPr>
                <w:rFonts w:asciiTheme="minorHAnsi" w:hAnsiTheme="minorHAnsi"/>
                <w:spacing w:val="-4"/>
                <w:sz w:val="24"/>
                <w:szCs w:val="24"/>
                <w:lang w:val="ro-RO"/>
              </w:rPr>
              <w:t>tions</w:t>
            </w:r>
            <w:r>
              <w:rPr>
                <w:spacing w:val="-4"/>
                <w:sz w:val="24"/>
                <w:szCs w:val="24"/>
                <w:lang w:val="ro-RO"/>
              </w:rPr>
              <w:t xml:space="preserve"> </w:t>
            </w:r>
            <w:r>
              <w:rPr>
                <w:rFonts w:asciiTheme="minorHAnsi" w:hAnsiTheme="minorHAnsi"/>
                <w:spacing w:val="-4"/>
                <w:sz w:val="24"/>
                <w:szCs w:val="24"/>
                <w:lang w:val="ro-RO"/>
              </w:rPr>
              <w:t>et débats</w:t>
            </w:r>
            <w:r>
              <w:rPr>
                <w:spacing w:val="-4"/>
                <w:sz w:val="24"/>
                <w:szCs w:val="24"/>
                <w:lang w:val="ro-RO"/>
              </w:rPr>
              <w:t xml:space="preserve"> sur le mode d’administration des médicaments;</w:t>
            </w:r>
          </w:p>
          <w:p w14:paraId="6C3BE632">
            <w:pPr>
              <w:pStyle w:val="40"/>
              <w:tabs>
                <w:tab w:val="left" w:pos="170"/>
                <w:tab w:val="clear" w:pos="227"/>
              </w:tabs>
              <w:rPr>
                <w:spacing w:val="-4"/>
                <w:sz w:val="24"/>
                <w:szCs w:val="24"/>
                <w:lang w:val="ro-RO"/>
              </w:rPr>
            </w:pPr>
            <w:r>
              <w:rPr>
                <w:spacing w:val="-4"/>
                <w:sz w:val="24"/>
                <w:szCs w:val="24"/>
                <w:lang w:val="ro-RO"/>
              </w:rPr>
              <w:t>▪ communiquer facilement lors des conversa</w:t>
            </w:r>
            <w:r>
              <w:rPr>
                <w:rFonts w:asciiTheme="minorHAnsi" w:hAnsiTheme="minorHAnsi"/>
                <w:spacing w:val="-4"/>
                <w:sz w:val="24"/>
                <w:szCs w:val="24"/>
                <w:lang w:val="ro-RO"/>
              </w:rPr>
              <w:t>tions</w:t>
            </w:r>
            <w:r>
              <w:rPr>
                <w:spacing w:val="-4"/>
                <w:sz w:val="24"/>
                <w:szCs w:val="24"/>
                <w:lang w:val="ro-RO"/>
              </w:rPr>
              <w:t>, dialogues (pharmacien-patient);</w:t>
            </w:r>
          </w:p>
          <w:p w14:paraId="50FAFD62">
            <w:pPr>
              <w:pStyle w:val="40"/>
              <w:tabs>
                <w:tab w:val="left" w:pos="170"/>
                <w:tab w:val="clear" w:pos="227"/>
              </w:tabs>
              <w:rPr>
                <w:spacing w:val="-4"/>
                <w:sz w:val="24"/>
                <w:szCs w:val="24"/>
                <w:lang w:val="ro-RO"/>
              </w:rPr>
            </w:pPr>
            <w:r>
              <w:rPr>
                <w:spacing w:val="-4"/>
                <w:sz w:val="24"/>
                <w:szCs w:val="24"/>
                <w:lang w:val="ro-RO"/>
              </w:rPr>
              <w:t xml:space="preserve">▪  assimiler les connaissances de grammaire </w:t>
            </w:r>
            <w:r>
              <w:rPr>
                <w:rFonts w:asciiTheme="minorHAnsi" w:hAnsiTheme="minorHAnsi"/>
                <w:spacing w:val="-4"/>
                <w:sz w:val="24"/>
                <w:szCs w:val="24"/>
                <w:lang w:val="ro-RO"/>
              </w:rPr>
              <w:t xml:space="preserve"> et les appliquer en pratique;</w:t>
            </w:r>
          </w:p>
          <w:p w14:paraId="47D7694D">
            <w:pPr>
              <w:pStyle w:val="40"/>
              <w:tabs>
                <w:tab w:val="left" w:pos="170"/>
                <w:tab w:val="clear" w:pos="227"/>
              </w:tabs>
              <w:rPr>
                <w:spacing w:val="-4"/>
                <w:sz w:val="24"/>
                <w:szCs w:val="24"/>
                <w:lang w:val="ro-RO"/>
              </w:rPr>
            </w:pPr>
            <w:r>
              <w:rPr>
                <w:spacing w:val="-4"/>
                <w:sz w:val="24"/>
                <w:szCs w:val="24"/>
                <w:lang w:val="ro-RO"/>
              </w:rPr>
              <w:t xml:space="preserve">▪  formuler des conclusions  </w:t>
            </w:r>
            <w:r>
              <w:rPr>
                <w:rFonts w:asciiTheme="minorHAnsi" w:hAnsiTheme="minorHAnsi"/>
                <w:spacing w:val="-4"/>
                <w:sz w:val="24"/>
                <w:szCs w:val="24"/>
                <w:lang w:val="ro-RO"/>
              </w:rPr>
              <w:t>et présenter des</w:t>
            </w:r>
            <w:r>
              <w:rPr>
                <w:spacing w:val="-4"/>
                <w:sz w:val="24"/>
                <w:szCs w:val="24"/>
                <w:lang w:val="ro-RO"/>
              </w:rPr>
              <w:t xml:space="preserve"> </w:t>
            </w:r>
          </w:p>
          <w:p w14:paraId="2DEF7A80">
            <w:pPr>
              <w:pStyle w:val="40"/>
              <w:tabs>
                <w:tab w:val="left" w:pos="170"/>
                <w:tab w:val="clear" w:pos="227"/>
              </w:tabs>
              <w:rPr>
                <w:spacing w:val="-4"/>
                <w:sz w:val="24"/>
                <w:szCs w:val="24"/>
                <w:lang w:val="ro-RO"/>
              </w:rPr>
            </w:pPr>
            <w:r>
              <w:rPr>
                <w:spacing w:val="-4"/>
                <w:sz w:val="24"/>
                <w:szCs w:val="24"/>
                <w:lang w:val="ro-RO"/>
              </w:rPr>
              <w:t>informa</w:t>
            </w:r>
            <w:r>
              <w:rPr>
                <w:rFonts w:asciiTheme="minorHAnsi" w:hAnsiTheme="minorHAnsi"/>
                <w:spacing w:val="-4"/>
                <w:sz w:val="24"/>
                <w:szCs w:val="24"/>
                <w:lang w:val="ro-RO"/>
              </w:rPr>
              <w:t xml:space="preserve">tions </w:t>
            </w:r>
            <w:r>
              <w:rPr>
                <w:spacing w:val="-4"/>
                <w:sz w:val="24"/>
                <w:szCs w:val="24"/>
                <w:lang w:val="ro-RO"/>
              </w:rPr>
              <w:t xml:space="preserve"> supplémentaires; </w:t>
            </w:r>
          </w:p>
          <w:p w14:paraId="573B5DEF">
            <w:pPr>
              <w:pStyle w:val="40"/>
              <w:tabs>
                <w:tab w:val="left" w:pos="170"/>
                <w:tab w:val="clear" w:pos="227"/>
              </w:tabs>
              <w:rPr>
                <w:spacing w:val="-4"/>
                <w:sz w:val="24"/>
                <w:szCs w:val="24"/>
                <w:lang w:val="ro-RO"/>
              </w:rPr>
            </w:pPr>
            <w:r>
              <w:rPr>
                <w:spacing w:val="-4"/>
                <w:sz w:val="24"/>
                <w:szCs w:val="24"/>
                <w:lang w:val="ro-RO"/>
              </w:rPr>
              <w:t>▪  décoder le message de la séquence vidéo;</w:t>
            </w:r>
          </w:p>
          <w:p w14:paraId="1B8F8712">
            <w:pPr>
              <w:pStyle w:val="40"/>
              <w:tabs>
                <w:tab w:val="left" w:pos="170"/>
                <w:tab w:val="clear" w:pos="227"/>
              </w:tabs>
              <w:ind w:left="0" w:firstLine="0"/>
              <w:rPr>
                <w:spacing w:val="-4"/>
                <w:sz w:val="24"/>
                <w:szCs w:val="24"/>
                <w:lang w:val="ro-RO"/>
              </w:rPr>
            </w:pPr>
            <w:r>
              <w:rPr>
                <w:spacing w:val="-4"/>
                <w:sz w:val="24"/>
                <w:szCs w:val="24"/>
                <w:lang w:val="ro-RO"/>
              </w:rPr>
              <w:t>▪  résumer le message audio/vidéo;</w:t>
            </w:r>
          </w:p>
          <w:p w14:paraId="6C3D90EF">
            <w:pPr>
              <w:pStyle w:val="40"/>
              <w:tabs>
                <w:tab w:val="left" w:pos="170"/>
                <w:tab w:val="clear" w:pos="227"/>
              </w:tabs>
              <w:ind w:left="0" w:firstLine="0"/>
              <w:rPr>
                <w:spacing w:val="-4"/>
                <w:sz w:val="24"/>
                <w:szCs w:val="24"/>
                <w:lang w:val="ro-RO"/>
              </w:rPr>
            </w:pPr>
            <w:r>
              <w:rPr>
                <w:spacing w:val="-4"/>
                <w:sz w:val="24"/>
                <w:szCs w:val="24"/>
                <w:lang w:val="ro-RO"/>
              </w:rPr>
              <w:t>• décrire un médicament;</w:t>
            </w:r>
          </w:p>
          <w:p w14:paraId="10EE0109">
            <w:pPr>
              <w:pStyle w:val="40"/>
              <w:tabs>
                <w:tab w:val="left" w:pos="170"/>
                <w:tab w:val="clear" w:pos="227"/>
              </w:tabs>
              <w:ind w:left="0" w:firstLine="0"/>
              <w:rPr>
                <w:spacing w:val="-4"/>
                <w:sz w:val="24"/>
                <w:szCs w:val="24"/>
                <w:lang w:val="ro-RO"/>
              </w:rPr>
            </w:pPr>
            <w:r>
              <w:rPr>
                <w:spacing w:val="-4"/>
                <w:sz w:val="24"/>
                <w:szCs w:val="24"/>
                <w:lang w:val="ro-RO"/>
              </w:rPr>
              <w:t>• s’informer sur les dangers de l’automédication;</w:t>
            </w:r>
          </w:p>
          <w:p w14:paraId="15AA7271">
            <w:pPr>
              <w:pStyle w:val="40"/>
              <w:tabs>
                <w:tab w:val="left" w:pos="170"/>
                <w:tab w:val="clear" w:pos="227"/>
              </w:tabs>
              <w:ind w:left="0" w:firstLine="0"/>
              <w:rPr>
                <w:spacing w:val="-4"/>
                <w:sz w:val="24"/>
                <w:szCs w:val="24"/>
                <w:lang w:val="ro-RO"/>
              </w:rPr>
            </w:pPr>
            <w:r>
              <w:rPr>
                <w:spacing w:val="-4"/>
                <w:sz w:val="24"/>
                <w:szCs w:val="24"/>
                <w:lang w:val="ro-RO"/>
              </w:rPr>
              <w:t>• consulter la  notice de l’utilisation du  médicament;</w:t>
            </w:r>
          </w:p>
        </w:tc>
        <w:tc>
          <w:tcPr>
            <w:tcW w:w="4308" w:type="dxa"/>
            <w:gridSpan w:val="2"/>
            <w:tcBorders>
              <w:top w:val="single" w:color="auto" w:sz="4" w:space="0"/>
              <w:left w:val="single" w:color="auto" w:sz="4" w:space="0"/>
              <w:bottom w:val="single" w:color="auto" w:sz="4" w:space="0"/>
              <w:right w:val="single" w:color="auto" w:sz="4" w:space="0"/>
            </w:tcBorders>
          </w:tcPr>
          <w:p w14:paraId="46F5070F">
            <w:pPr>
              <w:jc w:val="both"/>
              <w:rPr>
                <w:i/>
                <w:iCs/>
                <w:color w:val="000000"/>
                <w:spacing w:val="-4"/>
                <w:lang w:val="ro-RO"/>
              </w:rPr>
            </w:pPr>
          </w:p>
          <w:p w14:paraId="411C9228">
            <w:pPr>
              <w:jc w:val="both"/>
              <w:rPr>
                <w:iCs/>
                <w:color w:val="000000"/>
                <w:spacing w:val="-4"/>
                <w:lang w:val="ro-RO"/>
              </w:rPr>
            </w:pPr>
          </w:p>
          <w:p w14:paraId="001FDBDB">
            <w:pPr>
              <w:pStyle w:val="34"/>
              <w:numPr>
                <w:ilvl w:val="0"/>
                <w:numId w:val="14"/>
              </w:numPr>
              <w:jc w:val="both"/>
              <w:rPr>
                <w:iCs/>
                <w:color w:val="000000"/>
                <w:spacing w:val="-4"/>
                <w:lang w:val="ro-RO"/>
              </w:rPr>
            </w:pPr>
            <w:r>
              <w:rPr>
                <w:iCs/>
                <w:color w:val="000000"/>
                <w:spacing w:val="-4"/>
                <w:lang w:val="ro-RO"/>
              </w:rPr>
              <w:t>Associatiation des  médicaments.</w:t>
            </w:r>
          </w:p>
          <w:p w14:paraId="6142136F">
            <w:pPr>
              <w:jc w:val="both"/>
              <w:rPr>
                <w:iCs/>
                <w:color w:val="000000"/>
                <w:spacing w:val="-4"/>
                <w:lang w:val="ro-RO"/>
              </w:rPr>
            </w:pPr>
          </w:p>
          <w:p w14:paraId="3EF06FFA">
            <w:pPr>
              <w:jc w:val="both"/>
              <w:rPr>
                <w:iCs/>
                <w:color w:val="000000"/>
                <w:spacing w:val="-4"/>
                <w:lang w:val="ro-RO"/>
              </w:rPr>
            </w:pPr>
          </w:p>
          <w:p w14:paraId="2904AC34">
            <w:pPr>
              <w:pStyle w:val="34"/>
              <w:ind w:left="540"/>
              <w:jc w:val="both"/>
              <w:rPr>
                <w:iCs/>
                <w:color w:val="000000"/>
                <w:spacing w:val="-4"/>
                <w:lang w:val="ro-RO"/>
              </w:rPr>
            </w:pPr>
            <w:r>
              <w:rPr>
                <w:i/>
                <w:iCs/>
                <w:color w:val="000000"/>
                <w:spacing w:val="-4"/>
                <w:lang w:val="ro-RO"/>
              </w:rPr>
              <w:t xml:space="preserve">          Grammaire </w:t>
            </w:r>
            <w:r>
              <w:rPr>
                <w:iCs/>
                <w:color w:val="000000"/>
                <w:spacing w:val="-4"/>
              </w:rPr>
              <w:t xml:space="preserve">: </w:t>
            </w:r>
            <w:r>
              <w:rPr>
                <w:iCs/>
                <w:color w:val="000000"/>
                <w:spacing w:val="-4"/>
                <w:lang w:val="ro-RO"/>
              </w:rPr>
              <w:t>Genre, nombre des  noms. Adjectifs et pronoms</w:t>
            </w:r>
          </w:p>
          <w:p w14:paraId="334F0D53">
            <w:pPr>
              <w:pStyle w:val="34"/>
              <w:ind w:left="540"/>
              <w:jc w:val="both"/>
              <w:rPr>
                <w:iCs/>
                <w:color w:val="000000"/>
                <w:spacing w:val="-4"/>
                <w:lang w:val="ro-RO"/>
              </w:rPr>
            </w:pPr>
            <w:r>
              <w:rPr>
                <w:iCs/>
                <w:color w:val="000000"/>
                <w:spacing w:val="-4"/>
                <w:lang w:val="ro-RO"/>
              </w:rPr>
              <w:t xml:space="preserve">           possessifs; Infinitif présent/passé;</w:t>
            </w:r>
          </w:p>
          <w:p w14:paraId="7ABEF919">
            <w:pPr>
              <w:jc w:val="both"/>
              <w:rPr>
                <w:iCs/>
                <w:color w:val="000000"/>
                <w:spacing w:val="-4"/>
                <w:lang w:val="ro-RO"/>
              </w:rPr>
            </w:pPr>
            <w:r>
              <w:rPr>
                <w:iCs/>
                <w:color w:val="000000"/>
                <w:spacing w:val="-4"/>
                <w:lang w:val="ro-RO"/>
              </w:rPr>
              <w:t xml:space="preserve">                   Pronoms relatifs simples </w:t>
            </w:r>
            <w:r>
              <w:rPr>
                <w:rFonts w:asciiTheme="minorHAnsi" w:hAnsiTheme="minorHAnsi"/>
                <w:iCs/>
                <w:color w:val="000000"/>
                <w:spacing w:val="-4"/>
                <w:lang w:val="ro-RO"/>
              </w:rPr>
              <w:t xml:space="preserve">et composés; </w:t>
            </w:r>
            <w:r>
              <w:rPr>
                <w:iCs/>
                <w:color w:val="000000"/>
                <w:spacing w:val="-4"/>
                <w:lang w:val="ro-RO"/>
              </w:rPr>
              <w:t xml:space="preserve"> Féminin </w:t>
            </w:r>
            <w:r>
              <w:rPr>
                <w:rFonts w:asciiTheme="minorHAnsi" w:hAnsiTheme="minorHAnsi"/>
                <w:iCs/>
                <w:color w:val="000000"/>
                <w:spacing w:val="-4"/>
                <w:lang w:val="ro-RO"/>
              </w:rPr>
              <w:t>et</w:t>
            </w:r>
            <w:r>
              <w:rPr>
                <w:iCs/>
                <w:color w:val="000000"/>
                <w:spacing w:val="-4"/>
                <w:lang w:val="ro-RO"/>
              </w:rPr>
              <w:t xml:space="preserve"> pluriel des adjectifs;</w:t>
            </w:r>
          </w:p>
          <w:p w14:paraId="0B672D05">
            <w:pPr>
              <w:jc w:val="both"/>
              <w:rPr>
                <w:iCs/>
                <w:color w:val="000000"/>
                <w:spacing w:val="-4"/>
                <w:lang w:val="ro-RO"/>
              </w:rPr>
            </w:pPr>
            <w:r>
              <w:rPr>
                <w:iCs/>
                <w:color w:val="000000"/>
                <w:spacing w:val="-4"/>
                <w:lang w:val="ro-RO"/>
              </w:rPr>
              <w:t xml:space="preserve">                   Adverbe</w:t>
            </w:r>
          </w:p>
          <w:p w14:paraId="1036D2E4">
            <w:pPr>
              <w:jc w:val="both"/>
              <w:rPr>
                <w:iCs/>
                <w:color w:val="000000"/>
                <w:spacing w:val="-4"/>
                <w:lang w:val="ro-RO"/>
              </w:rPr>
            </w:pPr>
            <w:r>
              <w:rPr>
                <w:iCs/>
                <w:color w:val="000000"/>
                <w:spacing w:val="-4"/>
                <w:lang w:val="ro-RO"/>
              </w:rPr>
              <w:t xml:space="preserve">             2. Ordonnance  médicale et notice d’utilisation des médicaments;</w:t>
            </w:r>
          </w:p>
          <w:p w14:paraId="22451F8A">
            <w:pPr>
              <w:jc w:val="both"/>
              <w:rPr>
                <w:iCs/>
                <w:color w:val="000000"/>
                <w:spacing w:val="-4"/>
                <w:lang w:val="ro-RO"/>
              </w:rPr>
            </w:pPr>
            <w:r>
              <w:rPr>
                <w:iCs/>
                <w:color w:val="000000"/>
                <w:spacing w:val="-4"/>
                <w:lang w:val="ro-RO"/>
              </w:rPr>
              <w:t xml:space="preserve">      </w:t>
            </w:r>
          </w:p>
          <w:p w14:paraId="50D7B923">
            <w:pPr>
              <w:jc w:val="both"/>
              <w:rPr>
                <w:iCs/>
                <w:color w:val="000000"/>
                <w:spacing w:val="-4"/>
                <w:lang w:val="ro-RO"/>
              </w:rPr>
            </w:pPr>
            <w:r>
              <w:rPr>
                <w:iCs/>
                <w:color w:val="000000"/>
                <w:spacing w:val="-4"/>
                <w:lang w:val="ro-RO"/>
              </w:rPr>
              <w:t xml:space="preserve">           Vidéo: </w:t>
            </w:r>
            <w:r>
              <w:rPr>
                <w:b/>
                <w:i/>
                <w:iCs/>
                <w:color w:val="000000"/>
                <w:spacing w:val="-4"/>
                <w:lang w:val="ro-RO"/>
              </w:rPr>
              <w:t>Danger de l’ automédication</w:t>
            </w:r>
            <w:r>
              <w:rPr>
                <w:iCs/>
                <w:color w:val="000000"/>
                <w:spacing w:val="-4"/>
                <w:lang w:val="ro-RO"/>
              </w:rPr>
              <w:t>;</w:t>
            </w:r>
          </w:p>
          <w:p w14:paraId="7EE662E8">
            <w:pPr>
              <w:jc w:val="both"/>
              <w:rPr>
                <w:iCs/>
                <w:color w:val="000000"/>
                <w:spacing w:val="-4"/>
                <w:lang w:val="ro-RO"/>
              </w:rPr>
            </w:pPr>
            <w:r>
              <w:rPr>
                <w:iCs/>
                <w:color w:val="000000"/>
                <w:spacing w:val="-4"/>
                <w:lang w:val="ro-RO"/>
              </w:rPr>
              <w:t xml:space="preserve">               </w:t>
            </w:r>
          </w:p>
        </w:tc>
      </w:tr>
      <w:tr w14:paraId="7BA3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471" w:type="dxa"/>
            <w:gridSpan w:val="2"/>
          </w:tcPr>
          <w:p w14:paraId="673F2A47">
            <w:pPr>
              <w:tabs>
                <w:tab w:val="left" w:pos="170"/>
              </w:tabs>
              <w:spacing w:before="60" w:after="60"/>
              <w:rPr>
                <w:b/>
                <w:bCs/>
                <w:color w:val="000000"/>
                <w:spacing w:val="-4"/>
                <w:lang w:val="ro-RO"/>
              </w:rPr>
            </w:pPr>
            <w:r>
              <w:rPr>
                <w:b/>
                <w:bCs/>
                <w:color w:val="000000"/>
                <w:spacing w:val="-4"/>
                <w:sz w:val="20"/>
                <w:szCs w:val="20"/>
                <w:lang w:val="ro-RO"/>
              </w:rPr>
              <w:t xml:space="preserve">MODULE 4.  </w:t>
            </w:r>
            <w:r>
              <w:rPr>
                <w:b/>
                <w:bCs/>
                <w:color w:val="000000"/>
                <w:spacing w:val="-4"/>
                <w:lang w:val="ro-RO"/>
              </w:rPr>
              <w:t xml:space="preserve">            Vitamines  et oligo-éléments        </w:t>
            </w:r>
          </w:p>
        </w:tc>
        <w:tc>
          <w:tcPr>
            <w:tcW w:w="4293" w:type="dxa"/>
            <w:gridSpan w:val="2"/>
          </w:tcPr>
          <w:p w14:paraId="7D45D907">
            <w:pPr>
              <w:tabs>
                <w:tab w:val="left" w:pos="170"/>
              </w:tabs>
              <w:spacing w:before="60" w:after="60"/>
              <w:rPr>
                <w:b/>
                <w:bCs/>
                <w:color w:val="000000"/>
                <w:spacing w:val="-4"/>
                <w:lang w:val="ro-RO"/>
              </w:rPr>
            </w:pPr>
          </w:p>
        </w:tc>
      </w:tr>
      <w:tr w14:paraId="3CEE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5471" w:type="dxa"/>
            <w:gridSpan w:val="2"/>
          </w:tcPr>
          <w:p w14:paraId="5B2ED614">
            <w:pPr>
              <w:tabs>
                <w:tab w:val="left" w:pos="170"/>
              </w:tabs>
              <w:spacing w:before="60" w:after="60"/>
              <w:rPr>
                <w:color w:val="000000"/>
                <w:spacing w:val="-4"/>
                <w:lang w:val="ro-RO"/>
              </w:rPr>
            </w:pPr>
            <w:r>
              <w:rPr>
                <w:b/>
                <w:bCs/>
                <w:color w:val="000000"/>
                <w:spacing w:val="-4"/>
                <w:lang w:val="ro-RO"/>
              </w:rPr>
              <w:t>•</w:t>
            </w:r>
            <w:r>
              <w:rPr>
                <w:color w:val="000000"/>
                <w:spacing w:val="-4"/>
                <w:lang w:val="ro-RO"/>
              </w:rPr>
              <w:t xml:space="preserve"> accomplir des  activités  en utilisant le   lexique thématique;</w:t>
            </w:r>
          </w:p>
          <w:p w14:paraId="2ED79E73">
            <w:pPr>
              <w:tabs>
                <w:tab w:val="left" w:pos="170"/>
              </w:tabs>
              <w:spacing w:before="60" w:after="60"/>
              <w:rPr>
                <w:color w:val="000000"/>
                <w:spacing w:val="-4"/>
                <w:lang w:val="ro-RO"/>
              </w:rPr>
            </w:pPr>
            <w:r>
              <w:rPr>
                <w:color w:val="000000"/>
                <w:spacing w:val="-4"/>
                <w:lang w:val="ro-RO"/>
              </w:rPr>
              <w:t xml:space="preserve">• classifier  les vitamines  en deux groupes essentiels; </w:t>
            </w:r>
          </w:p>
          <w:p w14:paraId="20E66BCF">
            <w:pPr>
              <w:tabs>
                <w:tab w:val="left" w:pos="170"/>
              </w:tabs>
              <w:spacing w:before="60" w:after="60"/>
              <w:rPr>
                <w:color w:val="000000"/>
                <w:spacing w:val="-4"/>
                <w:lang w:val="ro-RO"/>
              </w:rPr>
            </w:pPr>
            <w:r>
              <w:rPr>
                <w:color w:val="000000"/>
                <w:spacing w:val="-4"/>
                <w:lang w:val="ro-RO"/>
              </w:rPr>
              <w:t>•  comprendre l’ étymologie des termes liposoluble/ hydrosoluble;</w:t>
            </w:r>
          </w:p>
          <w:p w14:paraId="42C2A95C">
            <w:pPr>
              <w:tabs>
                <w:tab w:val="left" w:pos="170"/>
              </w:tabs>
              <w:spacing w:before="60" w:after="60"/>
              <w:rPr>
                <w:color w:val="000000"/>
                <w:spacing w:val="-4"/>
                <w:lang w:val="ro-RO"/>
              </w:rPr>
            </w:pPr>
            <w:r>
              <w:rPr>
                <w:color w:val="000000"/>
                <w:spacing w:val="-4"/>
                <w:lang w:val="ro-RO"/>
              </w:rPr>
              <w:t>•  comprendre les  bienfaits et l’ importance  des  vitamines sur l’organisme humain;</w:t>
            </w:r>
          </w:p>
          <w:p w14:paraId="40E7FB00">
            <w:pPr>
              <w:tabs>
                <w:tab w:val="left" w:pos="170"/>
              </w:tabs>
              <w:spacing w:before="60" w:after="60"/>
              <w:rPr>
                <w:color w:val="000000"/>
                <w:spacing w:val="-4"/>
                <w:lang w:val="ro-RO"/>
              </w:rPr>
            </w:pPr>
            <w:r>
              <w:rPr>
                <w:color w:val="000000"/>
                <w:spacing w:val="-4"/>
                <w:lang w:val="ro-RO"/>
              </w:rPr>
              <w:t>•   reconnaȋtre les propriétés des  vitamines dans le traitement des maladies;</w:t>
            </w:r>
          </w:p>
          <w:p w14:paraId="1E94FAE8">
            <w:pPr>
              <w:tabs>
                <w:tab w:val="left" w:pos="170"/>
              </w:tabs>
              <w:spacing w:before="60" w:after="60"/>
              <w:rPr>
                <w:color w:val="000000"/>
                <w:spacing w:val="-4"/>
                <w:lang w:val="ro-RO"/>
              </w:rPr>
            </w:pPr>
            <w:r>
              <w:rPr>
                <w:color w:val="000000"/>
                <w:spacing w:val="-4"/>
                <w:lang w:val="ro-RO"/>
              </w:rPr>
              <w:t xml:space="preserve"> • assimiler les connaissances linguistiques  par la  réalisation des dialogues  thématiques;</w:t>
            </w:r>
          </w:p>
          <w:p w14:paraId="546A49D5">
            <w:pPr>
              <w:tabs>
                <w:tab w:val="left" w:pos="170"/>
              </w:tabs>
              <w:spacing w:before="60" w:after="60"/>
              <w:rPr>
                <w:color w:val="000000"/>
                <w:spacing w:val="-4"/>
                <w:lang w:val="ro-RO"/>
              </w:rPr>
            </w:pPr>
            <w:r>
              <w:rPr>
                <w:color w:val="000000"/>
                <w:spacing w:val="-4"/>
                <w:lang w:val="ro-RO"/>
              </w:rPr>
              <w:t xml:space="preserve">  •  décrire les  affec</w:t>
            </w:r>
            <w:r>
              <w:rPr>
                <w:rFonts w:asciiTheme="minorHAnsi" w:hAnsiTheme="minorHAnsi"/>
                <w:color w:val="000000"/>
                <w:spacing w:val="-4"/>
                <w:lang w:val="ro-RO"/>
              </w:rPr>
              <w:t>tions</w:t>
            </w:r>
            <w:r>
              <w:rPr>
                <w:color w:val="000000"/>
                <w:spacing w:val="-4"/>
                <w:lang w:val="ro-RO"/>
              </w:rPr>
              <w:t xml:space="preserve"> provoquées par   caren</w:t>
            </w:r>
            <w:r>
              <w:rPr>
                <w:rFonts w:asciiTheme="minorHAnsi" w:hAnsiTheme="minorHAnsi"/>
                <w:color w:val="000000"/>
                <w:spacing w:val="-4"/>
                <w:lang w:val="ro-RO"/>
              </w:rPr>
              <w:t>c</w:t>
            </w:r>
            <w:r>
              <w:rPr>
                <w:color w:val="000000"/>
                <w:spacing w:val="-4"/>
                <w:lang w:val="ro-RO"/>
              </w:rPr>
              <w:t>e  en vitamines et  oligo-éléments;</w:t>
            </w:r>
          </w:p>
          <w:p w14:paraId="0C9F4906">
            <w:pPr>
              <w:tabs>
                <w:tab w:val="left" w:pos="170"/>
              </w:tabs>
              <w:spacing w:before="60" w:after="60"/>
              <w:rPr>
                <w:i/>
                <w:color w:val="000000"/>
                <w:spacing w:val="-4"/>
                <w:lang w:val="ro-RO"/>
              </w:rPr>
            </w:pPr>
            <w:r>
              <w:rPr>
                <w:color w:val="000000"/>
                <w:spacing w:val="-4"/>
                <w:lang w:val="ro-RO"/>
              </w:rPr>
              <w:t xml:space="preserve">   • définir les maladies:  </w:t>
            </w:r>
            <w:r>
              <w:rPr>
                <w:i/>
                <w:color w:val="000000"/>
                <w:spacing w:val="-4"/>
                <w:lang w:val="ro-RO"/>
              </w:rPr>
              <w:t>scorbut,  cécité, béribéri, xérophtalmie;</w:t>
            </w:r>
          </w:p>
          <w:p w14:paraId="55C11A15">
            <w:pPr>
              <w:tabs>
                <w:tab w:val="left" w:pos="170"/>
              </w:tabs>
              <w:spacing w:before="60" w:after="60"/>
              <w:rPr>
                <w:color w:val="000000"/>
                <w:spacing w:val="-4"/>
                <w:lang w:val="ro-RO"/>
              </w:rPr>
            </w:pPr>
            <w:r>
              <w:rPr>
                <w:color w:val="000000"/>
                <w:spacing w:val="-4"/>
                <w:lang w:val="ro-RO"/>
              </w:rPr>
              <w:t xml:space="preserve">  •  montrer l’ importance des vitamines sur l’organisme;</w:t>
            </w:r>
          </w:p>
          <w:p w14:paraId="6C128C97">
            <w:pPr>
              <w:tabs>
                <w:tab w:val="left" w:pos="170"/>
              </w:tabs>
              <w:spacing w:before="60" w:after="60"/>
              <w:rPr>
                <w:color w:val="000000"/>
                <w:spacing w:val="-4"/>
                <w:lang w:val="ro-RO"/>
              </w:rPr>
            </w:pPr>
            <w:r>
              <w:rPr>
                <w:color w:val="000000"/>
                <w:spacing w:val="-4"/>
                <w:lang w:val="ro-RO"/>
              </w:rPr>
              <w:t>•  se documenter sur  les carences et l’excès  en  vitamines sur l’ organisme  humain;</w:t>
            </w:r>
          </w:p>
          <w:p w14:paraId="1EA86B74">
            <w:pPr>
              <w:tabs>
                <w:tab w:val="left" w:pos="170"/>
              </w:tabs>
              <w:spacing w:before="60" w:after="60"/>
              <w:rPr>
                <w:color w:val="000000"/>
                <w:spacing w:val="-4"/>
                <w:lang w:val="ro-RO"/>
              </w:rPr>
            </w:pPr>
            <w:r>
              <w:rPr>
                <w:color w:val="000000"/>
                <w:spacing w:val="-4"/>
                <w:lang w:val="ro-RO"/>
              </w:rPr>
              <w:t>• mémorer la dénomination scientifique de chaque vitamine ;</w:t>
            </w:r>
          </w:p>
          <w:p w14:paraId="3E2EF883">
            <w:pPr>
              <w:tabs>
                <w:tab w:val="left" w:pos="170"/>
              </w:tabs>
              <w:spacing w:before="60" w:after="60"/>
              <w:rPr>
                <w:color w:val="000000"/>
                <w:spacing w:val="-4"/>
                <w:lang w:val="ro-RO"/>
              </w:rPr>
            </w:pPr>
            <w:r>
              <w:rPr>
                <w:color w:val="000000"/>
                <w:spacing w:val="-4"/>
                <w:lang w:val="ro-RO"/>
              </w:rPr>
              <w:t>• décrire une maladie  due à la  carence en  vitamines;</w:t>
            </w:r>
          </w:p>
          <w:p w14:paraId="2B009C59">
            <w:pPr>
              <w:tabs>
                <w:tab w:val="left" w:pos="170"/>
              </w:tabs>
              <w:spacing w:before="60" w:after="60"/>
              <w:rPr>
                <w:color w:val="000000"/>
                <w:spacing w:val="-4"/>
                <w:lang w:val="ro-RO"/>
              </w:rPr>
            </w:pPr>
            <w:r>
              <w:rPr>
                <w:color w:val="000000"/>
                <w:spacing w:val="-4"/>
                <w:lang w:val="ro-RO"/>
              </w:rPr>
              <w:t>•  présenter des  informa</w:t>
            </w:r>
            <w:r>
              <w:rPr>
                <w:rFonts w:asciiTheme="minorHAnsi" w:hAnsiTheme="minorHAnsi"/>
                <w:color w:val="000000"/>
                <w:spacing w:val="-4"/>
                <w:lang w:val="ro-RO"/>
              </w:rPr>
              <w:t xml:space="preserve">tions </w:t>
            </w:r>
            <w:r>
              <w:rPr>
                <w:color w:val="000000"/>
                <w:spacing w:val="-4"/>
                <w:lang w:val="ro-RO"/>
              </w:rPr>
              <w:t xml:space="preserve"> supplémentaires sur la  vitamine N; </w:t>
            </w:r>
          </w:p>
          <w:p w14:paraId="517AC53E">
            <w:pPr>
              <w:tabs>
                <w:tab w:val="left" w:pos="170"/>
              </w:tabs>
              <w:spacing w:before="60" w:after="60"/>
              <w:rPr>
                <w:color w:val="000000"/>
                <w:spacing w:val="-4"/>
                <w:lang w:val="ro-RO"/>
              </w:rPr>
            </w:pPr>
            <w:r>
              <w:rPr>
                <w:color w:val="000000"/>
                <w:spacing w:val="-4"/>
                <w:lang w:val="ro-RO"/>
              </w:rPr>
              <w:t>•  assimiler des connaissances d’ordre  grammatical et lexical;</w:t>
            </w:r>
          </w:p>
          <w:p w14:paraId="6DEDBD3A">
            <w:pPr>
              <w:tabs>
                <w:tab w:val="left" w:pos="170"/>
              </w:tabs>
              <w:spacing w:before="60" w:after="60"/>
              <w:rPr>
                <w:color w:val="000000"/>
                <w:spacing w:val="-4"/>
                <w:lang w:val="ro-RO"/>
              </w:rPr>
            </w:pPr>
            <w:r>
              <w:rPr>
                <w:color w:val="000000"/>
                <w:spacing w:val="-4"/>
                <w:lang w:val="ro-RO"/>
              </w:rPr>
              <w:t>• mémoriser  le  lexique nouveau  et l’ appliquer  en pratique;</w:t>
            </w:r>
          </w:p>
          <w:p w14:paraId="548154E0">
            <w:pPr>
              <w:tabs>
                <w:tab w:val="left" w:pos="170"/>
              </w:tabs>
              <w:spacing w:before="60" w:after="60"/>
              <w:rPr>
                <w:b/>
                <w:bCs/>
                <w:color w:val="000000"/>
                <w:spacing w:val="-4"/>
                <w:lang w:val="ro-RO"/>
              </w:rPr>
            </w:pPr>
            <w:r>
              <w:rPr>
                <w:color w:val="000000"/>
                <w:spacing w:val="-4"/>
                <w:lang w:val="ro-RO"/>
              </w:rPr>
              <w:t>• résumer un message  audio- visuel.</w:t>
            </w:r>
          </w:p>
        </w:tc>
        <w:tc>
          <w:tcPr>
            <w:tcW w:w="4293" w:type="dxa"/>
            <w:gridSpan w:val="2"/>
          </w:tcPr>
          <w:p w14:paraId="00A20A7E">
            <w:pPr>
              <w:rPr>
                <w:b/>
                <w:bCs/>
                <w:color w:val="000000"/>
                <w:spacing w:val="-4"/>
                <w:lang w:val="ro-RO"/>
              </w:rPr>
            </w:pPr>
          </w:p>
          <w:p w14:paraId="63793393">
            <w:pPr>
              <w:tabs>
                <w:tab w:val="left" w:pos="170"/>
              </w:tabs>
              <w:spacing w:before="60" w:after="60"/>
              <w:ind w:left="360"/>
              <w:rPr>
                <w:color w:val="000000"/>
                <w:spacing w:val="-4"/>
                <w:lang w:val="ro-RO"/>
              </w:rPr>
            </w:pPr>
            <w:r>
              <w:rPr>
                <w:color w:val="000000"/>
                <w:spacing w:val="-4"/>
                <w:lang w:val="ro-RO"/>
              </w:rPr>
              <w:t>1.Alphabet des vitamines.</w:t>
            </w:r>
          </w:p>
          <w:p w14:paraId="3BBC8A43">
            <w:pPr>
              <w:tabs>
                <w:tab w:val="left" w:pos="170"/>
              </w:tabs>
              <w:spacing w:before="60" w:after="60"/>
              <w:ind w:left="360"/>
              <w:rPr>
                <w:color w:val="000000"/>
                <w:spacing w:val="-4"/>
                <w:lang w:val="ro-RO"/>
              </w:rPr>
            </w:pPr>
            <w:r>
              <w:rPr>
                <w:color w:val="000000"/>
                <w:spacing w:val="-4"/>
                <w:lang w:val="ro-RO"/>
              </w:rPr>
              <w:t>2.Vitamines liposolubles /hydrosolubles.</w:t>
            </w:r>
          </w:p>
          <w:p w14:paraId="4B10F4F2">
            <w:pPr>
              <w:tabs>
                <w:tab w:val="left" w:pos="170"/>
              </w:tabs>
              <w:spacing w:before="60" w:after="60"/>
              <w:ind w:left="360"/>
              <w:rPr>
                <w:color w:val="000000"/>
                <w:spacing w:val="-4"/>
                <w:lang w:val="ro-RO"/>
              </w:rPr>
            </w:pPr>
            <w:r>
              <w:rPr>
                <w:color w:val="000000"/>
                <w:spacing w:val="-4"/>
                <w:lang w:val="ro-RO"/>
              </w:rPr>
              <w:t>3.Avitaminoses.</w:t>
            </w:r>
          </w:p>
          <w:p w14:paraId="6491C220">
            <w:pPr>
              <w:tabs>
                <w:tab w:val="left" w:pos="170"/>
              </w:tabs>
              <w:spacing w:before="60" w:after="60"/>
              <w:rPr>
                <w:color w:val="000000"/>
                <w:spacing w:val="-4"/>
                <w:lang w:val="ro-RO"/>
              </w:rPr>
            </w:pPr>
            <w:r>
              <w:rPr>
                <w:color w:val="000000"/>
                <w:spacing w:val="-4"/>
                <w:lang w:val="ro-RO"/>
              </w:rPr>
              <w:t xml:space="preserve">      4.Carence  en   oligo-éléments.</w:t>
            </w:r>
          </w:p>
          <w:p w14:paraId="46D13A23">
            <w:pPr>
              <w:tabs>
                <w:tab w:val="left" w:pos="170"/>
              </w:tabs>
              <w:spacing w:before="60" w:after="60"/>
              <w:rPr>
                <w:color w:val="000000"/>
                <w:spacing w:val="-4"/>
                <w:lang w:val="ro-RO"/>
              </w:rPr>
            </w:pPr>
            <w:r>
              <w:rPr>
                <w:i/>
                <w:color w:val="000000"/>
                <w:spacing w:val="-4"/>
                <w:lang w:val="ro-RO"/>
              </w:rPr>
              <w:t xml:space="preserve">             Grammaire: </w:t>
            </w:r>
            <w:r>
              <w:rPr>
                <w:color w:val="000000"/>
                <w:spacing w:val="-4"/>
                <w:lang w:val="ro-RO"/>
              </w:rPr>
              <w:t>Types d’ adverbes;</w:t>
            </w:r>
          </w:p>
          <w:p w14:paraId="63B03BDC">
            <w:pPr>
              <w:tabs>
                <w:tab w:val="left" w:pos="170"/>
              </w:tabs>
              <w:spacing w:before="60" w:after="60"/>
              <w:rPr>
                <w:color w:val="000000"/>
                <w:spacing w:val="-4"/>
                <w:lang w:val="ro-RO"/>
              </w:rPr>
            </w:pPr>
            <w:r>
              <w:rPr>
                <w:color w:val="000000"/>
                <w:spacing w:val="-4"/>
                <w:lang w:val="ro-RO"/>
              </w:rPr>
              <w:t xml:space="preserve">              Temps  immédiats des verbes;</w:t>
            </w:r>
          </w:p>
          <w:p w14:paraId="7AF55D61">
            <w:pPr>
              <w:tabs>
                <w:tab w:val="left" w:pos="170"/>
              </w:tabs>
              <w:spacing w:before="60" w:after="60"/>
              <w:rPr>
                <w:color w:val="000000"/>
                <w:spacing w:val="-4"/>
                <w:lang w:val="ro-RO"/>
              </w:rPr>
            </w:pPr>
            <w:r>
              <w:rPr>
                <w:color w:val="000000"/>
                <w:spacing w:val="-4"/>
                <w:lang w:val="ro-RO"/>
              </w:rPr>
              <w:t xml:space="preserve">              Concordance des  temps.</w:t>
            </w:r>
          </w:p>
          <w:p w14:paraId="320C591C">
            <w:pPr>
              <w:tabs>
                <w:tab w:val="left" w:pos="170"/>
              </w:tabs>
              <w:spacing w:before="60" w:after="60"/>
              <w:rPr>
                <w:color w:val="000000"/>
                <w:spacing w:val="-4"/>
                <w:lang w:val="ro-RO"/>
              </w:rPr>
            </w:pPr>
            <w:r>
              <w:rPr>
                <w:color w:val="000000"/>
                <w:spacing w:val="-4"/>
                <w:lang w:val="ro-RO"/>
              </w:rPr>
              <w:t xml:space="preserve">              </w:t>
            </w:r>
            <w:r>
              <w:rPr>
                <w:i/>
                <w:color w:val="000000"/>
                <w:spacing w:val="-4"/>
                <w:lang w:val="ro-RO"/>
              </w:rPr>
              <w:t>Vidéo:</w:t>
            </w:r>
            <w:r>
              <w:rPr>
                <w:color w:val="000000"/>
                <w:spacing w:val="-4"/>
                <w:lang w:val="ro-RO"/>
              </w:rPr>
              <w:t xml:space="preserve"> </w:t>
            </w:r>
            <w:r>
              <w:rPr>
                <w:b/>
                <w:i/>
                <w:color w:val="000000"/>
                <w:spacing w:val="-4"/>
                <w:lang w:val="ro-RO"/>
              </w:rPr>
              <w:t>Danse des vitamines</w:t>
            </w:r>
            <w:r>
              <w:rPr>
                <w:color w:val="000000"/>
                <w:spacing w:val="-4"/>
                <w:lang w:val="ro-RO"/>
              </w:rPr>
              <w:t>.</w:t>
            </w:r>
          </w:p>
          <w:p w14:paraId="1EC35F37">
            <w:pPr>
              <w:tabs>
                <w:tab w:val="left" w:pos="170"/>
              </w:tabs>
              <w:spacing w:before="60" w:after="60"/>
              <w:rPr>
                <w:color w:val="000000"/>
                <w:spacing w:val="-4"/>
                <w:lang w:val="ro-RO"/>
              </w:rPr>
            </w:pPr>
            <w:r>
              <w:rPr>
                <w:color w:val="000000"/>
                <w:spacing w:val="-4"/>
                <w:lang w:val="ro-RO"/>
              </w:rPr>
              <w:t xml:space="preserve">              </w:t>
            </w:r>
          </w:p>
          <w:p w14:paraId="482884DE">
            <w:pPr>
              <w:tabs>
                <w:tab w:val="left" w:pos="170"/>
              </w:tabs>
              <w:spacing w:before="60" w:after="60"/>
              <w:rPr>
                <w:b/>
                <w:bCs/>
                <w:color w:val="000000"/>
                <w:spacing w:val="-4"/>
                <w:lang w:val="ro-RO"/>
              </w:rPr>
            </w:pPr>
            <w:r>
              <w:rPr>
                <w:color w:val="000000"/>
                <w:spacing w:val="-4"/>
                <w:lang w:val="ro-RO"/>
              </w:rPr>
              <w:t xml:space="preserve">                 </w:t>
            </w:r>
          </w:p>
          <w:p w14:paraId="557E01DA">
            <w:pPr>
              <w:tabs>
                <w:tab w:val="left" w:pos="170"/>
              </w:tabs>
              <w:spacing w:before="60" w:after="60"/>
              <w:rPr>
                <w:b/>
                <w:bCs/>
                <w:color w:val="000000"/>
                <w:spacing w:val="-4"/>
                <w:lang w:val="ro-RO"/>
              </w:rPr>
            </w:pPr>
          </w:p>
          <w:p w14:paraId="5E19F3CA">
            <w:pPr>
              <w:tabs>
                <w:tab w:val="left" w:pos="170"/>
              </w:tabs>
              <w:spacing w:before="60" w:after="60"/>
              <w:rPr>
                <w:b/>
                <w:bCs/>
                <w:color w:val="000000"/>
                <w:spacing w:val="-4"/>
                <w:lang w:val="ro-RO"/>
              </w:rPr>
            </w:pPr>
          </w:p>
          <w:p w14:paraId="24AA864B">
            <w:pPr>
              <w:tabs>
                <w:tab w:val="left" w:pos="170"/>
              </w:tabs>
              <w:spacing w:before="60" w:after="60"/>
              <w:rPr>
                <w:b/>
                <w:bCs/>
                <w:color w:val="000000"/>
                <w:spacing w:val="-4"/>
                <w:lang w:val="ro-RO"/>
              </w:rPr>
            </w:pPr>
          </w:p>
        </w:tc>
      </w:tr>
      <w:tr w14:paraId="6F1A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5471" w:type="dxa"/>
            <w:gridSpan w:val="2"/>
            <w:tcBorders>
              <w:top w:val="single" w:color="auto" w:sz="4" w:space="0"/>
              <w:left w:val="single" w:color="auto" w:sz="4" w:space="0"/>
              <w:bottom w:val="single" w:color="auto" w:sz="4" w:space="0"/>
              <w:right w:val="single" w:color="auto" w:sz="4" w:space="0"/>
            </w:tcBorders>
          </w:tcPr>
          <w:p w14:paraId="2C56EDD5">
            <w:pPr>
              <w:tabs>
                <w:tab w:val="left" w:pos="170"/>
              </w:tabs>
              <w:spacing w:before="60" w:after="60"/>
              <w:rPr>
                <w:b/>
                <w:bCs/>
                <w:color w:val="000000"/>
                <w:spacing w:val="-4"/>
                <w:lang w:val="ro-RO"/>
              </w:rPr>
            </w:pPr>
            <w:r>
              <w:rPr>
                <w:b/>
                <w:bCs/>
                <w:spacing w:val="-4"/>
                <w:lang w:val="ro-RO"/>
              </w:rPr>
              <w:t>MODULE  5.</w:t>
            </w:r>
            <w:r>
              <w:rPr>
                <w:b/>
                <w:bCs/>
                <w:color w:val="000000"/>
                <w:spacing w:val="-4"/>
                <w:lang w:val="ro-RO"/>
              </w:rPr>
              <w:t xml:space="preserve">                    Études pharmaceutiques</w:t>
            </w:r>
          </w:p>
        </w:tc>
        <w:tc>
          <w:tcPr>
            <w:tcW w:w="4293" w:type="dxa"/>
            <w:gridSpan w:val="2"/>
            <w:tcBorders>
              <w:top w:val="single" w:color="auto" w:sz="4" w:space="0"/>
              <w:left w:val="single" w:color="auto" w:sz="4" w:space="0"/>
              <w:bottom w:val="single" w:color="auto" w:sz="4" w:space="0"/>
              <w:right w:val="single" w:color="auto" w:sz="4" w:space="0"/>
            </w:tcBorders>
          </w:tcPr>
          <w:p w14:paraId="1DEED980">
            <w:pPr>
              <w:rPr>
                <w:b/>
                <w:bCs/>
                <w:color w:val="000000"/>
                <w:spacing w:val="-4"/>
                <w:lang w:val="ro-RO"/>
              </w:rPr>
            </w:pPr>
          </w:p>
        </w:tc>
      </w:tr>
      <w:tr w14:paraId="04C7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5471" w:type="dxa"/>
            <w:gridSpan w:val="2"/>
            <w:tcBorders>
              <w:top w:val="single" w:color="auto" w:sz="4" w:space="0"/>
              <w:left w:val="single" w:color="auto" w:sz="4" w:space="0"/>
              <w:bottom w:val="single" w:color="auto" w:sz="4" w:space="0"/>
              <w:right w:val="single" w:color="auto" w:sz="4" w:space="0"/>
            </w:tcBorders>
          </w:tcPr>
          <w:p w14:paraId="70E44FBA">
            <w:pPr>
              <w:pStyle w:val="40"/>
              <w:numPr>
                <w:ilvl w:val="0"/>
                <w:numId w:val="15"/>
              </w:numPr>
              <w:tabs>
                <w:tab w:val="left" w:pos="170"/>
              </w:tabs>
              <w:rPr>
                <w:spacing w:val="-4"/>
                <w:sz w:val="24"/>
                <w:szCs w:val="24"/>
                <w:lang w:val="ro-RO"/>
              </w:rPr>
            </w:pPr>
            <w:r>
              <w:rPr>
                <w:spacing w:val="-4"/>
                <w:sz w:val="24"/>
                <w:szCs w:val="24"/>
                <w:lang w:val="fr-FR"/>
              </w:rPr>
              <w:t>f</w:t>
            </w:r>
            <w:r>
              <w:rPr>
                <w:spacing w:val="-4"/>
                <w:sz w:val="24"/>
                <w:szCs w:val="24"/>
                <w:lang w:val="ro-RO"/>
              </w:rPr>
              <w:t>aire une description  comparative des  éléments d’organisation de l’enseignement pharmaceutique en Moldova et les pays  francophones;</w:t>
            </w:r>
          </w:p>
          <w:p w14:paraId="01D39613">
            <w:pPr>
              <w:pStyle w:val="40"/>
              <w:numPr>
                <w:ilvl w:val="0"/>
                <w:numId w:val="16"/>
              </w:numPr>
              <w:tabs>
                <w:tab w:val="left" w:pos="170"/>
              </w:tabs>
              <w:ind w:left="251" w:firstLine="109"/>
              <w:rPr>
                <w:spacing w:val="-4"/>
                <w:sz w:val="24"/>
                <w:szCs w:val="24"/>
                <w:lang w:val="ro-RO"/>
              </w:rPr>
            </w:pPr>
            <w:r>
              <w:rPr>
                <w:spacing w:val="-4"/>
                <w:sz w:val="24"/>
                <w:szCs w:val="24"/>
                <w:lang w:val="ro-RO"/>
              </w:rPr>
              <w:t>présenter la journée de travail d’un étudiant en  pharmacie;</w:t>
            </w:r>
          </w:p>
          <w:p w14:paraId="2D3101FD">
            <w:pPr>
              <w:pStyle w:val="40"/>
              <w:numPr>
                <w:ilvl w:val="0"/>
                <w:numId w:val="16"/>
              </w:numPr>
              <w:tabs>
                <w:tab w:val="left" w:pos="170"/>
              </w:tabs>
              <w:ind w:left="251" w:firstLine="109"/>
              <w:rPr>
                <w:spacing w:val="-4"/>
                <w:sz w:val="24"/>
                <w:szCs w:val="24"/>
                <w:lang w:val="ro-RO"/>
              </w:rPr>
            </w:pPr>
            <w:r>
              <w:rPr>
                <w:spacing w:val="-4"/>
                <w:sz w:val="24"/>
                <w:szCs w:val="24"/>
                <w:lang w:val="ro-RO"/>
              </w:rPr>
              <w:t>argumenter l’importance du choix de la  profession de pharmacien;</w:t>
            </w:r>
          </w:p>
          <w:p w14:paraId="4C260B66">
            <w:pPr>
              <w:pStyle w:val="40"/>
              <w:numPr>
                <w:ilvl w:val="0"/>
                <w:numId w:val="16"/>
              </w:numPr>
              <w:tabs>
                <w:tab w:val="left" w:pos="170"/>
              </w:tabs>
              <w:rPr>
                <w:spacing w:val="-4"/>
                <w:sz w:val="24"/>
                <w:szCs w:val="24"/>
                <w:lang w:val="ro-RO"/>
              </w:rPr>
            </w:pPr>
            <w:r>
              <w:rPr>
                <w:spacing w:val="-4"/>
                <w:sz w:val="24"/>
                <w:szCs w:val="24"/>
                <w:lang w:val="ro-RO"/>
              </w:rPr>
              <w:t>reproduire le  contenu  d’ un texte de spécialité;</w:t>
            </w:r>
          </w:p>
          <w:p w14:paraId="6A901348">
            <w:pPr>
              <w:pStyle w:val="40"/>
              <w:numPr>
                <w:ilvl w:val="0"/>
                <w:numId w:val="16"/>
              </w:numPr>
              <w:tabs>
                <w:tab w:val="left" w:pos="170"/>
              </w:tabs>
              <w:ind w:left="251" w:firstLine="109"/>
              <w:rPr>
                <w:spacing w:val="-4"/>
                <w:sz w:val="24"/>
                <w:szCs w:val="24"/>
                <w:lang w:val="ro-RO"/>
              </w:rPr>
            </w:pPr>
            <w:r>
              <w:rPr>
                <w:spacing w:val="-4"/>
                <w:sz w:val="24"/>
                <w:szCs w:val="24"/>
                <w:lang w:val="ro-RO"/>
              </w:rPr>
              <w:t>définir les termes  pharmaceutiques étudiés    spécifiques au domaine de l’enseignement pharmaceutique;</w:t>
            </w:r>
          </w:p>
        </w:tc>
        <w:tc>
          <w:tcPr>
            <w:tcW w:w="4293" w:type="dxa"/>
            <w:gridSpan w:val="2"/>
            <w:tcBorders>
              <w:top w:val="single" w:color="auto" w:sz="4" w:space="0"/>
              <w:left w:val="single" w:color="auto" w:sz="4" w:space="0"/>
              <w:bottom w:val="single" w:color="auto" w:sz="4" w:space="0"/>
              <w:right w:val="single" w:color="auto" w:sz="4" w:space="0"/>
            </w:tcBorders>
            <w:vAlign w:val="center"/>
          </w:tcPr>
          <w:p w14:paraId="34409915">
            <w:pPr>
              <w:pStyle w:val="34"/>
              <w:ind w:left="459"/>
              <w:jc w:val="both"/>
              <w:rPr>
                <w:sz w:val="22"/>
                <w:szCs w:val="22"/>
                <w:lang w:val="ro-RO"/>
              </w:rPr>
            </w:pPr>
          </w:p>
          <w:p w14:paraId="2D3D91FF">
            <w:pPr>
              <w:pStyle w:val="34"/>
              <w:ind w:left="459"/>
              <w:jc w:val="both"/>
              <w:rPr>
                <w:sz w:val="22"/>
                <w:szCs w:val="22"/>
                <w:lang w:val="ro-RO"/>
              </w:rPr>
            </w:pPr>
          </w:p>
          <w:p w14:paraId="2E16B589">
            <w:pPr>
              <w:pStyle w:val="34"/>
              <w:ind w:left="459"/>
              <w:jc w:val="both"/>
              <w:rPr>
                <w:sz w:val="22"/>
                <w:szCs w:val="22"/>
                <w:lang w:val="ro-RO"/>
              </w:rPr>
            </w:pPr>
          </w:p>
          <w:p w14:paraId="383F10B4">
            <w:pPr>
              <w:pStyle w:val="34"/>
              <w:ind w:left="459"/>
              <w:jc w:val="both"/>
              <w:rPr>
                <w:sz w:val="22"/>
                <w:szCs w:val="22"/>
                <w:lang w:val="ro-RO"/>
              </w:rPr>
            </w:pPr>
            <w:r>
              <w:rPr>
                <w:sz w:val="22"/>
                <w:szCs w:val="22"/>
                <w:lang w:val="ro-RO"/>
              </w:rPr>
              <w:t xml:space="preserve">1. </w:t>
            </w:r>
            <w:r>
              <w:rPr>
                <w:lang w:val="ro-RO"/>
              </w:rPr>
              <w:t>Études  pharmaceutques en France et dans les pays francophones.</w:t>
            </w:r>
            <w:r>
              <w:rPr>
                <w:sz w:val="22"/>
                <w:szCs w:val="22"/>
                <w:lang w:val="ro-RO"/>
              </w:rPr>
              <w:t xml:space="preserve">  </w:t>
            </w:r>
          </w:p>
          <w:p w14:paraId="66708B40">
            <w:pPr>
              <w:jc w:val="both"/>
              <w:rPr>
                <w:lang w:val="ro-RO"/>
              </w:rPr>
            </w:pPr>
            <w:r>
              <w:rPr>
                <w:lang w:val="ro-RO"/>
              </w:rPr>
              <w:t>2. Journée de travail d’un étudiant en pharmacie.</w:t>
            </w:r>
          </w:p>
          <w:p w14:paraId="069B097E">
            <w:pPr>
              <w:jc w:val="both"/>
              <w:rPr>
                <w:sz w:val="22"/>
                <w:szCs w:val="22"/>
                <w:lang w:val="ro-RO"/>
              </w:rPr>
            </w:pPr>
          </w:p>
        </w:tc>
      </w:tr>
      <w:tr w14:paraId="57C9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47" w:hRule="atLeast"/>
          <w:jc w:val="center"/>
        </w:trPr>
        <w:tc>
          <w:tcPr>
            <w:tcW w:w="9746" w:type="dxa"/>
            <w:gridSpan w:val="3"/>
            <w:tcBorders>
              <w:top w:val="single" w:color="auto" w:sz="4" w:space="0"/>
              <w:left w:val="single" w:color="auto" w:sz="4" w:space="0"/>
              <w:bottom w:val="single" w:color="auto" w:sz="4" w:space="0"/>
              <w:right w:val="single" w:color="auto" w:sz="4" w:space="0"/>
            </w:tcBorders>
          </w:tcPr>
          <w:p w14:paraId="042342DF">
            <w:pPr>
              <w:tabs>
                <w:tab w:val="left" w:pos="170"/>
              </w:tabs>
              <w:spacing w:before="60" w:after="60"/>
              <w:rPr>
                <w:b/>
                <w:bCs/>
                <w:color w:val="000000"/>
                <w:spacing w:val="-4"/>
                <w:lang w:val="ro-RO"/>
              </w:rPr>
            </w:pPr>
            <w:r>
              <w:rPr>
                <w:b/>
                <w:bCs/>
                <w:color w:val="000000"/>
                <w:spacing w:val="-4"/>
                <w:lang w:val="ro-RO"/>
              </w:rPr>
              <w:t xml:space="preserve">      Module  6.      Déontologie  médicale  et serment des   pharmaci</w:t>
            </w:r>
            <w:r>
              <w:rPr>
                <w:rFonts w:asciiTheme="minorHAnsi" w:hAnsiTheme="minorHAnsi"/>
                <w:b/>
                <w:bCs/>
                <w:color w:val="000000"/>
                <w:spacing w:val="-4"/>
                <w:lang w:val="ro-RO"/>
              </w:rPr>
              <w:t xml:space="preserve">ens en </w:t>
            </w:r>
            <w:r>
              <w:rPr>
                <w:b/>
                <w:bCs/>
                <w:color w:val="000000"/>
                <w:spacing w:val="-4"/>
                <w:lang w:val="ro-RO"/>
              </w:rPr>
              <w:t xml:space="preserve"> Fran</w:t>
            </w:r>
            <w:r>
              <w:rPr>
                <w:rFonts w:asciiTheme="minorHAnsi" w:hAnsiTheme="minorHAnsi"/>
                <w:b/>
                <w:bCs/>
                <w:color w:val="000000"/>
                <w:spacing w:val="-4"/>
                <w:lang w:val="ro-RO"/>
              </w:rPr>
              <w:t>ce</w:t>
            </w:r>
            <w:r>
              <w:rPr>
                <w:b/>
                <w:bCs/>
                <w:color w:val="000000"/>
                <w:spacing w:val="-4"/>
                <w:lang w:val="ro-RO"/>
              </w:rPr>
              <w:t xml:space="preserve">  </w:t>
            </w:r>
          </w:p>
        </w:tc>
      </w:tr>
      <w:tr w14:paraId="53B5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349" w:hRule="atLeast"/>
          <w:jc w:val="center"/>
        </w:trPr>
        <w:tc>
          <w:tcPr>
            <w:tcW w:w="5438" w:type="dxa"/>
            <w:tcBorders>
              <w:top w:val="single" w:color="auto" w:sz="4" w:space="0"/>
              <w:left w:val="single" w:color="auto" w:sz="4" w:space="0"/>
              <w:bottom w:val="single" w:color="auto" w:sz="4" w:space="0"/>
              <w:right w:val="single" w:color="auto" w:sz="4" w:space="0"/>
            </w:tcBorders>
          </w:tcPr>
          <w:p w14:paraId="58C8C490">
            <w:pPr>
              <w:pStyle w:val="40"/>
              <w:tabs>
                <w:tab w:val="left" w:pos="170"/>
                <w:tab w:val="clear" w:pos="227"/>
              </w:tabs>
              <w:rPr>
                <w:spacing w:val="-4"/>
                <w:sz w:val="24"/>
                <w:szCs w:val="24"/>
                <w:lang w:val="ro-RO"/>
              </w:rPr>
            </w:pPr>
            <w:r>
              <w:rPr>
                <w:spacing w:val="-4"/>
                <w:sz w:val="24"/>
                <w:szCs w:val="24"/>
                <w:lang w:val="ro-RO"/>
              </w:rPr>
              <w:t>▪ mémoriser l’histoire du  serment  des  pharmaci</w:t>
            </w:r>
            <w:r>
              <w:rPr>
                <w:rFonts w:asciiTheme="minorHAnsi" w:hAnsiTheme="minorHAnsi"/>
                <w:spacing w:val="-4"/>
                <w:sz w:val="24"/>
                <w:szCs w:val="24"/>
                <w:lang w:val="ro-RO"/>
              </w:rPr>
              <w:t>ens</w:t>
            </w:r>
            <w:r>
              <w:rPr>
                <w:spacing w:val="-4"/>
                <w:sz w:val="24"/>
                <w:szCs w:val="24"/>
                <w:lang w:val="ro-RO"/>
              </w:rPr>
              <w:t xml:space="preserve"> français</w:t>
            </w:r>
            <w:r>
              <w:rPr>
                <w:rFonts w:asciiTheme="minorHAnsi" w:hAnsiTheme="minorHAnsi"/>
                <w:spacing w:val="-4"/>
                <w:sz w:val="24"/>
                <w:szCs w:val="24"/>
                <w:lang w:val="ro-RO"/>
              </w:rPr>
              <w:t>;</w:t>
            </w:r>
          </w:p>
          <w:p w14:paraId="2929B795">
            <w:pPr>
              <w:pStyle w:val="40"/>
              <w:tabs>
                <w:tab w:val="left" w:pos="170"/>
                <w:tab w:val="clear" w:pos="227"/>
              </w:tabs>
              <w:rPr>
                <w:spacing w:val="-4"/>
                <w:sz w:val="24"/>
                <w:szCs w:val="24"/>
                <w:lang w:val="ro-RO"/>
              </w:rPr>
            </w:pPr>
            <w:r>
              <w:rPr>
                <w:spacing w:val="-4"/>
                <w:sz w:val="24"/>
                <w:szCs w:val="24"/>
                <w:lang w:val="ro-RO"/>
              </w:rPr>
              <w:t>▪  identifier les règles de  déontologie;</w:t>
            </w:r>
          </w:p>
          <w:p w14:paraId="40749EDA">
            <w:pPr>
              <w:pStyle w:val="40"/>
              <w:tabs>
                <w:tab w:val="left" w:pos="170"/>
                <w:tab w:val="clear" w:pos="227"/>
              </w:tabs>
              <w:rPr>
                <w:spacing w:val="-4"/>
                <w:sz w:val="24"/>
                <w:szCs w:val="24"/>
                <w:lang w:val="ro-RO"/>
              </w:rPr>
            </w:pPr>
            <w:r>
              <w:rPr>
                <w:spacing w:val="-4"/>
                <w:sz w:val="24"/>
                <w:szCs w:val="24"/>
                <w:lang w:val="ro-RO"/>
              </w:rPr>
              <w:t>• s’informer sur les symboles / emblèmes  pharmaceutiques de la  France;</w:t>
            </w:r>
          </w:p>
          <w:p w14:paraId="54FEF539">
            <w:pPr>
              <w:pStyle w:val="40"/>
              <w:tabs>
                <w:tab w:val="left" w:pos="170"/>
                <w:tab w:val="clear" w:pos="227"/>
              </w:tabs>
              <w:rPr>
                <w:spacing w:val="-4"/>
                <w:sz w:val="24"/>
                <w:szCs w:val="24"/>
                <w:lang w:val="ro-RO"/>
              </w:rPr>
            </w:pPr>
            <w:r>
              <w:rPr>
                <w:spacing w:val="-4"/>
                <w:sz w:val="24"/>
                <w:szCs w:val="24"/>
                <w:lang w:val="ro-RO"/>
              </w:rPr>
              <w:t>• se documenter sur la vertu thérapeutique  du  venin de serpent;</w:t>
            </w:r>
          </w:p>
          <w:p w14:paraId="5412785A">
            <w:pPr>
              <w:pStyle w:val="40"/>
              <w:tabs>
                <w:tab w:val="left" w:pos="170"/>
                <w:tab w:val="clear" w:pos="227"/>
              </w:tabs>
              <w:rPr>
                <w:spacing w:val="-4"/>
                <w:sz w:val="24"/>
                <w:szCs w:val="24"/>
                <w:lang w:val="ro-RO"/>
              </w:rPr>
            </w:pPr>
            <w:r>
              <w:rPr>
                <w:spacing w:val="-4"/>
                <w:sz w:val="24"/>
                <w:szCs w:val="24"/>
                <w:lang w:val="ro-RO"/>
              </w:rPr>
              <w:t>▪  commenter  la version authentique du  serment en français;</w:t>
            </w:r>
          </w:p>
          <w:p w14:paraId="639FFD12">
            <w:pPr>
              <w:pStyle w:val="40"/>
              <w:tabs>
                <w:tab w:val="left" w:pos="170"/>
                <w:tab w:val="clear" w:pos="227"/>
              </w:tabs>
              <w:rPr>
                <w:spacing w:val="-4"/>
                <w:sz w:val="24"/>
                <w:szCs w:val="24"/>
                <w:lang w:val="ro-RO"/>
              </w:rPr>
            </w:pPr>
            <w:r>
              <w:rPr>
                <w:spacing w:val="-4"/>
                <w:sz w:val="24"/>
                <w:szCs w:val="24"/>
                <w:lang w:val="ro-RO"/>
              </w:rPr>
              <w:t xml:space="preserve"> ▪  mémoriser le serment; </w:t>
            </w:r>
          </w:p>
          <w:p w14:paraId="0BBC765B">
            <w:pPr>
              <w:pStyle w:val="40"/>
              <w:tabs>
                <w:tab w:val="left" w:pos="170"/>
                <w:tab w:val="clear" w:pos="227"/>
              </w:tabs>
              <w:rPr>
                <w:spacing w:val="-4"/>
                <w:sz w:val="24"/>
                <w:szCs w:val="24"/>
                <w:lang w:val="ro-RO"/>
              </w:rPr>
            </w:pPr>
            <w:r>
              <w:rPr>
                <w:spacing w:val="-4"/>
                <w:sz w:val="24"/>
                <w:szCs w:val="24"/>
                <w:lang w:val="ro-RO"/>
              </w:rPr>
              <w:t xml:space="preserve"> ▪  participer aux discu</w:t>
            </w:r>
            <w:r>
              <w:rPr>
                <w:rFonts w:asciiTheme="minorHAnsi" w:hAnsiTheme="minorHAnsi"/>
                <w:spacing w:val="-4"/>
                <w:sz w:val="24"/>
                <w:szCs w:val="24"/>
                <w:lang w:val="ro-RO"/>
              </w:rPr>
              <w:t>ssions</w:t>
            </w:r>
            <w:r>
              <w:rPr>
                <w:spacing w:val="-4"/>
                <w:sz w:val="24"/>
                <w:szCs w:val="24"/>
                <w:lang w:val="ro-RO"/>
              </w:rPr>
              <w:t>/débats sur le  sujet;</w:t>
            </w:r>
          </w:p>
          <w:p w14:paraId="58153A3A">
            <w:pPr>
              <w:pStyle w:val="40"/>
              <w:tabs>
                <w:tab w:val="left" w:pos="170"/>
                <w:tab w:val="clear" w:pos="227"/>
              </w:tabs>
              <w:rPr>
                <w:spacing w:val="-4"/>
                <w:sz w:val="24"/>
                <w:szCs w:val="24"/>
                <w:lang w:val="ro-RO"/>
              </w:rPr>
            </w:pPr>
            <w:r>
              <w:rPr>
                <w:spacing w:val="-4"/>
                <w:sz w:val="24"/>
                <w:szCs w:val="24"/>
                <w:lang w:val="ro-RO"/>
              </w:rPr>
              <w:t xml:space="preserve"> ▪  définir  les deux emblèmes officiels de la pharmacie;</w:t>
            </w:r>
          </w:p>
          <w:p w14:paraId="4167B39D">
            <w:pPr>
              <w:pStyle w:val="40"/>
              <w:tabs>
                <w:tab w:val="left" w:pos="170"/>
                <w:tab w:val="clear" w:pos="227"/>
              </w:tabs>
              <w:rPr>
                <w:spacing w:val="-4"/>
                <w:sz w:val="24"/>
                <w:szCs w:val="24"/>
                <w:lang w:val="ro-RO"/>
              </w:rPr>
            </w:pPr>
            <w:r>
              <w:rPr>
                <w:spacing w:val="-4"/>
                <w:sz w:val="24"/>
                <w:szCs w:val="24"/>
                <w:lang w:val="ro-RO"/>
              </w:rPr>
              <w:t xml:space="preserve"> ▪expliquer la signification des  symboles (</w:t>
            </w:r>
            <w:r>
              <w:rPr>
                <w:rFonts w:asciiTheme="minorHAnsi" w:hAnsiTheme="minorHAnsi"/>
                <w:spacing w:val="-4"/>
                <w:sz w:val="24"/>
                <w:szCs w:val="24"/>
                <w:lang w:val="ro-RO"/>
              </w:rPr>
              <w:t>serpent</w:t>
            </w:r>
            <w:r>
              <w:rPr>
                <w:spacing w:val="-4"/>
                <w:sz w:val="24"/>
                <w:szCs w:val="24"/>
                <w:lang w:val="ro-RO"/>
              </w:rPr>
              <w:t>, croix, coupe);</w:t>
            </w:r>
          </w:p>
          <w:p w14:paraId="42626121">
            <w:pPr>
              <w:pStyle w:val="40"/>
              <w:tabs>
                <w:tab w:val="left" w:pos="170"/>
                <w:tab w:val="clear" w:pos="227"/>
              </w:tabs>
              <w:rPr>
                <w:spacing w:val="-4"/>
                <w:sz w:val="24"/>
                <w:szCs w:val="24"/>
                <w:lang w:val="ro-RO"/>
              </w:rPr>
            </w:pPr>
            <w:r>
              <w:rPr>
                <w:spacing w:val="-4"/>
                <w:sz w:val="24"/>
                <w:szCs w:val="24"/>
                <w:lang w:val="ro-RO"/>
              </w:rPr>
              <w:t xml:space="preserve"> ▪   mémoriser la mythologie des symboles;</w:t>
            </w:r>
          </w:p>
          <w:p w14:paraId="533519AF">
            <w:pPr>
              <w:pStyle w:val="40"/>
              <w:tabs>
                <w:tab w:val="left" w:pos="170"/>
                <w:tab w:val="clear" w:pos="227"/>
              </w:tabs>
              <w:rPr>
                <w:spacing w:val="-4"/>
                <w:sz w:val="24"/>
                <w:szCs w:val="24"/>
                <w:lang w:val="ro-RO"/>
              </w:rPr>
            </w:pPr>
            <w:r>
              <w:rPr>
                <w:spacing w:val="-4"/>
                <w:sz w:val="24"/>
                <w:szCs w:val="24"/>
                <w:lang w:val="ro-RO"/>
              </w:rPr>
              <w:t xml:space="preserve">  •  s’ informer sur les personnages   de la mythologie antique: Hygie, Panacée, Asclepios et toutes les divinités du domaine de la pharmacie: Daphnée, Psyché, Athlas;</w:t>
            </w:r>
          </w:p>
          <w:p w14:paraId="37274197">
            <w:pPr>
              <w:pStyle w:val="40"/>
              <w:tabs>
                <w:tab w:val="left" w:pos="170"/>
                <w:tab w:val="clear" w:pos="227"/>
              </w:tabs>
              <w:rPr>
                <w:spacing w:val="-4"/>
                <w:sz w:val="24"/>
                <w:szCs w:val="24"/>
                <w:lang w:val="ro-RO"/>
              </w:rPr>
            </w:pPr>
            <w:r>
              <w:rPr>
                <w:spacing w:val="-4"/>
                <w:sz w:val="24"/>
                <w:szCs w:val="24"/>
                <w:lang w:val="ro-RO"/>
              </w:rPr>
              <w:t>▪ présenter  et expliquer l’origine de la croix verte;</w:t>
            </w:r>
          </w:p>
          <w:p w14:paraId="780C10B9">
            <w:pPr>
              <w:pStyle w:val="40"/>
              <w:tabs>
                <w:tab w:val="left" w:pos="170"/>
                <w:tab w:val="clear" w:pos="227"/>
              </w:tabs>
              <w:rPr>
                <w:rFonts w:asciiTheme="minorHAnsi" w:hAnsiTheme="minorHAnsi"/>
                <w:spacing w:val="-4"/>
                <w:sz w:val="24"/>
                <w:szCs w:val="24"/>
                <w:lang w:val="ro-RO"/>
              </w:rPr>
            </w:pPr>
            <w:r>
              <w:rPr>
                <w:spacing w:val="-4"/>
                <w:sz w:val="24"/>
                <w:szCs w:val="24"/>
                <w:lang w:val="ro-RO"/>
              </w:rPr>
              <w:t xml:space="preserve">▪  expliquer le rôle du serpent en médecine;  </w:t>
            </w:r>
          </w:p>
          <w:p w14:paraId="01EA855E">
            <w:pPr>
              <w:pStyle w:val="40"/>
              <w:tabs>
                <w:tab w:val="left" w:pos="170"/>
                <w:tab w:val="clear" w:pos="227"/>
              </w:tabs>
              <w:rPr>
                <w:spacing w:val="-4"/>
                <w:sz w:val="24"/>
                <w:szCs w:val="24"/>
                <w:lang w:val="ro-RO"/>
              </w:rPr>
            </w:pPr>
            <w:r>
              <w:rPr>
                <w:spacing w:val="-4"/>
                <w:sz w:val="24"/>
                <w:szCs w:val="24"/>
                <w:lang w:val="ro-RO"/>
              </w:rPr>
              <w:t>• se documenter sur les produits  pharmaceutiques élaborés à partir du venin de serpent- Viprosal, Najatox;</w:t>
            </w:r>
          </w:p>
          <w:p w14:paraId="1D0B19E1">
            <w:pPr>
              <w:pStyle w:val="40"/>
              <w:tabs>
                <w:tab w:val="left" w:pos="170"/>
                <w:tab w:val="clear" w:pos="227"/>
              </w:tabs>
              <w:rPr>
                <w:spacing w:val="-4"/>
                <w:sz w:val="24"/>
                <w:szCs w:val="24"/>
                <w:lang w:val="ro-RO"/>
              </w:rPr>
            </w:pPr>
            <w:r>
              <w:rPr>
                <w:spacing w:val="-4"/>
                <w:sz w:val="24"/>
                <w:szCs w:val="24"/>
                <w:lang w:val="ro-RO"/>
              </w:rPr>
              <w:t>• présenter des informations supplémentaires sur l’ extraction du venin de serpent et son  utilisation dans la médecine;</w:t>
            </w:r>
          </w:p>
          <w:p w14:paraId="4DEC7F18">
            <w:pPr>
              <w:pStyle w:val="40"/>
              <w:tabs>
                <w:tab w:val="left" w:pos="170"/>
                <w:tab w:val="clear" w:pos="227"/>
              </w:tabs>
              <w:rPr>
                <w:spacing w:val="-4"/>
                <w:sz w:val="24"/>
                <w:szCs w:val="24"/>
                <w:lang w:val="ro-RO"/>
              </w:rPr>
            </w:pPr>
            <w:r>
              <w:rPr>
                <w:spacing w:val="-4"/>
                <w:sz w:val="24"/>
                <w:szCs w:val="24"/>
                <w:lang w:val="ro-RO"/>
              </w:rPr>
              <w:t>•expliquer la signification de la  croix verte;</w:t>
            </w:r>
          </w:p>
        </w:tc>
        <w:tc>
          <w:tcPr>
            <w:tcW w:w="4308" w:type="dxa"/>
            <w:gridSpan w:val="2"/>
            <w:tcBorders>
              <w:top w:val="single" w:color="auto" w:sz="4" w:space="0"/>
              <w:left w:val="single" w:color="auto" w:sz="4" w:space="0"/>
              <w:bottom w:val="single" w:color="auto" w:sz="4" w:space="0"/>
              <w:right w:val="single" w:color="auto" w:sz="4" w:space="0"/>
            </w:tcBorders>
          </w:tcPr>
          <w:p w14:paraId="04D48899">
            <w:pPr>
              <w:tabs>
                <w:tab w:val="left" w:pos="170"/>
              </w:tabs>
              <w:ind w:left="780"/>
              <w:jc w:val="both"/>
              <w:rPr>
                <w:iCs/>
                <w:color w:val="000000"/>
                <w:spacing w:val="-4"/>
                <w:lang w:val="ro-RO"/>
              </w:rPr>
            </w:pPr>
            <w:r>
              <w:rPr>
                <w:iCs/>
                <w:color w:val="000000"/>
                <w:spacing w:val="-4"/>
                <w:lang w:val="ro-RO"/>
              </w:rPr>
              <w:t>1.Déontologie médicale.</w:t>
            </w:r>
          </w:p>
          <w:p w14:paraId="688916FE">
            <w:pPr>
              <w:pStyle w:val="34"/>
              <w:tabs>
                <w:tab w:val="left" w:pos="170"/>
              </w:tabs>
              <w:jc w:val="both"/>
              <w:rPr>
                <w:iCs/>
                <w:color w:val="000000"/>
                <w:spacing w:val="-4"/>
                <w:lang w:val="ro-RO"/>
              </w:rPr>
            </w:pPr>
          </w:p>
          <w:p w14:paraId="6E43FE10">
            <w:pPr>
              <w:tabs>
                <w:tab w:val="left" w:pos="170"/>
              </w:tabs>
              <w:ind w:left="780"/>
              <w:jc w:val="both"/>
              <w:rPr>
                <w:iCs/>
                <w:color w:val="000000"/>
                <w:spacing w:val="-4"/>
                <w:lang w:val="ro-RO"/>
              </w:rPr>
            </w:pPr>
            <w:r>
              <w:rPr>
                <w:iCs/>
                <w:color w:val="000000"/>
                <w:spacing w:val="-4"/>
                <w:lang w:val="ro-RO"/>
              </w:rPr>
              <w:t>2.Serment des pharmaci</w:t>
            </w:r>
            <w:r>
              <w:rPr>
                <w:rFonts w:asciiTheme="minorHAnsi" w:hAnsiTheme="minorHAnsi"/>
                <w:iCs/>
                <w:color w:val="000000"/>
                <w:spacing w:val="-4"/>
                <w:lang w:val="ro-RO"/>
              </w:rPr>
              <w:t>ens en</w:t>
            </w:r>
            <w:r>
              <w:rPr>
                <w:iCs/>
                <w:color w:val="000000"/>
                <w:spacing w:val="-4"/>
                <w:lang w:val="ro-RO"/>
              </w:rPr>
              <w:t xml:space="preserve">  Fran</w:t>
            </w:r>
            <w:r>
              <w:rPr>
                <w:rFonts w:asciiTheme="minorHAnsi" w:hAnsiTheme="minorHAnsi"/>
                <w:iCs/>
                <w:color w:val="000000"/>
                <w:spacing w:val="-4"/>
                <w:lang w:val="ro-RO"/>
              </w:rPr>
              <w:t>ce</w:t>
            </w:r>
            <w:r>
              <w:rPr>
                <w:iCs/>
                <w:color w:val="000000"/>
                <w:spacing w:val="-4"/>
                <w:lang w:val="ro-RO"/>
              </w:rPr>
              <w:t>.</w:t>
            </w:r>
          </w:p>
          <w:p w14:paraId="4176AC51">
            <w:pPr>
              <w:pStyle w:val="34"/>
              <w:rPr>
                <w:iCs/>
                <w:color w:val="000000"/>
                <w:spacing w:val="-4"/>
                <w:lang w:val="ro-RO"/>
              </w:rPr>
            </w:pPr>
          </w:p>
          <w:p w14:paraId="00BD66B0">
            <w:pPr>
              <w:tabs>
                <w:tab w:val="left" w:pos="170"/>
              </w:tabs>
              <w:jc w:val="both"/>
              <w:rPr>
                <w:iCs/>
                <w:color w:val="000000"/>
                <w:spacing w:val="-4"/>
                <w:lang w:val="ro-RO"/>
              </w:rPr>
            </w:pPr>
            <w:r>
              <w:rPr>
                <w:iCs/>
                <w:color w:val="000000"/>
                <w:spacing w:val="-4"/>
                <w:lang w:val="ro-RO"/>
              </w:rPr>
              <w:t xml:space="preserve">              3.Serment des apothicaires.</w:t>
            </w:r>
          </w:p>
          <w:p w14:paraId="7D191772">
            <w:pPr>
              <w:pStyle w:val="34"/>
              <w:tabs>
                <w:tab w:val="left" w:pos="170"/>
              </w:tabs>
              <w:jc w:val="both"/>
              <w:rPr>
                <w:iCs/>
                <w:color w:val="000000"/>
                <w:spacing w:val="-4"/>
                <w:lang w:val="ro-RO"/>
              </w:rPr>
            </w:pPr>
          </w:p>
          <w:p w14:paraId="46A56262">
            <w:pPr>
              <w:tabs>
                <w:tab w:val="left" w:pos="170"/>
              </w:tabs>
              <w:ind w:left="780"/>
              <w:jc w:val="both"/>
              <w:rPr>
                <w:iCs/>
                <w:color w:val="000000"/>
                <w:spacing w:val="-4"/>
                <w:lang w:val="ro-RO"/>
              </w:rPr>
            </w:pPr>
            <w:r>
              <w:rPr>
                <w:iCs/>
                <w:color w:val="000000"/>
                <w:spacing w:val="-4"/>
                <w:lang w:val="ro-RO"/>
              </w:rPr>
              <w:t xml:space="preserve">4.Cl.Galien- fondateur du Serment des pharmaciens en France. </w:t>
            </w:r>
          </w:p>
          <w:p w14:paraId="51BC1341">
            <w:pPr>
              <w:pStyle w:val="34"/>
              <w:tabs>
                <w:tab w:val="left" w:pos="170"/>
              </w:tabs>
              <w:jc w:val="both"/>
              <w:rPr>
                <w:iCs/>
                <w:color w:val="000000"/>
                <w:spacing w:val="-4"/>
                <w:lang w:val="ro-RO"/>
              </w:rPr>
            </w:pPr>
          </w:p>
          <w:p w14:paraId="373B93A8">
            <w:pPr>
              <w:tabs>
                <w:tab w:val="left" w:pos="170"/>
              </w:tabs>
              <w:ind w:left="780"/>
              <w:jc w:val="both"/>
              <w:rPr>
                <w:iCs/>
                <w:color w:val="000000"/>
                <w:spacing w:val="-4"/>
                <w:lang w:val="ro-RO"/>
              </w:rPr>
            </w:pPr>
            <w:r>
              <w:rPr>
                <w:iCs/>
                <w:color w:val="000000"/>
                <w:spacing w:val="-4"/>
                <w:lang w:val="ro-RO"/>
              </w:rPr>
              <w:t>5.Emblèmes officiels de la pharmacie en Fran</w:t>
            </w:r>
            <w:r>
              <w:rPr>
                <w:rFonts w:asciiTheme="minorHAnsi" w:hAnsiTheme="minorHAnsi"/>
                <w:iCs/>
                <w:color w:val="000000"/>
                <w:spacing w:val="-4"/>
                <w:lang w:val="ro-RO"/>
              </w:rPr>
              <w:t>ce</w:t>
            </w:r>
            <w:r>
              <w:rPr>
                <w:iCs/>
                <w:color w:val="000000"/>
                <w:spacing w:val="-4"/>
                <w:lang w:val="ro-RO"/>
              </w:rPr>
              <w:t>.</w:t>
            </w:r>
          </w:p>
          <w:p w14:paraId="039C7538">
            <w:pPr>
              <w:pStyle w:val="34"/>
              <w:rPr>
                <w:iCs/>
                <w:color w:val="000000"/>
                <w:spacing w:val="-4"/>
                <w:lang w:val="ro-RO"/>
              </w:rPr>
            </w:pPr>
          </w:p>
          <w:p w14:paraId="24498903">
            <w:pPr>
              <w:tabs>
                <w:tab w:val="left" w:pos="170"/>
              </w:tabs>
              <w:ind w:left="780"/>
              <w:jc w:val="both"/>
              <w:rPr>
                <w:b/>
                <w:i/>
                <w:iCs/>
                <w:color w:val="000000"/>
                <w:spacing w:val="-4"/>
                <w:lang w:val="ro-RO"/>
              </w:rPr>
            </w:pPr>
            <w:r>
              <w:rPr>
                <w:iCs/>
                <w:color w:val="000000"/>
                <w:spacing w:val="-4"/>
                <w:lang w:val="ro-RO"/>
              </w:rPr>
              <w:t xml:space="preserve">6.Vidéo-  </w:t>
            </w:r>
            <w:r>
              <w:rPr>
                <w:b/>
                <w:i/>
                <w:iCs/>
                <w:color w:val="000000"/>
                <w:spacing w:val="-4"/>
                <w:lang w:val="ro-RO"/>
              </w:rPr>
              <w:t>Symboles  du serpent en médecine.</w:t>
            </w:r>
          </w:p>
          <w:p w14:paraId="3419FD40">
            <w:pPr>
              <w:pStyle w:val="34"/>
              <w:tabs>
                <w:tab w:val="left" w:pos="170"/>
              </w:tabs>
              <w:jc w:val="both"/>
              <w:rPr>
                <w:iCs/>
                <w:color w:val="000000"/>
                <w:spacing w:val="-4"/>
                <w:lang w:val="ro-RO"/>
              </w:rPr>
            </w:pPr>
          </w:p>
          <w:p w14:paraId="64154CD3">
            <w:pPr>
              <w:pStyle w:val="34"/>
              <w:tabs>
                <w:tab w:val="left" w:pos="170"/>
              </w:tabs>
              <w:jc w:val="both"/>
              <w:rPr>
                <w:iCs/>
                <w:color w:val="000000"/>
                <w:spacing w:val="-4"/>
                <w:lang w:val="fr-FR"/>
              </w:rPr>
            </w:pPr>
            <w:r>
              <w:rPr>
                <w:iCs/>
                <w:color w:val="000000"/>
                <w:spacing w:val="-4"/>
                <w:lang w:val="ro-RO"/>
              </w:rPr>
              <w:t xml:space="preserve">       </w:t>
            </w:r>
            <w:r>
              <w:rPr>
                <w:i/>
                <w:iCs/>
                <w:color w:val="000000"/>
                <w:spacing w:val="-4"/>
                <w:lang w:val="ro-RO"/>
              </w:rPr>
              <w:t>Grammire</w:t>
            </w:r>
            <w:r>
              <w:rPr>
                <w:i/>
                <w:iCs/>
                <w:color w:val="000000"/>
                <w:spacing w:val="-4"/>
                <w:lang w:val="fr-FR"/>
              </w:rPr>
              <w:t xml:space="preserve">: </w:t>
            </w:r>
            <w:r>
              <w:rPr>
                <w:iCs/>
                <w:color w:val="000000"/>
                <w:spacing w:val="-4"/>
                <w:lang w:val="fr-FR"/>
              </w:rPr>
              <w:t xml:space="preserve">Subjonctif   </w:t>
            </w:r>
          </w:p>
          <w:p w14:paraId="20312CEC">
            <w:pPr>
              <w:pStyle w:val="34"/>
              <w:tabs>
                <w:tab w:val="left" w:pos="170"/>
              </w:tabs>
              <w:jc w:val="both"/>
              <w:rPr>
                <w:iCs/>
                <w:color w:val="000000"/>
                <w:spacing w:val="-4"/>
                <w:lang w:val="fr-FR"/>
              </w:rPr>
            </w:pPr>
            <w:r>
              <w:rPr>
                <w:i/>
                <w:iCs/>
                <w:color w:val="000000"/>
                <w:spacing w:val="-4"/>
                <w:lang w:val="ro-RO"/>
              </w:rPr>
              <w:t xml:space="preserve">       </w:t>
            </w:r>
            <w:r>
              <w:rPr>
                <w:iCs/>
                <w:color w:val="000000"/>
                <w:spacing w:val="-4"/>
                <w:lang w:val="fr-FR"/>
              </w:rPr>
              <w:t>Présent ; Adjectifs et Pronoms</w:t>
            </w:r>
          </w:p>
          <w:p w14:paraId="19950D4A">
            <w:pPr>
              <w:pStyle w:val="34"/>
              <w:tabs>
                <w:tab w:val="left" w:pos="170"/>
              </w:tabs>
              <w:jc w:val="both"/>
              <w:rPr>
                <w:iCs/>
                <w:color w:val="000000"/>
                <w:spacing w:val="-4"/>
                <w:lang w:val="fr-FR"/>
              </w:rPr>
            </w:pPr>
            <w:r>
              <w:rPr>
                <w:iCs/>
                <w:color w:val="000000"/>
                <w:spacing w:val="-4"/>
                <w:lang w:val="fr-FR"/>
              </w:rPr>
              <w:t xml:space="preserve">       démonstratifs ; </w:t>
            </w:r>
          </w:p>
          <w:p w14:paraId="062B822A">
            <w:pPr>
              <w:pStyle w:val="34"/>
              <w:tabs>
                <w:tab w:val="left" w:pos="170"/>
              </w:tabs>
              <w:jc w:val="both"/>
              <w:rPr>
                <w:iCs/>
                <w:color w:val="000000"/>
                <w:spacing w:val="-4"/>
                <w:lang w:val="fr-FR"/>
              </w:rPr>
            </w:pPr>
            <w:r>
              <w:rPr>
                <w:iCs/>
                <w:color w:val="000000"/>
                <w:spacing w:val="-4"/>
                <w:lang w:val="fr-FR"/>
              </w:rPr>
              <w:t>Degrés de  compara</w:t>
            </w:r>
            <w:r>
              <w:rPr>
                <w:rFonts w:asciiTheme="minorHAnsi" w:hAnsiTheme="minorHAnsi"/>
                <w:iCs/>
                <w:color w:val="000000"/>
                <w:spacing w:val="-4"/>
                <w:lang w:val="fr-FR"/>
              </w:rPr>
              <w:t>ison</w:t>
            </w:r>
            <w:r>
              <w:rPr>
                <w:iCs/>
                <w:color w:val="000000"/>
                <w:spacing w:val="-4"/>
                <w:lang w:val="fr-FR"/>
              </w:rPr>
              <w:t>.</w:t>
            </w:r>
          </w:p>
          <w:p w14:paraId="4E2D342A">
            <w:pPr>
              <w:tabs>
                <w:tab w:val="left" w:pos="170"/>
              </w:tabs>
              <w:jc w:val="both"/>
              <w:rPr>
                <w:iCs/>
                <w:color w:val="000000"/>
                <w:spacing w:val="-4"/>
                <w:lang w:val="ro-RO"/>
              </w:rPr>
            </w:pPr>
          </w:p>
          <w:p w14:paraId="3736FDDC">
            <w:pPr>
              <w:pStyle w:val="34"/>
              <w:tabs>
                <w:tab w:val="left" w:pos="170"/>
              </w:tabs>
              <w:jc w:val="both"/>
              <w:rPr>
                <w:iCs/>
                <w:color w:val="000000"/>
                <w:spacing w:val="-4"/>
                <w:lang w:val="ro-RO"/>
              </w:rPr>
            </w:pPr>
            <w:r>
              <w:rPr>
                <w:iCs/>
                <w:color w:val="000000"/>
                <w:spacing w:val="-4"/>
                <w:lang w:val="ro-RO"/>
              </w:rPr>
              <w:t xml:space="preserve">                  </w:t>
            </w:r>
            <w:r>
              <w:rPr>
                <w:i/>
                <w:iCs/>
                <w:color w:val="000000"/>
                <w:spacing w:val="-4"/>
                <w:lang w:val="ro-RO"/>
              </w:rPr>
              <w:t xml:space="preserve"> </w:t>
            </w:r>
            <w:r>
              <w:rPr>
                <w:iCs/>
                <w:color w:val="000000"/>
                <w:spacing w:val="-4"/>
                <w:lang w:val="ro-RO"/>
              </w:rPr>
              <w:t xml:space="preserve">  </w:t>
            </w:r>
          </w:p>
        </w:tc>
      </w:tr>
      <w:tr w14:paraId="263F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47" w:hRule="atLeast"/>
          <w:jc w:val="center"/>
        </w:trPr>
        <w:tc>
          <w:tcPr>
            <w:tcW w:w="9746" w:type="dxa"/>
            <w:gridSpan w:val="3"/>
            <w:tcBorders>
              <w:top w:val="single" w:color="auto" w:sz="4" w:space="0"/>
              <w:left w:val="single" w:color="auto" w:sz="4" w:space="0"/>
              <w:bottom w:val="single" w:color="auto" w:sz="4" w:space="0"/>
              <w:right w:val="single" w:color="auto" w:sz="4" w:space="0"/>
            </w:tcBorders>
          </w:tcPr>
          <w:p w14:paraId="7B271AE6">
            <w:pPr>
              <w:tabs>
                <w:tab w:val="left" w:pos="170"/>
              </w:tabs>
              <w:spacing w:before="60" w:after="60"/>
              <w:rPr>
                <w:b/>
                <w:bCs/>
                <w:color w:val="000000"/>
                <w:spacing w:val="-4"/>
                <w:lang w:val="ro-RO"/>
              </w:rPr>
            </w:pPr>
            <w:r>
              <w:rPr>
                <w:b/>
                <w:bCs/>
                <w:color w:val="000000"/>
                <w:spacing w:val="-4"/>
                <w:lang w:val="ro-RO"/>
              </w:rPr>
              <w:t xml:space="preserve">        Module   7.   Propriétés des  plantes médicinales dans le traitement de diverses maladies. </w:t>
            </w:r>
          </w:p>
        </w:tc>
      </w:tr>
      <w:tr w14:paraId="5BB8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581" w:hRule="atLeast"/>
          <w:jc w:val="center"/>
        </w:trPr>
        <w:tc>
          <w:tcPr>
            <w:tcW w:w="5438" w:type="dxa"/>
            <w:tcBorders>
              <w:top w:val="single" w:color="auto" w:sz="4" w:space="0"/>
              <w:left w:val="single" w:color="auto" w:sz="4" w:space="0"/>
              <w:bottom w:val="single" w:color="auto" w:sz="4" w:space="0"/>
              <w:right w:val="single" w:color="auto" w:sz="4" w:space="0"/>
            </w:tcBorders>
          </w:tcPr>
          <w:p w14:paraId="7E4D99E8">
            <w:pPr>
              <w:pStyle w:val="40"/>
              <w:tabs>
                <w:tab w:val="left" w:pos="170"/>
                <w:tab w:val="clear" w:pos="227"/>
              </w:tabs>
              <w:rPr>
                <w:spacing w:val="-4"/>
                <w:sz w:val="24"/>
                <w:szCs w:val="24"/>
                <w:lang w:val="ro-RO"/>
              </w:rPr>
            </w:pPr>
            <w:r>
              <w:rPr>
                <w:spacing w:val="-4"/>
                <w:sz w:val="24"/>
                <w:szCs w:val="24"/>
                <w:lang w:val="ro-RO"/>
              </w:rPr>
              <w:t>• expliquer  l’importance  des plantes médicinales dans les traitements naturels;</w:t>
            </w:r>
          </w:p>
          <w:p w14:paraId="021648EE">
            <w:pPr>
              <w:pStyle w:val="40"/>
              <w:tabs>
                <w:tab w:val="left" w:pos="170"/>
                <w:tab w:val="clear" w:pos="227"/>
              </w:tabs>
              <w:rPr>
                <w:spacing w:val="-4"/>
                <w:sz w:val="24"/>
                <w:szCs w:val="24"/>
                <w:lang w:val="ro-RO"/>
              </w:rPr>
            </w:pPr>
            <w:r>
              <w:rPr>
                <w:spacing w:val="-4"/>
                <w:sz w:val="24"/>
                <w:szCs w:val="24"/>
                <w:lang w:val="ro-RO"/>
              </w:rPr>
              <w:t>▪  illustrer l’utilité des plantes médicinales;</w:t>
            </w:r>
          </w:p>
          <w:p w14:paraId="2BF87873">
            <w:pPr>
              <w:pStyle w:val="40"/>
              <w:tabs>
                <w:tab w:val="left" w:pos="170"/>
                <w:tab w:val="clear" w:pos="227"/>
              </w:tabs>
              <w:rPr>
                <w:spacing w:val="-4"/>
                <w:sz w:val="24"/>
                <w:szCs w:val="24"/>
                <w:lang w:val="ro-RO"/>
              </w:rPr>
            </w:pPr>
            <w:r>
              <w:rPr>
                <w:spacing w:val="-4"/>
                <w:sz w:val="24"/>
                <w:szCs w:val="24"/>
                <w:lang w:val="ro-RO"/>
              </w:rPr>
              <w:t>▪  identifier les  maladies traitées par des plantes médicinales;</w:t>
            </w:r>
          </w:p>
          <w:p w14:paraId="7631B123">
            <w:pPr>
              <w:pStyle w:val="40"/>
              <w:tabs>
                <w:tab w:val="left" w:pos="170"/>
                <w:tab w:val="clear" w:pos="227"/>
              </w:tabs>
              <w:rPr>
                <w:spacing w:val="-4"/>
                <w:sz w:val="24"/>
                <w:szCs w:val="24"/>
                <w:lang w:val="ro-RO"/>
              </w:rPr>
            </w:pPr>
            <w:r>
              <w:rPr>
                <w:spacing w:val="-4"/>
                <w:sz w:val="24"/>
                <w:szCs w:val="24"/>
                <w:lang w:val="ro-RO"/>
              </w:rPr>
              <w:t>▪  nommer la substan</w:t>
            </w:r>
            <w:r>
              <w:rPr>
                <w:rFonts w:asciiTheme="minorHAnsi" w:hAnsiTheme="minorHAnsi"/>
                <w:spacing w:val="-4"/>
                <w:sz w:val="24"/>
                <w:szCs w:val="24"/>
                <w:lang w:val="ro-RO"/>
              </w:rPr>
              <w:t>ce</w:t>
            </w:r>
            <w:r>
              <w:rPr>
                <w:spacing w:val="-4"/>
                <w:sz w:val="24"/>
                <w:szCs w:val="24"/>
                <w:lang w:val="ro-RO"/>
              </w:rPr>
              <w:t xml:space="preserve"> active de la plante médicinale;</w:t>
            </w:r>
          </w:p>
          <w:p w14:paraId="6B6588FE">
            <w:pPr>
              <w:pStyle w:val="40"/>
              <w:tabs>
                <w:tab w:val="left" w:pos="170"/>
                <w:tab w:val="clear" w:pos="227"/>
              </w:tabs>
              <w:rPr>
                <w:spacing w:val="-4"/>
                <w:sz w:val="24"/>
                <w:szCs w:val="24"/>
                <w:lang w:val="ro-RO"/>
              </w:rPr>
            </w:pPr>
            <w:r>
              <w:rPr>
                <w:spacing w:val="-4"/>
                <w:sz w:val="24"/>
                <w:szCs w:val="24"/>
                <w:lang w:val="ro-RO"/>
              </w:rPr>
              <w:t>▪ faire connaissance avec les doses d’administration recommandées;</w:t>
            </w:r>
          </w:p>
          <w:p w14:paraId="31456D16">
            <w:pPr>
              <w:pStyle w:val="40"/>
              <w:tabs>
                <w:tab w:val="left" w:pos="170"/>
                <w:tab w:val="clear" w:pos="227"/>
              </w:tabs>
              <w:rPr>
                <w:spacing w:val="-4"/>
                <w:sz w:val="24"/>
                <w:szCs w:val="24"/>
                <w:lang w:val="ro-RO"/>
              </w:rPr>
            </w:pPr>
            <w:r>
              <w:rPr>
                <w:spacing w:val="-4"/>
                <w:sz w:val="24"/>
                <w:szCs w:val="24"/>
                <w:lang w:val="ro-RO"/>
              </w:rPr>
              <w:t>▪ identifier les formes d’administration des  plantes médicinales;</w:t>
            </w:r>
          </w:p>
          <w:p w14:paraId="4F76C5B9">
            <w:pPr>
              <w:pStyle w:val="40"/>
              <w:tabs>
                <w:tab w:val="left" w:pos="170"/>
                <w:tab w:val="clear" w:pos="227"/>
              </w:tabs>
              <w:rPr>
                <w:spacing w:val="-4"/>
                <w:sz w:val="24"/>
                <w:szCs w:val="24"/>
                <w:lang w:val="ro-RO"/>
              </w:rPr>
            </w:pPr>
            <w:r>
              <w:rPr>
                <w:spacing w:val="-4"/>
                <w:sz w:val="24"/>
                <w:szCs w:val="24"/>
                <w:lang w:val="ro-RO"/>
              </w:rPr>
              <w:t>▪  présenter leurs bienfaits sur l’organisme;</w:t>
            </w:r>
          </w:p>
          <w:p w14:paraId="1A8C3728">
            <w:pPr>
              <w:pStyle w:val="40"/>
              <w:tabs>
                <w:tab w:val="left" w:pos="170"/>
                <w:tab w:val="clear" w:pos="227"/>
              </w:tabs>
              <w:rPr>
                <w:spacing w:val="-4"/>
                <w:sz w:val="24"/>
                <w:szCs w:val="24"/>
                <w:lang w:val="ro-RO"/>
              </w:rPr>
            </w:pPr>
            <w:r>
              <w:rPr>
                <w:spacing w:val="-4"/>
                <w:sz w:val="24"/>
                <w:szCs w:val="24"/>
                <w:lang w:val="ro-RO"/>
              </w:rPr>
              <w:t>▪  expliquer l’interac</w:t>
            </w:r>
            <w:r>
              <w:rPr>
                <w:rFonts w:asciiTheme="minorHAnsi" w:hAnsiTheme="minorHAnsi"/>
                <w:spacing w:val="-4"/>
                <w:sz w:val="24"/>
                <w:szCs w:val="24"/>
                <w:lang w:val="ro-RO"/>
              </w:rPr>
              <w:t>tion et les effets</w:t>
            </w:r>
            <w:r>
              <w:rPr>
                <w:spacing w:val="-4"/>
                <w:sz w:val="24"/>
                <w:szCs w:val="24"/>
                <w:lang w:val="ro-RO"/>
              </w:rPr>
              <w:t xml:space="preserve"> </w:t>
            </w:r>
            <w:r>
              <w:rPr>
                <w:rFonts w:asciiTheme="minorHAnsi" w:hAnsiTheme="minorHAnsi"/>
                <w:spacing w:val="-4"/>
                <w:sz w:val="24"/>
                <w:szCs w:val="24"/>
                <w:lang w:val="ro-RO"/>
              </w:rPr>
              <w:t xml:space="preserve">se produisant entre </w:t>
            </w:r>
            <w:r>
              <w:rPr>
                <w:spacing w:val="-4"/>
                <w:sz w:val="24"/>
                <w:szCs w:val="24"/>
                <w:lang w:val="ro-RO"/>
              </w:rPr>
              <w:t xml:space="preserve">les  plantes </w:t>
            </w:r>
            <w:r>
              <w:rPr>
                <w:rFonts w:asciiTheme="minorHAnsi" w:hAnsiTheme="minorHAnsi"/>
                <w:spacing w:val="-4"/>
                <w:sz w:val="24"/>
                <w:szCs w:val="24"/>
                <w:lang w:val="ro-RO"/>
              </w:rPr>
              <w:t>et</w:t>
            </w:r>
            <w:r>
              <w:rPr>
                <w:spacing w:val="-4"/>
                <w:sz w:val="24"/>
                <w:szCs w:val="24"/>
                <w:lang w:val="ro-RO"/>
              </w:rPr>
              <w:t xml:space="preserve"> l’organisme;</w:t>
            </w:r>
          </w:p>
          <w:p w14:paraId="102CB10E">
            <w:pPr>
              <w:pStyle w:val="40"/>
              <w:tabs>
                <w:tab w:val="left" w:pos="170"/>
                <w:tab w:val="clear" w:pos="227"/>
              </w:tabs>
              <w:rPr>
                <w:spacing w:val="-4"/>
                <w:sz w:val="24"/>
                <w:szCs w:val="24"/>
                <w:lang w:val="ro-RO"/>
              </w:rPr>
            </w:pPr>
            <w:r>
              <w:rPr>
                <w:spacing w:val="-4"/>
                <w:sz w:val="24"/>
                <w:szCs w:val="24"/>
                <w:lang w:val="ro-RO"/>
              </w:rPr>
              <w:t xml:space="preserve"> ▪ énumérer  les effets adverses  possibles;</w:t>
            </w:r>
          </w:p>
          <w:p w14:paraId="1D91306B">
            <w:pPr>
              <w:pStyle w:val="40"/>
              <w:tabs>
                <w:tab w:val="left" w:pos="170"/>
                <w:tab w:val="clear" w:pos="227"/>
              </w:tabs>
              <w:rPr>
                <w:spacing w:val="-4"/>
                <w:sz w:val="24"/>
                <w:szCs w:val="24"/>
                <w:lang w:val="ro-RO"/>
              </w:rPr>
            </w:pPr>
            <w:r>
              <w:rPr>
                <w:spacing w:val="-4"/>
                <w:sz w:val="24"/>
                <w:szCs w:val="24"/>
                <w:lang w:val="ro-RO"/>
              </w:rPr>
              <w:t xml:space="preserve"> ▪ définir les termes nouveaux du sujet;</w:t>
            </w:r>
          </w:p>
          <w:p w14:paraId="65FB338A">
            <w:pPr>
              <w:pStyle w:val="40"/>
              <w:tabs>
                <w:tab w:val="left" w:pos="170"/>
                <w:tab w:val="clear" w:pos="227"/>
              </w:tabs>
              <w:rPr>
                <w:spacing w:val="-4"/>
                <w:sz w:val="24"/>
                <w:szCs w:val="24"/>
                <w:lang w:val="ro-RO"/>
              </w:rPr>
            </w:pPr>
            <w:r>
              <w:rPr>
                <w:spacing w:val="-4"/>
                <w:sz w:val="24"/>
                <w:szCs w:val="24"/>
                <w:lang w:val="ro-RO"/>
              </w:rPr>
              <w:t xml:space="preserve">•  décrire la plante médicinale, sa famille, son </w:t>
            </w:r>
            <w:r>
              <w:rPr>
                <w:color w:val="auto"/>
                <w:spacing w:val="-4"/>
                <w:sz w:val="24"/>
                <w:szCs w:val="24"/>
                <w:lang w:val="ro-RO"/>
              </w:rPr>
              <w:t>règne;</w:t>
            </w:r>
          </w:p>
          <w:p w14:paraId="70F51796">
            <w:pPr>
              <w:pStyle w:val="40"/>
              <w:tabs>
                <w:tab w:val="left" w:pos="170"/>
                <w:tab w:val="clear" w:pos="227"/>
              </w:tabs>
              <w:rPr>
                <w:spacing w:val="-4"/>
                <w:sz w:val="24"/>
                <w:szCs w:val="24"/>
                <w:lang w:val="ro-RO"/>
              </w:rPr>
            </w:pPr>
            <w:r>
              <w:rPr>
                <w:spacing w:val="-4"/>
                <w:sz w:val="24"/>
                <w:szCs w:val="24"/>
                <w:lang w:val="ro-RO"/>
              </w:rPr>
              <w:t>▪ intégrer les  structures grammaticales  pour décrire une   plante médicinale;</w:t>
            </w:r>
          </w:p>
          <w:p w14:paraId="0596C943">
            <w:pPr>
              <w:pStyle w:val="40"/>
              <w:tabs>
                <w:tab w:val="left" w:pos="170"/>
                <w:tab w:val="clear" w:pos="227"/>
              </w:tabs>
              <w:rPr>
                <w:spacing w:val="-4"/>
                <w:sz w:val="24"/>
                <w:szCs w:val="24"/>
                <w:lang w:val="ro-RO"/>
              </w:rPr>
            </w:pPr>
            <w:r>
              <w:rPr>
                <w:spacing w:val="-4"/>
                <w:sz w:val="24"/>
                <w:szCs w:val="24"/>
                <w:lang w:val="ro-RO"/>
              </w:rPr>
              <w:t>• définir le  principe actif  de la  plante.</w:t>
            </w:r>
          </w:p>
        </w:tc>
        <w:tc>
          <w:tcPr>
            <w:tcW w:w="4308" w:type="dxa"/>
            <w:gridSpan w:val="2"/>
            <w:tcBorders>
              <w:top w:val="single" w:color="auto" w:sz="4" w:space="0"/>
              <w:left w:val="single" w:color="auto" w:sz="4" w:space="0"/>
              <w:bottom w:val="single" w:color="auto" w:sz="4" w:space="0"/>
              <w:right w:val="single" w:color="auto" w:sz="4" w:space="0"/>
            </w:tcBorders>
          </w:tcPr>
          <w:p w14:paraId="04B3B4E2">
            <w:pPr>
              <w:tabs>
                <w:tab w:val="left" w:pos="170"/>
              </w:tabs>
              <w:jc w:val="both"/>
              <w:rPr>
                <w:iCs/>
                <w:color w:val="000000"/>
                <w:spacing w:val="-4"/>
                <w:lang w:val="ro-RO"/>
              </w:rPr>
            </w:pPr>
          </w:p>
          <w:p w14:paraId="7D2EF5A6">
            <w:pPr>
              <w:tabs>
                <w:tab w:val="left" w:pos="170"/>
              </w:tabs>
              <w:jc w:val="both"/>
              <w:rPr>
                <w:iCs/>
                <w:color w:val="000000"/>
                <w:spacing w:val="-4"/>
                <w:lang w:val="ro-RO"/>
              </w:rPr>
            </w:pPr>
          </w:p>
          <w:p w14:paraId="0D92E050">
            <w:pPr>
              <w:tabs>
                <w:tab w:val="left" w:pos="170"/>
              </w:tabs>
              <w:jc w:val="both"/>
              <w:rPr>
                <w:iCs/>
                <w:color w:val="000000"/>
                <w:spacing w:val="-4"/>
                <w:lang w:val="ro-RO"/>
              </w:rPr>
            </w:pPr>
          </w:p>
          <w:p w14:paraId="56B40C0B">
            <w:pPr>
              <w:pStyle w:val="34"/>
              <w:tabs>
                <w:tab w:val="left" w:pos="170"/>
              </w:tabs>
              <w:ind w:left="900"/>
              <w:jc w:val="both"/>
              <w:rPr>
                <w:iCs/>
                <w:color w:val="000000"/>
                <w:spacing w:val="-4"/>
                <w:lang w:val="ro-RO"/>
              </w:rPr>
            </w:pPr>
            <w:r>
              <w:rPr>
                <w:iCs/>
                <w:color w:val="000000"/>
                <w:spacing w:val="-4"/>
                <w:lang w:val="ro-RO"/>
              </w:rPr>
              <w:t>1.Propriétés médicinales de Adonis vernalis.</w:t>
            </w:r>
          </w:p>
          <w:p w14:paraId="543ED790">
            <w:pPr>
              <w:pStyle w:val="34"/>
              <w:tabs>
                <w:tab w:val="left" w:pos="170"/>
              </w:tabs>
              <w:ind w:left="900"/>
              <w:jc w:val="both"/>
              <w:rPr>
                <w:iCs/>
                <w:color w:val="000000"/>
                <w:spacing w:val="-4"/>
                <w:lang w:val="ro-RO"/>
              </w:rPr>
            </w:pPr>
            <w:r>
              <w:rPr>
                <w:iCs/>
                <w:color w:val="000000"/>
                <w:spacing w:val="-4"/>
                <w:lang w:val="ro-RO"/>
              </w:rPr>
              <w:t>2.Légende et origine de la plante.</w:t>
            </w:r>
          </w:p>
          <w:p w14:paraId="09E099CA">
            <w:pPr>
              <w:pStyle w:val="34"/>
              <w:tabs>
                <w:tab w:val="left" w:pos="170"/>
              </w:tabs>
              <w:ind w:left="900"/>
              <w:jc w:val="both"/>
              <w:rPr>
                <w:iCs/>
                <w:color w:val="000000"/>
                <w:spacing w:val="-4"/>
                <w:lang w:val="ro-RO"/>
              </w:rPr>
            </w:pPr>
            <w:r>
              <w:rPr>
                <w:iCs/>
                <w:color w:val="000000"/>
                <w:spacing w:val="-4"/>
                <w:lang w:val="ro-RO"/>
              </w:rPr>
              <w:t>3.Chardon Marie - plante des  hépatiques.</w:t>
            </w:r>
          </w:p>
          <w:p w14:paraId="08789222">
            <w:pPr>
              <w:pStyle w:val="34"/>
              <w:tabs>
                <w:tab w:val="left" w:pos="170"/>
              </w:tabs>
              <w:ind w:left="900"/>
              <w:jc w:val="both"/>
              <w:rPr>
                <w:iCs/>
                <w:color w:val="000000"/>
                <w:spacing w:val="-4"/>
                <w:lang w:val="ro-RO"/>
              </w:rPr>
            </w:pPr>
            <w:r>
              <w:rPr>
                <w:iCs/>
                <w:color w:val="000000"/>
                <w:spacing w:val="-4"/>
                <w:lang w:val="ro-RO"/>
              </w:rPr>
              <w:t>4.Nécessités  nutritionnelles en calcium.</w:t>
            </w:r>
          </w:p>
          <w:p w14:paraId="148ADB3A">
            <w:pPr>
              <w:pStyle w:val="34"/>
              <w:tabs>
                <w:tab w:val="left" w:pos="170"/>
              </w:tabs>
              <w:ind w:left="900"/>
              <w:jc w:val="both"/>
              <w:rPr>
                <w:iCs/>
                <w:color w:val="000000"/>
                <w:spacing w:val="-4"/>
                <w:lang w:val="ro-RO"/>
              </w:rPr>
            </w:pPr>
            <w:r>
              <w:rPr>
                <w:iCs/>
                <w:color w:val="000000"/>
                <w:spacing w:val="-4"/>
                <w:lang w:val="ro-RO"/>
              </w:rPr>
              <w:t>5.Plantes dangereuses et  toxiques.</w:t>
            </w:r>
          </w:p>
          <w:p w14:paraId="2E08EE61">
            <w:pPr>
              <w:pStyle w:val="34"/>
              <w:tabs>
                <w:tab w:val="left" w:pos="170"/>
              </w:tabs>
              <w:ind w:left="900"/>
              <w:jc w:val="both"/>
              <w:rPr>
                <w:iCs/>
                <w:color w:val="000000"/>
                <w:spacing w:val="-4"/>
                <w:lang w:val="ro-RO"/>
              </w:rPr>
            </w:pPr>
          </w:p>
          <w:p w14:paraId="27ADBC75">
            <w:pPr>
              <w:pStyle w:val="34"/>
              <w:tabs>
                <w:tab w:val="left" w:pos="170"/>
              </w:tabs>
              <w:ind w:left="900"/>
              <w:jc w:val="both"/>
              <w:rPr>
                <w:iCs/>
                <w:color w:val="000000"/>
                <w:spacing w:val="-4"/>
                <w:lang w:val="ro-RO"/>
              </w:rPr>
            </w:pPr>
            <w:r>
              <w:rPr>
                <w:iCs/>
                <w:color w:val="000000"/>
                <w:spacing w:val="-4"/>
                <w:lang w:val="ro-RO"/>
              </w:rPr>
              <w:t xml:space="preserve">6.Oligo-éléments </w:t>
            </w:r>
            <w:r>
              <w:rPr>
                <w:rFonts w:asciiTheme="minorHAnsi" w:hAnsiTheme="minorHAnsi"/>
                <w:iCs/>
                <w:color w:val="000000"/>
                <w:spacing w:val="-4"/>
                <w:lang w:val="ro-RO"/>
              </w:rPr>
              <w:t>et</w:t>
            </w:r>
            <w:r>
              <w:rPr>
                <w:iCs/>
                <w:color w:val="000000"/>
                <w:spacing w:val="-4"/>
                <w:lang w:val="ro-RO"/>
              </w:rPr>
              <w:t xml:space="preserve"> minéraux.</w:t>
            </w:r>
          </w:p>
          <w:p w14:paraId="4F239757">
            <w:pPr>
              <w:tabs>
                <w:tab w:val="left" w:pos="170"/>
              </w:tabs>
              <w:jc w:val="both"/>
              <w:rPr>
                <w:iCs/>
                <w:color w:val="000000"/>
                <w:spacing w:val="-4"/>
                <w:lang w:val="ro-RO"/>
              </w:rPr>
            </w:pPr>
          </w:p>
          <w:p w14:paraId="2371BF58">
            <w:pPr>
              <w:tabs>
                <w:tab w:val="left" w:pos="170"/>
              </w:tabs>
              <w:jc w:val="both"/>
              <w:rPr>
                <w:iCs/>
                <w:color w:val="000000"/>
                <w:spacing w:val="-4"/>
                <w:lang w:val="ro-RO"/>
              </w:rPr>
            </w:pPr>
            <w:r>
              <w:rPr>
                <w:i/>
                <w:iCs/>
                <w:color w:val="000000"/>
                <w:spacing w:val="-4"/>
                <w:lang w:val="ro-RO"/>
              </w:rPr>
              <w:t xml:space="preserve">              Grammaire:</w:t>
            </w:r>
            <w:r>
              <w:rPr>
                <w:iCs/>
                <w:color w:val="000000"/>
                <w:spacing w:val="-4"/>
                <w:lang w:val="ro-RO"/>
              </w:rPr>
              <w:t>Participe  passé; degrés de compara</w:t>
            </w:r>
            <w:r>
              <w:rPr>
                <w:rFonts w:asciiTheme="minorHAnsi" w:hAnsiTheme="minorHAnsi"/>
                <w:iCs/>
                <w:color w:val="000000"/>
                <w:spacing w:val="-4"/>
                <w:lang w:val="ro-RO"/>
              </w:rPr>
              <w:t xml:space="preserve">ison; </w:t>
            </w:r>
            <w:r>
              <w:rPr>
                <w:iCs/>
                <w:color w:val="000000"/>
                <w:spacing w:val="-4"/>
                <w:lang w:val="ro-RO"/>
              </w:rPr>
              <w:t>expession de la  succession; Imparfait/parfait simple/plus-que-parfait;</w:t>
            </w:r>
          </w:p>
          <w:p w14:paraId="5DC66B88">
            <w:pPr>
              <w:tabs>
                <w:tab w:val="left" w:pos="170"/>
              </w:tabs>
              <w:jc w:val="both"/>
              <w:rPr>
                <w:iCs/>
                <w:color w:val="000000"/>
                <w:spacing w:val="-4"/>
                <w:lang w:val="ro-RO"/>
              </w:rPr>
            </w:pPr>
            <w:r>
              <w:rPr>
                <w:iCs/>
                <w:color w:val="000000"/>
                <w:spacing w:val="-4"/>
                <w:lang w:val="ro-RO"/>
              </w:rPr>
              <w:t xml:space="preserve">                  </w:t>
            </w:r>
          </w:p>
          <w:p w14:paraId="20183512">
            <w:pPr>
              <w:tabs>
                <w:tab w:val="left" w:pos="170"/>
              </w:tabs>
              <w:jc w:val="both"/>
              <w:rPr>
                <w:iCs/>
                <w:color w:val="000000"/>
                <w:spacing w:val="-4"/>
                <w:lang w:val="ro-RO"/>
              </w:rPr>
            </w:pPr>
          </w:p>
        </w:tc>
      </w:tr>
      <w:tr w14:paraId="7DCC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9764" w:type="dxa"/>
            <w:gridSpan w:val="4"/>
            <w:tcBorders>
              <w:top w:val="single" w:color="auto" w:sz="4" w:space="0"/>
              <w:left w:val="single" w:color="auto" w:sz="4" w:space="0"/>
              <w:bottom w:val="single" w:color="auto" w:sz="4" w:space="0"/>
              <w:right w:val="single" w:color="auto" w:sz="4" w:space="0"/>
            </w:tcBorders>
          </w:tcPr>
          <w:p w14:paraId="5A9AC032">
            <w:pPr>
              <w:rPr>
                <w:b/>
                <w:bCs/>
                <w:color w:val="000000"/>
                <w:spacing w:val="-4"/>
                <w:lang w:val="ro-RO"/>
              </w:rPr>
            </w:pPr>
            <w:r>
              <w:rPr>
                <w:b/>
                <w:bCs/>
                <w:color w:val="000000"/>
                <w:spacing w:val="-4"/>
                <w:lang w:val="ro-RO"/>
              </w:rPr>
              <w:t>MODULE  8 .        Monde des plantes  médicinales.  Botanique et éléments de  pharmacognosie.</w:t>
            </w:r>
          </w:p>
        </w:tc>
      </w:tr>
      <w:tr w14:paraId="466C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5471" w:type="dxa"/>
            <w:gridSpan w:val="2"/>
            <w:tcBorders>
              <w:top w:val="single" w:color="auto" w:sz="4" w:space="0"/>
              <w:left w:val="single" w:color="auto" w:sz="4" w:space="0"/>
              <w:bottom w:val="single" w:color="auto" w:sz="4" w:space="0"/>
              <w:right w:val="single" w:color="auto" w:sz="4" w:space="0"/>
            </w:tcBorders>
          </w:tcPr>
          <w:p w14:paraId="1ADE433C">
            <w:pPr>
              <w:tabs>
                <w:tab w:val="left" w:pos="170"/>
              </w:tabs>
              <w:spacing w:before="60" w:after="60"/>
              <w:rPr>
                <w:bCs/>
                <w:color w:val="000000"/>
                <w:spacing w:val="-4"/>
                <w:lang w:val="ro-RO"/>
              </w:rPr>
            </w:pPr>
            <w:r>
              <w:rPr>
                <w:bCs/>
                <w:color w:val="000000"/>
                <w:spacing w:val="-4"/>
                <w:lang w:val="ro-RO"/>
              </w:rPr>
              <w:t>• reconnaȋtre les noms  latins, populaires  et vernaculaires des  plantes  médicinales;</w:t>
            </w:r>
          </w:p>
          <w:p w14:paraId="5BC615E8">
            <w:pPr>
              <w:tabs>
                <w:tab w:val="left" w:pos="170"/>
              </w:tabs>
              <w:spacing w:before="60" w:after="60"/>
              <w:rPr>
                <w:bCs/>
                <w:color w:val="FF0000"/>
                <w:spacing w:val="-4"/>
                <w:lang w:val="ro-RO"/>
              </w:rPr>
            </w:pPr>
            <w:r>
              <w:rPr>
                <w:bCs/>
                <w:color w:val="000000"/>
                <w:spacing w:val="-4"/>
                <w:lang w:val="ro-RO"/>
              </w:rPr>
              <w:t xml:space="preserve">•  </w:t>
            </w:r>
            <w:r>
              <w:rPr>
                <w:bCs/>
                <w:spacing w:val="-4"/>
                <w:lang w:val="ro-RO"/>
              </w:rPr>
              <w:t>différencier  les plantes d’ origine grecque  de celles d’origine latine;</w:t>
            </w:r>
          </w:p>
          <w:p w14:paraId="59435F90">
            <w:pPr>
              <w:tabs>
                <w:tab w:val="left" w:pos="170"/>
              </w:tabs>
              <w:spacing w:before="60" w:after="60"/>
              <w:rPr>
                <w:bCs/>
                <w:color w:val="000000"/>
                <w:spacing w:val="-4"/>
                <w:lang w:val="ro-RO"/>
              </w:rPr>
            </w:pPr>
            <w:r>
              <w:rPr>
                <w:bCs/>
                <w:color w:val="000000"/>
                <w:spacing w:val="-4"/>
                <w:lang w:val="ro-RO"/>
              </w:rPr>
              <w:t>• comprendre l’essence des  plantes  médicinales  dans le  traitement  des maladies;</w:t>
            </w:r>
          </w:p>
          <w:p w14:paraId="08B601F0">
            <w:pPr>
              <w:tabs>
                <w:tab w:val="left" w:pos="170"/>
              </w:tabs>
              <w:spacing w:before="60" w:after="60"/>
              <w:rPr>
                <w:bCs/>
                <w:color w:val="000000" w:themeColor="text1"/>
                <w:spacing w:val="-4"/>
                <w:lang w:val="ro-RO"/>
              </w:rPr>
            </w:pPr>
            <w:r>
              <w:rPr>
                <w:bCs/>
                <w:color w:val="000000"/>
                <w:spacing w:val="-4"/>
                <w:lang w:val="ro-RO"/>
              </w:rPr>
              <w:t xml:space="preserve">• </w:t>
            </w:r>
            <w:r>
              <w:rPr>
                <w:bCs/>
                <w:color w:val="000000" w:themeColor="text1"/>
                <w:spacing w:val="-4"/>
                <w:lang w:val="ro-RO"/>
              </w:rPr>
              <w:t>nommer les effets nocifs possibles des plantes;</w:t>
            </w:r>
          </w:p>
          <w:p w14:paraId="497519DF">
            <w:pPr>
              <w:tabs>
                <w:tab w:val="left" w:pos="170"/>
              </w:tabs>
              <w:spacing w:before="60" w:after="60"/>
              <w:rPr>
                <w:bCs/>
                <w:color w:val="000000"/>
                <w:spacing w:val="-4"/>
                <w:lang w:val="ro-RO"/>
              </w:rPr>
            </w:pPr>
            <w:r>
              <w:rPr>
                <w:bCs/>
                <w:color w:val="000000" w:themeColor="text1"/>
                <w:spacing w:val="-4"/>
                <w:lang w:val="ro-RO"/>
              </w:rPr>
              <w:t>• nommer la substance  active  de la plante  médicinale</w:t>
            </w:r>
            <w:r>
              <w:rPr>
                <w:bCs/>
                <w:color w:val="000000"/>
                <w:spacing w:val="-4"/>
                <w:lang w:val="ro-RO"/>
              </w:rPr>
              <w:t>;</w:t>
            </w:r>
          </w:p>
          <w:p w14:paraId="2C6E5701">
            <w:pPr>
              <w:tabs>
                <w:tab w:val="left" w:pos="170"/>
              </w:tabs>
              <w:spacing w:before="60" w:after="60"/>
              <w:rPr>
                <w:bCs/>
                <w:color w:val="000000"/>
                <w:spacing w:val="-4"/>
                <w:lang w:val="ro-RO"/>
              </w:rPr>
            </w:pPr>
            <w:r>
              <w:rPr>
                <w:bCs/>
                <w:color w:val="000000"/>
                <w:spacing w:val="-4"/>
                <w:lang w:val="ro-RO"/>
              </w:rPr>
              <w:t>• identifier les maladies traitées avec des plantes  médicinales;</w:t>
            </w:r>
          </w:p>
          <w:p w14:paraId="200C96C9">
            <w:pPr>
              <w:tabs>
                <w:tab w:val="left" w:pos="170"/>
              </w:tabs>
              <w:spacing w:before="60" w:after="60"/>
              <w:rPr>
                <w:bCs/>
                <w:color w:val="000000"/>
                <w:spacing w:val="-4"/>
                <w:lang w:val="ro-RO"/>
              </w:rPr>
            </w:pPr>
            <w:r>
              <w:rPr>
                <w:bCs/>
                <w:color w:val="000000"/>
                <w:spacing w:val="-4"/>
                <w:lang w:val="ro-RO"/>
              </w:rPr>
              <w:t>• présenter les bienfaits  des  plantes  sur  le  corps humain;</w:t>
            </w:r>
          </w:p>
          <w:p w14:paraId="1E015332">
            <w:pPr>
              <w:tabs>
                <w:tab w:val="left" w:pos="170"/>
              </w:tabs>
              <w:spacing w:before="60" w:after="60"/>
              <w:rPr>
                <w:bCs/>
                <w:color w:val="000000"/>
                <w:spacing w:val="-4"/>
                <w:lang w:val="ro-RO"/>
              </w:rPr>
            </w:pPr>
            <w:r>
              <w:rPr>
                <w:bCs/>
                <w:color w:val="000000"/>
                <w:spacing w:val="-4"/>
                <w:lang w:val="ro-RO"/>
              </w:rPr>
              <w:t>• expliquer l’ interaction et les réactions  adverses qui se  produisent entre les plantes  et l’ organisme;</w:t>
            </w:r>
          </w:p>
          <w:p w14:paraId="33E16527">
            <w:pPr>
              <w:tabs>
                <w:tab w:val="left" w:pos="170"/>
              </w:tabs>
              <w:spacing w:before="60" w:after="60"/>
              <w:rPr>
                <w:bCs/>
                <w:color w:val="000000"/>
                <w:spacing w:val="-4"/>
                <w:lang w:val="ro-RO"/>
              </w:rPr>
            </w:pPr>
            <w:r>
              <w:rPr>
                <w:bCs/>
                <w:color w:val="000000"/>
                <w:spacing w:val="-4"/>
                <w:lang w:val="ro-RO"/>
              </w:rPr>
              <w:t>•  identifier la  posologie et le  mode d’ administration des  plantes;</w:t>
            </w:r>
          </w:p>
          <w:p w14:paraId="68F267A6">
            <w:pPr>
              <w:tabs>
                <w:tab w:val="left" w:pos="170"/>
              </w:tabs>
              <w:spacing w:before="60" w:after="60"/>
              <w:rPr>
                <w:bCs/>
                <w:color w:val="000000"/>
                <w:spacing w:val="-4"/>
                <w:lang w:val="ro-RO"/>
              </w:rPr>
            </w:pPr>
            <w:r>
              <w:rPr>
                <w:bCs/>
                <w:color w:val="000000"/>
                <w:spacing w:val="-4"/>
                <w:lang w:val="ro-RO"/>
              </w:rPr>
              <w:t>•  définir les termes de : plante  médicinale, pharmacognosie, botanique;</w:t>
            </w:r>
          </w:p>
          <w:p w14:paraId="367F4D62">
            <w:pPr>
              <w:tabs>
                <w:tab w:val="left" w:pos="170"/>
              </w:tabs>
              <w:spacing w:before="60" w:after="60"/>
              <w:rPr>
                <w:bCs/>
                <w:color w:val="000000"/>
                <w:spacing w:val="-4"/>
                <w:lang w:val="ro-RO"/>
              </w:rPr>
            </w:pPr>
            <w:r>
              <w:rPr>
                <w:bCs/>
                <w:color w:val="000000"/>
                <w:spacing w:val="-4"/>
                <w:lang w:val="ro-RO"/>
              </w:rPr>
              <w:t>• démontrer  les effets  nocifs  des  plantes  dans des cas concrets;</w:t>
            </w:r>
          </w:p>
          <w:p w14:paraId="4CC868AA">
            <w:pPr>
              <w:tabs>
                <w:tab w:val="left" w:pos="170"/>
              </w:tabs>
              <w:spacing w:before="60" w:after="60"/>
              <w:rPr>
                <w:bCs/>
                <w:color w:val="000000"/>
                <w:spacing w:val="-4"/>
                <w:lang w:val="ro-RO"/>
              </w:rPr>
            </w:pPr>
            <w:r>
              <w:rPr>
                <w:bCs/>
                <w:color w:val="000000"/>
                <w:spacing w:val="-4"/>
                <w:lang w:val="ro-RO"/>
              </w:rPr>
              <w:t>• décrire une plante et  les principales  méthodes  d’ extraction  du  principe actif;</w:t>
            </w:r>
          </w:p>
          <w:p w14:paraId="3F642736">
            <w:pPr>
              <w:tabs>
                <w:tab w:val="left" w:pos="170"/>
              </w:tabs>
              <w:spacing w:before="60" w:after="60"/>
              <w:rPr>
                <w:bCs/>
                <w:color w:val="000000"/>
                <w:spacing w:val="-4"/>
                <w:lang w:val="ro-RO"/>
              </w:rPr>
            </w:pPr>
            <w:r>
              <w:rPr>
                <w:bCs/>
                <w:color w:val="000000"/>
                <w:spacing w:val="-4"/>
                <w:lang w:val="ro-RO"/>
              </w:rPr>
              <w:t>• formuler  des  conclusions sur les  plantes,  les herbes;</w:t>
            </w:r>
          </w:p>
          <w:p w14:paraId="00411A36">
            <w:pPr>
              <w:tabs>
                <w:tab w:val="left" w:pos="170"/>
              </w:tabs>
              <w:spacing w:before="60" w:after="60"/>
              <w:rPr>
                <w:bCs/>
                <w:color w:val="000000"/>
                <w:spacing w:val="-4"/>
                <w:lang w:val="ro-RO"/>
              </w:rPr>
            </w:pPr>
            <w:r>
              <w:rPr>
                <w:bCs/>
                <w:color w:val="000000"/>
                <w:spacing w:val="-4"/>
                <w:lang w:val="ro-RO"/>
              </w:rPr>
              <w:t>• commenter  les possibles  bienfaits  des  plantes médicinales;</w:t>
            </w:r>
          </w:p>
          <w:p w14:paraId="5C974A0E">
            <w:pPr>
              <w:tabs>
                <w:tab w:val="left" w:pos="170"/>
              </w:tabs>
              <w:spacing w:before="60" w:after="60"/>
              <w:rPr>
                <w:bCs/>
                <w:color w:val="000000"/>
                <w:spacing w:val="-4"/>
                <w:lang w:val="ro-RO"/>
              </w:rPr>
            </w:pPr>
            <w:r>
              <w:rPr>
                <w:bCs/>
                <w:color w:val="000000"/>
                <w:spacing w:val="-4"/>
                <w:lang w:val="ro-RO"/>
              </w:rPr>
              <w:t>•expliquer les éventuelles réactions  adverses des  plantes  médicinales  utilisant  les verbes  à la forme  passive;</w:t>
            </w:r>
          </w:p>
          <w:p w14:paraId="3300DD05">
            <w:pPr>
              <w:tabs>
                <w:tab w:val="left" w:pos="170"/>
              </w:tabs>
              <w:spacing w:before="60" w:after="60"/>
              <w:rPr>
                <w:bCs/>
                <w:color w:val="000000"/>
                <w:spacing w:val="-4"/>
                <w:lang w:val="ro-RO"/>
              </w:rPr>
            </w:pPr>
            <w:r>
              <w:rPr>
                <w:bCs/>
                <w:color w:val="000000"/>
                <w:spacing w:val="-4"/>
                <w:lang w:val="ro-RO"/>
              </w:rPr>
              <w:t>•spécifier la  modalité de l’utilisation de la plante;</w:t>
            </w:r>
          </w:p>
          <w:p w14:paraId="432BDA30">
            <w:pPr>
              <w:tabs>
                <w:tab w:val="left" w:pos="170"/>
              </w:tabs>
              <w:spacing w:before="60" w:after="60"/>
              <w:rPr>
                <w:bCs/>
                <w:color w:val="000000"/>
                <w:spacing w:val="-4"/>
                <w:lang w:val="ro-RO"/>
              </w:rPr>
            </w:pPr>
            <w:r>
              <w:rPr>
                <w:bCs/>
                <w:color w:val="000000"/>
                <w:spacing w:val="-4"/>
                <w:lang w:val="ro-RO"/>
              </w:rPr>
              <w:t xml:space="preserve"> • décrire une séquence  vidéo et expliquer son point de vue;</w:t>
            </w:r>
          </w:p>
          <w:p w14:paraId="045E4752">
            <w:pPr>
              <w:tabs>
                <w:tab w:val="left" w:pos="170"/>
              </w:tabs>
              <w:spacing w:before="60" w:after="60"/>
              <w:rPr>
                <w:bCs/>
                <w:color w:val="000000"/>
                <w:spacing w:val="-4"/>
                <w:lang w:val="ro-RO"/>
              </w:rPr>
            </w:pPr>
            <w:r>
              <w:rPr>
                <w:bCs/>
                <w:color w:val="000000"/>
                <w:spacing w:val="-4"/>
                <w:lang w:val="ro-RO"/>
              </w:rPr>
              <w:t>• consolider les  règles  de grammaire revisées;</w:t>
            </w:r>
          </w:p>
        </w:tc>
        <w:tc>
          <w:tcPr>
            <w:tcW w:w="4293" w:type="dxa"/>
            <w:gridSpan w:val="2"/>
            <w:tcBorders>
              <w:top w:val="single" w:color="auto" w:sz="4" w:space="0"/>
              <w:left w:val="single" w:color="auto" w:sz="4" w:space="0"/>
              <w:bottom w:val="single" w:color="auto" w:sz="4" w:space="0"/>
              <w:right w:val="single" w:color="auto" w:sz="4" w:space="0"/>
            </w:tcBorders>
          </w:tcPr>
          <w:p w14:paraId="2FE2CD23">
            <w:pPr>
              <w:rPr>
                <w:bCs/>
                <w:color w:val="000000"/>
                <w:spacing w:val="-4"/>
                <w:lang w:val="ro-RO"/>
              </w:rPr>
            </w:pPr>
          </w:p>
          <w:p w14:paraId="2AE481F8">
            <w:pPr>
              <w:ind w:left="360"/>
              <w:rPr>
                <w:bCs/>
                <w:color w:val="000000"/>
                <w:spacing w:val="-4"/>
                <w:lang w:val="ro-RO"/>
              </w:rPr>
            </w:pPr>
            <w:r>
              <w:rPr>
                <w:bCs/>
                <w:color w:val="000000"/>
                <w:spacing w:val="-4"/>
                <w:lang w:val="ro-RO"/>
              </w:rPr>
              <w:t xml:space="preserve">      1.Le monde des  plantes  médicinales.</w:t>
            </w:r>
          </w:p>
          <w:p w14:paraId="1B5AE129">
            <w:pPr>
              <w:pStyle w:val="34"/>
              <w:rPr>
                <w:bCs/>
                <w:color w:val="000000"/>
                <w:spacing w:val="-4"/>
                <w:lang w:val="ro-RO"/>
              </w:rPr>
            </w:pPr>
            <w:r>
              <w:rPr>
                <w:bCs/>
                <w:color w:val="000000"/>
                <w:spacing w:val="-4"/>
                <w:lang w:val="ro-RO"/>
              </w:rPr>
              <w:t>2.Botanique et éléments  de pharmacognosie.</w:t>
            </w:r>
          </w:p>
          <w:p w14:paraId="087CA21D">
            <w:pPr>
              <w:rPr>
                <w:bCs/>
                <w:color w:val="000000"/>
                <w:spacing w:val="-4"/>
                <w:lang w:val="ro-RO"/>
              </w:rPr>
            </w:pPr>
            <w:r>
              <w:rPr>
                <w:bCs/>
                <w:color w:val="000000"/>
                <w:spacing w:val="-4"/>
                <w:lang w:val="ro-RO"/>
              </w:rPr>
              <w:t xml:space="preserve">      3.Langage  des   plantes médicinales.</w:t>
            </w:r>
          </w:p>
          <w:p w14:paraId="3063D933">
            <w:pPr>
              <w:pStyle w:val="34"/>
              <w:rPr>
                <w:bCs/>
                <w:color w:val="000000"/>
                <w:spacing w:val="-4"/>
                <w:lang w:val="ro-RO"/>
              </w:rPr>
            </w:pPr>
            <w:r>
              <w:rPr>
                <w:bCs/>
                <w:color w:val="000000"/>
                <w:spacing w:val="-4"/>
                <w:lang w:val="ro-RO"/>
              </w:rPr>
              <w:t>4.Description d’ une  plante médicinale conforme aux  indices pharmacodynamiques.</w:t>
            </w:r>
          </w:p>
          <w:p w14:paraId="019048E1">
            <w:pPr>
              <w:rPr>
                <w:bCs/>
                <w:i/>
                <w:color w:val="000000"/>
                <w:spacing w:val="-4"/>
                <w:lang w:val="ro-RO"/>
              </w:rPr>
            </w:pPr>
            <w:r>
              <w:rPr>
                <w:bCs/>
                <w:color w:val="000000"/>
                <w:spacing w:val="-4"/>
                <w:lang w:val="ro-RO"/>
              </w:rPr>
              <w:t xml:space="preserve">             </w:t>
            </w:r>
            <w:r>
              <w:rPr>
                <w:bCs/>
                <w:i/>
                <w:color w:val="000000"/>
                <w:spacing w:val="-4"/>
                <w:lang w:val="ro-RO"/>
              </w:rPr>
              <w:t>Grammaire:</w:t>
            </w:r>
            <w:r>
              <w:rPr>
                <w:bCs/>
                <w:color w:val="000000"/>
                <w:spacing w:val="-4"/>
                <w:lang w:val="ro-RO"/>
              </w:rPr>
              <w:t xml:space="preserve"> Pronoms  personnels; </w:t>
            </w:r>
          </w:p>
          <w:p w14:paraId="1748A0EE">
            <w:pPr>
              <w:rPr>
                <w:bCs/>
                <w:color w:val="000000"/>
                <w:spacing w:val="-4"/>
                <w:lang w:val="ro-RO"/>
              </w:rPr>
            </w:pPr>
            <w:r>
              <w:rPr>
                <w:bCs/>
                <w:color w:val="000000"/>
                <w:spacing w:val="-4"/>
                <w:lang w:val="ro-RO"/>
              </w:rPr>
              <w:t xml:space="preserve">              Transformation du  discours direct/  </w:t>
            </w:r>
          </w:p>
          <w:p w14:paraId="58527EFC">
            <w:pPr>
              <w:rPr>
                <w:bCs/>
                <w:color w:val="000000"/>
                <w:spacing w:val="-4"/>
                <w:lang w:val="ro-RO"/>
              </w:rPr>
            </w:pPr>
            <w:r>
              <w:rPr>
                <w:bCs/>
                <w:color w:val="000000"/>
                <w:spacing w:val="-4"/>
                <w:lang w:val="ro-RO"/>
              </w:rPr>
              <w:t xml:space="preserve">              indirect; mots  interrogatifs.</w:t>
            </w:r>
          </w:p>
          <w:p w14:paraId="6FDE7B8C">
            <w:pPr>
              <w:rPr>
                <w:bCs/>
                <w:color w:val="000000"/>
                <w:spacing w:val="-4"/>
                <w:lang w:val="ro-RO"/>
              </w:rPr>
            </w:pPr>
            <w:r>
              <w:rPr>
                <w:bCs/>
                <w:color w:val="000000"/>
                <w:spacing w:val="-4"/>
                <w:lang w:val="ro-RO"/>
              </w:rPr>
              <w:t xml:space="preserve"> </w:t>
            </w:r>
          </w:p>
          <w:p w14:paraId="4536A4E4">
            <w:pPr>
              <w:rPr>
                <w:bCs/>
                <w:color w:val="000000"/>
                <w:spacing w:val="-4"/>
                <w:lang w:val="ro-RO"/>
              </w:rPr>
            </w:pPr>
            <w:r>
              <w:rPr>
                <w:bCs/>
                <w:color w:val="000000"/>
                <w:spacing w:val="-4"/>
                <w:lang w:val="ro-RO"/>
              </w:rPr>
              <w:t xml:space="preserve">   </w:t>
            </w:r>
          </w:p>
          <w:p w14:paraId="5C60A28E">
            <w:pPr>
              <w:rPr>
                <w:bCs/>
                <w:color w:val="000000"/>
                <w:spacing w:val="-4"/>
                <w:lang w:val="ro-RO"/>
              </w:rPr>
            </w:pPr>
            <w:r>
              <w:rPr>
                <w:bCs/>
                <w:color w:val="000000"/>
                <w:spacing w:val="-4"/>
                <w:lang w:val="ro-RO"/>
              </w:rPr>
              <w:t xml:space="preserve">              </w:t>
            </w:r>
            <w:r>
              <w:rPr>
                <w:bCs/>
                <w:i/>
                <w:color w:val="000000"/>
                <w:spacing w:val="-4"/>
                <w:lang w:val="ro-RO"/>
              </w:rPr>
              <w:t>Vidéo:</w:t>
            </w:r>
            <w:r>
              <w:rPr>
                <w:bCs/>
                <w:color w:val="000000"/>
                <w:spacing w:val="-4"/>
                <w:lang w:val="ro-RO"/>
              </w:rPr>
              <w:t xml:space="preserve"> </w:t>
            </w:r>
            <w:r>
              <w:rPr>
                <w:b/>
                <w:bCs/>
                <w:i/>
                <w:color w:val="000000"/>
                <w:spacing w:val="-4"/>
                <w:lang w:val="ro-RO"/>
              </w:rPr>
              <w:t>Aloë-vera,  docteur  vert.</w:t>
            </w:r>
            <w:r>
              <w:rPr>
                <w:bCs/>
                <w:color w:val="000000"/>
                <w:spacing w:val="-4"/>
                <w:lang w:val="ro-RO"/>
              </w:rPr>
              <w:t xml:space="preserve"> </w:t>
            </w:r>
          </w:p>
          <w:p w14:paraId="024918BA">
            <w:pPr>
              <w:rPr>
                <w:bCs/>
                <w:color w:val="000000"/>
                <w:spacing w:val="-4"/>
                <w:lang w:val="ro-RO"/>
              </w:rPr>
            </w:pPr>
            <w:r>
              <w:rPr>
                <w:bCs/>
                <w:color w:val="000000"/>
                <w:spacing w:val="-4"/>
                <w:lang w:val="ro-RO"/>
              </w:rPr>
              <w:t xml:space="preserve">                         </w:t>
            </w:r>
          </w:p>
          <w:p w14:paraId="494643B4">
            <w:pPr>
              <w:rPr>
                <w:bCs/>
                <w:color w:val="000000"/>
                <w:spacing w:val="-4"/>
                <w:lang w:val="ro-RO"/>
              </w:rPr>
            </w:pPr>
            <w:r>
              <w:rPr>
                <w:bCs/>
                <w:color w:val="000000"/>
                <w:spacing w:val="-4"/>
                <w:lang w:val="ro-RO"/>
              </w:rPr>
              <w:t xml:space="preserve">                                  </w:t>
            </w:r>
          </w:p>
          <w:p w14:paraId="27A029B6">
            <w:pPr>
              <w:rPr>
                <w:bCs/>
                <w:color w:val="000000"/>
                <w:spacing w:val="-4"/>
                <w:lang w:val="ro-RO"/>
              </w:rPr>
            </w:pPr>
          </w:p>
        </w:tc>
      </w:tr>
    </w:tbl>
    <w:p w14:paraId="5A4DD742">
      <w:pPr>
        <w:pStyle w:val="34"/>
        <w:widowControl w:val="0"/>
        <w:spacing w:before="360" w:after="240"/>
        <w:ind w:left="709"/>
        <w:contextualSpacing w:val="0"/>
        <w:rPr>
          <w:b/>
          <w:i/>
          <w:caps/>
          <w:sz w:val="28"/>
          <w:lang w:val="ro-RO"/>
        </w:rPr>
      </w:pPr>
      <w:r>
        <w:rPr>
          <w:b/>
          <w:i/>
          <w:caps/>
          <w:sz w:val="28"/>
          <w:lang w:val="ro-RO"/>
        </w:rPr>
        <w:t>LANGUE anglaise</w:t>
      </w:r>
    </w:p>
    <w:tbl>
      <w:tblPr>
        <w:tblStyle w:val="8"/>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6"/>
        <w:gridCol w:w="25"/>
        <w:gridCol w:w="404"/>
        <w:gridCol w:w="22"/>
        <w:gridCol w:w="5108"/>
        <w:gridCol w:w="136"/>
      </w:tblGrid>
      <w:tr w14:paraId="52D6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blHeader/>
          <w:jc w:val="center"/>
        </w:trPr>
        <w:tc>
          <w:tcPr>
            <w:tcW w:w="4935" w:type="dxa"/>
            <w:gridSpan w:val="3"/>
            <w:tcBorders>
              <w:top w:val="single" w:color="auto" w:sz="4" w:space="0"/>
              <w:left w:val="single" w:color="auto" w:sz="4" w:space="0"/>
              <w:bottom w:val="single" w:color="auto" w:sz="4" w:space="0"/>
              <w:right w:val="single" w:color="auto" w:sz="4" w:space="0"/>
            </w:tcBorders>
          </w:tcPr>
          <w:p w14:paraId="7747F1C3">
            <w:pPr>
              <w:tabs>
                <w:tab w:val="left" w:pos="170"/>
              </w:tabs>
              <w:spacing w:before="120" w:after="120"/>
              <w:jc w:val="center"/>
              <w:rPr>
                <w:b/>
                <w:iCs/>
                <w:color w:val="000000"/>
                <w:spacing w:val="-4"/>
                <w:lang w:val="ro-RO"/>
              </w:rPr>
            </w:pPr>
            <w:r>
              <w:rPr>
                <w:b/>
                <w:iCs/>
                <w:color w:val="000000"/>
                <w:spacing w:val="-4"/>
                <w:lang w:val="ro-RO"/>
              </w:rPr>
              <w:t>Objectifs</w:t>
            </w:r>
          </w:p>
        </w:tc>
        <w:tc>
          <w:tcPr>
            <w:tcW w:w="5266" w:type="dxa"/>
            <w:gridSpan w:val="3"/>
            <w:tcBorders>
              <w:top w:val="single" w:color="auto" w:sz="4" w:space="0"/>
              <w:left w:val="single" w:color="auto" w:sz="4" w:space="0"/>
              <w:bottom w:val="single" w:color="auto" w:sz="4" w:space="0"/>
              <w:right w:val="single" w:color="auto" w:sz="4" w:space="0"/>
            </w:tcBorders>
          </w:tcPr>
          <w:p w14:paraId="1E12D089">
            <w:pPr>
              <w:tabs>
                <w:tab w:val="left" w:pos="170"/>
              </w:tabs>
              <w:spacing w:before="120" w:after="120"/>
              <w:jc w:val="center"/>
              <w:rPr>
                <w:b/>
                <w:iCs/>
                <w:color w:val="000000"/>
                <w:spacing w:val="-4"/>
                <w:lang w:val="ro-RO"/>
              </w:rPr>
            </w:pPr>
            <w:r>
              <w:rPr>
                <w:b/>
                <w:iCs/>
                <w:color w:val="000000"/>
                <w:spacing w:val="-4"/>
                <w:lang w:val="ro-RO"/>
              </w:rPr>
              <w:t>Unités  de contenu</w:t>
            </w:r>
          </w:p>
        </w:tc>
      </w:tr>
      <w:tr w14:paraId="1256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01" w:type="dxa"/>
            <w:gridSpan w:val="6"/>
            <w:tcBorders>
              <w:top w:val="single" w:color="auto" w:sz="4" w:space="0"/>
              <w:left w:val="single" w:color="auto" w:sz="4" w:space="0"/>
              <w:bottom w:val="single" w:color="auto" w:sz="4" w:space="0"/>
              <w:right w:val="single" w:color="auto" w:sz="4" w:space="0"/>
            </w:tcBorders>
          </w:tcPr>
          <w:p w14:paraId="1681F314">
            <w:pPr>
              <w:tabs>
                <w:tab w:val="left" w:pos="170"/>
              </w:tabs>
              <w:spacing w:before="60" w:after="60"/>
              <w:rPr>
                <w:b/>
                <w:iCs/>
                <w:color w:val="000000"/>
                <w:spacing w:val="-4"/>
                <w:lang w:val="ro-RO"/>
              </w:rPr>
            </w:pPr>
            <w:r>
              <w:rPr>
                <w:b/>
                <w:bCs/>
                <w:color w:val="000000"/>
                <w:spacing w:val="-4"/>
                <w:lang w:val="ro-RO"/>
              </w:rPr>
              <w:t xml:space="preserve">Module  1. Introduction dans l’étude du langage  médical </w:t>
            </w:r>
            <w:r>
              <w:rPr>
                <w:rFonts w:asciiTheme="minorHAnsi" w:hAnsiTheme="minorHAnsi"/>
                <w:b/>
                <w:bCs/>
                <w:color w:val="000000"/>
                <w:spacing w:val="-4"/>
                <w:lang w:val="ro-RO"/>
              </w:rPr>
              <w:t xml:space="preserve">et </w:t>
            </w:r>
            <w:r>
              <w:rPr>
                <w:b/>
                <w:bCs/>
                <w:color w:val="000000"/>
                <w:spacing w:val="-4"/>
                <w:lang w:val="ro-RO"/>
              </w:rPr>
              <w:t xml:space="preserve">repères  historiques dans le domaine de la pharmaceutique </w:t>
            </w:r>
          </w:p>
        </w:tc>
      </w:tr>
      <w:tr w14:paraId="67DC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4935" w:type="dxa"/>
            <w:gridSpan w:val="3"/>
            <w:tcBorders>
              <w:top w:val="single" w:color="auto" w:sz="4" w:space="0"/>
              <w:left w:val="single" w:color="auto" w:sz="4" w:space="0"/>
              <w:right w:val="single" w:color="auto" w:sz="4" w:space="0"/>
            </w:tcBorders>
          </w:tcPr>
          <w:p w14:paraId="2D78828B">
            <w:pPr>
              <w:numPr>
                <w:ilvl w:val="0"/>
                <w:numId w:val="17"/>
              </w:numPr>
              <w:tabs>
                <w:tab w:val="left" w:pos="319"/>
              </w:tabs>
              <w:ind w:left="284" w:hanging="284"/>
              <w:rPr>
                <w:lang w:val="ro-RO"/>
              </w:rPr>
            </w:pPr>
            <w:r>
              <w:rPr>
                <w:lang w:val="ro-RO"/>
              </w:rPr>
              <w:t xml:space="preserve">  intégrer les connaissances  acquises aux exigences  du cours et du programme  d’ activité  prévus  pour les étudiants en pharmacie ;</w:t>
            </w:r>
          </w:p>
          <w:p w14:paraId="0334CF77">
            <w:pPr>
              <w:ind w:left="46"/>
              <w:rPr>
                <w:lang w:val="ro-RO"/>
              </w:rPr>
            </w:pPr>
            <w:r>
              <w:rPr>
                <w:lang w:val="ro-RO"/>
              </w:rPr>
              <w:t>● démontrer le rôle de l’anglais  dans le processus de globalisation  ainsi que l’ importan</w:t>
            </w:r>
            <w:r>
              <w:rPr>
                <w:rFonts w:asciiTheme="minorHAnsi" w:hAnsiTheme="minorHAnsi"/>
                <w:lang w:val="ro-RO"/>
              </w:rPr>
              <w:t>ce de la connaissance de l’</w:t>
            </w:r>
            <w:r>
              <w:rPr>
                <w:lang w:val="ro-RO"/>
              </w:rPr>
              <w:t xml:space="preserve"> anglais médical  en  interac</w:t>
            </w:r>
            <w:r>
              <w:rPr>
                <w:rFonts w:asciiTheme="minorHAnsi" w:hAnsiTheme="minorHAnsi"/>
                <w:lang w:val="ro-RO"/>
              </w:rPr>
              <w:t xml:space="preserve">tion  avec </w:t>
            </w:r>
            <w:r>
              <w:rPr>
                <w:lang w:val="ro-RO"/>
              </w:rPr>
              <w:t xml:space="preserve">différentes activités </w:t>
            </w:r>
            <w:r>
              <w:rPr>
                <w:rFonts w:asciiTheme="minorHAnsi" w:hAnsiTheme="minorHAnsi"/>
                <w:lang w:val="ro-RO"/>
              </w:rPr>
              <w:t>scientifiques</w:t>
            </w:r>
            <w:r>
              <w:rPr>
                <w:lang w:val="ro-RO"/>
              </w:rPr>
              <w:t>;</w:t>
            </w:r>
          </w:p>
          <w:p w14:paraId="1C07A7DA">
            <w:pPr>
              <w:numPr>
                <w:ilvl w:val="0"/>
                <w:numId w:val="17"/>
              </w:numPr>
              <w:tabs>
                <w:tab w:val="left" w:pos="319"/>
              </w:tabs>
              <w:ind w:left="284" w:hanging="284"/>
              <w:rPr>
                <w:lang w:val="ro-RO"/>
              </w:rPr>
            </w:pPr>
            <w:r>
              <w:rPr>
                <w:lang w:val="ro-RO"/>
              </w:rPr>
              <w:t>reproduire des repères  historiques  vis-à-vis de  la fondation  de l’université et de la Faculté  de Pharmacie;</w:t>
            </w:r>
          </w:p>
          <w:p w14:paraId="6CBF22B2">
            <w:pPr>
              <w:numPr>
                <w:ilvl w:val="0"/>
                <w:numId w:val="17"/>
              </w:numPr>
              <w:tabs>
                <w:tab w:val="left" w:pos="319"/>
              </w:tabs>
              <w:ind w:left="284" w:hanging="284"/>
              <w:rPr>
                <w:lang w:val="ro-RO"/>
              </w:rPr>
            </w:pPr>
            <w:r>
              <w:rPr>
                <w:lang w:val="ro-RO"/>
              </w:rPr>
              <w:t xml:space="preserve"> se familiariser avec la vie et l’activité des personnalités  illu</w:t>
            </w:r>
            <w:r>
              <w:rPr>
                <w:rFonts w:asciiTheme="minorHAnsi" w:hAnsiTheme="minorHAnsi"/>
                <w:lang w:val="ro-RO"/>
              </w:rPr>
              <w:t xml:space="preserve">stres </w:t>
            </w:r>
            <w:r>
              <w:rPr>
                <w:lang w:val="ro-RO"/>
              </w:rPr>
              <w:t xml:space="preserve"> de la  médecine  et pharmacie  (Pasteur,Flemming  etc.);</w:t>
            </w:r>
          </w:p>
          <w:p w14:paraId="7BA308F6">
            <w:pPr>
              <w:numPr>
                <w:ilvl w:val="0"/>
                <w:numId w:val="17"/>
              </w:numPr>
              <w:tabs>
                <w:tab w:val="left" w:pos="319"/>
              </w:tabs>
              <w:ind w:left="284" w:hanging="284"/>
              <w:rPr>
                <w:lang w:val="ro-RO"/>
              </w:rPr>
            </w:pPr>
            <w:r>
              <w:rPr>
                <w:lang w:val="ro-RO"/>
              </w:rPr>
              <w:t xml:space="preserve"> présenter des  informa</w:t>
            </w:r>
            <w:r>
              <w:rPr>
                <w:rFonts w:asciiTheme="minorHAnsi" w:hAnsiTheme="minorHAnsi"/>
                <w:lang w:val="ro-RO"/>
              </w:rPr>
              <w:t>tions supplémentaires</w:t>
            </w:r>
            <w:r>
              <w:rPr>
                <w:lang w:val="ro-RO"/>
              </w:rPr>
              <w:t xml:space="preserve"> (projets  vidéo ou  powerpoint) sur les personnalités du domaine de la médecine et pharmacie);</w:t>
            </w:r>
          </w:p>
          <w:p w14:paraId="389BC0C6">
            <w:pPr>
              <w:numPr>
                <w:ilvl w:val="0"/>
                <w:numId w:val="17"/>
              </w:numPr>
              <w:tabs>
                <w:tab w:val="left" w:pos="319"/>
              </w:tabs>
              <w:ind w:left="284" w:hanging="284"/>
              <w:rPr>
                <w:lang w:val="ro-RO"/>
              </w:rPr>
            </w:pPr>
            <w:r>
              <w:rPr>
                <w:lang w:val="ro-RO"/>
              </w:rPr>
              <w:t xml:space="preserve"> appliquer  les connaissances et les termes nouveaux dans des énoncés  et  commentaires;</w:t>
            </w:r>
          </w:p>
          <w:p w14:paraId="4A3F4C10">
            <w:pPr>
              <w:numPr>
                <w:ilvl w:val="0"/>
                <w:numId w:val="17"/>
              </w:numPr>
              <w:tabs>
                <w:tab w:val="left" w:pos="319"/>
              </w:tabs>
              <w:ind w:left="284" w:hanging="284"/>
              <w:rPr>
                <w:lang w:val="ro-RO"/>
              </w:rPr>
            </w:pPr>
            <w:r>
              <w:rPr>
                <w:lang w:val="ro-RO"/>
              </w:rPr>
              <w:t xml:space="preserve"> formuler des  conclusions et présenter  </w:t>
            </w:r>
            <w:r>
              <w:rPr>
                <w:rFonts w:asciiTheme="minorHAnsi" w:hAnsiTheme="minorHAnsi"/>
                <w:lang w:val="ro-RO"/>
              </w:rPr>
              <w:t xml:space="preserve">des </w:t>
            </w:r>
            <w:r>
              <w:rPr>
                <w:lang w:val="ro-RO"/>
              </w:rPr>
              <w:t xml:space="preserve"> informa</w:t>
            </w:r>
            <w:r>
              <w:rPr>
                <w:rFonts w:asciiTheme="minorHAnsi" w:hAnsiTheme="minorHAnsi"/>
                <w:lang w:val="ro-RO"/>
              </w:rPr>
              <w:t xml:space="preserve">tions </w:t>
            </w:r>
            <w:r>
              <w:rPr>
                <w:lang w:val="ro-RO"/>
              </w:rPr>
              <w:t xml:space="preserve"> supplémentaires, en  consultant d’autres sources scientifiques  authentiques;</w:t>
            </w:r>
          </w:p>
          <w:p w14:paraId="7955DD5F">
            <w:pPr>
              <w:numPr>
                <w:ilvl w:val="0"/>
                <w:numId w:val="17"/>
              </w:numPr>
              <w:tabs>
                <w:tab w:val="left" w:pos="319"/>
              </w:tabs>
              <w:ind w:left="284" w:hanging="284"/>
              <w:rPr>
                <w:lang w:val="ro-RO"/>
              </w:rPr>
            </w:pPr>
            <w:r>
              <w:rPr>
                <w:lang w:val="ro-RO"/>
              </w:rPr>
              <w:t xml:space="preserve"> extraire  l’ information pertinente  d’un document  étudié;</w:t>
            </w:r>
          </w:p>
          <w:p w14:paraId="6E1A845D">
            <w:pPr>
              <w:numPr>
                <w:ilvl w:val="0"/>
                <w:numId w:val="17"/>
              </w:numPr>
              <w:tabs>
                <w:tab w:val="left" w:pos="319"/>
              </w:tabs>
              <w:ind w:left="284" w:hanging="284"/>
              <w:rPr>
                <w:lang w:val="ro-RO"/>
              </w:rPr>
            </w:pPr>
            <w:r>
              <w:rPr>
                <w:lang w:val="ro-RO"/>
              </w:rPr>
              <w:t>utiliser des structures grammaticales déjà connues dans le   contexte  professionnel;</w:t>
            </w:r>
          </w:p>
          <w:p w14:paraId="0A54D18F">
            <w:pPr>
              <w:numPr>
                <w:ilvl w:val="0"/>
                <w:numId w:val="17"/>
              </w:numPr>
              <w:tabs>
                <w:tab w:val="left" w:pos="319"/>
              </w:tabs>
              <w:ind w:left="284" w:hanging="284"/>
              <w:rPr>
                <w:lang w:val="ro-RO"/>
              </w:rPr>
            </w:pPr>
            <w:r>
              <w:rPr>
                <w:lang w:val="ro-RO"/>
              </w:rPr>
              <w:t xml:space="preserve">reviser la  dérivation des  mots par suffixation (-able,-ness,-ul,-ed,-ion, </w:t>
            </w:r>
            <w:r>
              <w:rPr>
                <w:rFonts w:asciiTheme="minorHAnsi" w:hAnsiTheme="minorHAnsi"/>
                <w:lang w:val="ro-RO"/>
              </w:rPr>
              <w:t>etc</w:t>
            </w:r>
            <w:r>
              <w:rPr>
                <w:lang w:val="ro-RO"/>
              </w:rPr>
              <w:t>.);</w:t>
            </w:r>
          </w:p>
          <w:p w14:paraId="72F81278">
            <w:pPr>
              <w:numPr>
                <w:ilvl w:val="0"/>
                <w:numId w:val="17"/>
              </w:numPr>
              <w:tabs>
                <w:tab w:val="left" w:pos="319"/>
              </w:tabs>
              <w:ind w:left="284" w:hanging="284"/>
              <w:rPr>
                <w:lang w:val="ro-RO"/>
              </w:rPr>
            </w:pPr>
            <w:r>
              <w:rPr>
                <w:lang w:val="ro-RO"/>
              </w:rPr>
              <w:t xml:space="preserve"> exprimer des  attitudes, opinions vis-à-vis  d’un message  à  l’audition;</w:t>
            </w:r>
            <w:r>
              <w:rPr>
                <w:color w:val="FF0000"/>
                <w:lang w:val="ro-RO"/>
              </w:rPr>
              <w:t xml:space="preserve"> </w:t>
            </w:r>
          </w:p>
          <w:p w14:paraId="31E97649">
            <w:pPr>
              <w:numPr>
                <w:ilvl w:val="0"/>
                <w:numId w:val="17"/>
              </w:numPr>
              <w:tabs>
                <w:tab w:val="left" w:pos="319"/>
              </w:tabs>
              <w:ind w:left="284" w:hanging="284"/>
              <w:rPr>
                <w:lang w:val="ro-RO"/>
              </w:rPr>
            </w:pPr>
            <w:r>
              <w:rPr>
                <w:lang w:val="ro-RO"/>
              </w:rPr>
              <w:t xml:space="preserve"> participer  aux  conversations sur des thèmes professionnels.</w:t>
            </w:r>
          </w:p>
        </w:tc>
        <w:tc>
          <w:tcPr>
            <w:tcW w:w="5266" w:type="dxa"/>
            <w:gridSpan w:val="3"/>
            <w:tcBorders>
              <w:top w:val="single" w:color="auto" w:sz="4" w:space="0"/>
              <w:left w:val="single" w:color="auto" w:sz="4" w:space="0"/>
              <w:right w:val="single" w:color="auto" w:sz="4" w:space="0"/>
            </w:tcBorders>
            <w:vAlign w:val="center"/>
          </w:tcPr>
          <w:p w14:paraId="646BAF8D">
            <w:pPr>
              <w:tabs>
                <w:tab w:val="left" w:pos="170"/>
              </w:tabs>
              <w:rPr>
                <w:iCs/>
                <w:color w:val="000000"/>
                <w:spacing w:val="-4"/>
                <w:lang w:val="ro-RO"/>
              </w:rPr>
            </w:pPr>
          </w:p>
          <w:p w14:paraId="123A96AE">
            <w:pPr>
              <w:pStyle w:val="34"/>
              <w:numPr>
                <w:ilvl w:val="0"/>
                <w:numId w:val="18"/>
              </w:numPr>
              <w:tabs>
                <w:tab w:val="left" w:pos="170"/>
              </w:tabs>
              <w:ind w:left="405" w:hanging="45"/>
              <w:rPr>
                <w:iCs/>
                <w:color w:val="000000"/>
                <w:spacing w:val="-4"/>
                <w:lang w:val="ro-RO"/>
              </w:rPr>
            </w:pPr>
            <w:r>
              <w:rPr>
                <w:iCs/>
                <w:color w:val="000000"/>
                <w:spacing w:val="-4"/>
                <w:lang w:val="ro-RO"/>
              </w:rPr>
              <w:t>Histoire  de la  pharmacie.  Pharmaci</w:t>
            </w:r>
            <w:r>
              <w:rPr>
                <w:rFonts w:asciiTheme="minorHAnsi" w:hAnsiTheme="minorHAnsi"/>
                <w:iCs/>
                <w:color w:val="000000"/>
                <w:spacing w:val="-4"/>
                <w:lang w:val="ro-RO"/>
              </w:rPr>
              <w:t>ens de renom</w:t>
            </w:r>
            <w:r>
              <w:rPr>
                <w:iCs/>
                <w:color w:val="000000"/>
                <w:spacing w:val="-4"/>
                <w:lang w:val="ro-RO"/>
              </w:rPr>
              <w:t>.</w:t>
            </w:r>
          </w:p>
          <w:p w14:paraId="6CB35E9C">
            <w:pPr>
              <w:pStyle w:val="34"/>
              <w:ind w:left="405" w:hanging="45"/>
              <w:rPr>
                <w:iCs/>
                <w:color w:val="000000"/>
                <w:spacing w:val="-4"/>
                <w:lang w:val="ro-RO"/>
              </w:rPr>
            </w:pPr>
          </w:p>
          <w:p w14:paraId="384178DD">
            <w:pPr>
              <w:pStyle w:val="34"/>
              <w:tabs>
                <w:tab w:val="left" w:pos="170"/>
              </w:tabs>
              <w:rPr>
                <w:iCs/>
                <w:color w:val="000000"/>
                <w:spacing w:val="-4"/>
                <w:lang w:val="ro-RO"/>
              </w:rPr>
            </w:pPr>
          </w:p>
          <w:p w14:paraId="42C6893B">
            <w:pPr>
              <w:tabs>
                <w:tab w:val="left" w:pos="170"/>
              </w:tabs>
              <w:ind w:left="405" w:hanging="405"/>
              <w:rPr>
                <w:i/>
                <w:iCs/>
                <w:color w:val="000000"/>
                <w:spacing w:val="-4"/>
                <w:lang w:val="ro-RO"/>
              </w:rPr>
            </w:pPr>
            <w:r>
              <w:rPr>
                <w:i/>
                <w:iCs/>
                <w:color w:val="000000"/>
                <w:spacing w:val="-4"/>
                <w:lang w:val="ro-RO"/>
              </w:rPr>
              <w:t xml:space="preserve">       Grammaire:</w:t>
            </w:r>
            <w:r>
              <w:rPr>
                <w:iCs/>
                <w:color w:val="000000"/>
                <w:spacing w:val="-4"/>
                <w:lang w:val="ro-RO"/>
              </w:rPr>
              <w:t xml:space="preserve">   Temps Présents (Présent Simple, Continu, Parfait); Temps passés(Passé  Simple</w:t>
            </w:r>
            <w:r>
              <w:rPr>
                <w:iCs/>
                <w:color w:val="000000"/>
                <w:spacing w:val="-4"/>
                <w:lang w:val="en-US"/>
              </w:rPr>
              <w:t>).</w:t>
            </w:r>
            <w:r>
              <w:rPr>
                <w:iCs/>
                <w:color w:val="000000"/>
                <w:spacing w:val="-4"/>
                <w:lang w:val="ro-RO"/>
              </w:rPr>
              <w:t xml:space="preserve"> </w:t>
            </w:r>
            <w:r>
              <w:rPr>
                <w:i/>
                <w:iCs/>
                <w:color w:val="000000"/>
                <w:spacing w:val="-4"/>
                <w:lang w:val="ro-RO"/>
              </w:rPr>
              <w:t xml:space="preserve"> </w:t>
            </w:r>
          </w:p>
          <w:p w14:paraId="558B7932">
            <w:pPr>
              <w:tabs>
                <w:tab w:val="left" w:pos="170"/>
              </w:tabs>
              <w:ind w:left="405" w:hanging="405"/>
              <w:rPr>
                <w:i/>
                <w:iCs/>
                <w:color w:val="000000"/>
                <w:spacing w:val="-4"/>
                <w:lang w:val="ro-RO"/>
              </w:rPr>
            </w:pPr>
          </w:p>
          <w:p w14:paraId="62B5480E">
            <w:pPr>
              <w:tabs>
                <w:tab w:val="left" w:pos="170"/>
              </w:tabs>
              <w:ind w:left="405" w:hanging="405"/>
              <w:rPr>
                <w:i/>
                <w:iCs/>
                <w:color w:val="000000"/>
                <w:spacing w:val="-4"/>
                <w:lang w:val="ro-RO"/>
              </w:rPr>
            </w:pPr>
          </w:p>
          <w:p w14:paraId="5F9A3992">
            <w:pPr>
              <w:tabs>
                <w:tab w:val="left" w:pos="170"/>
              </w:tabs>
              <w:ind w:left="405" w:hanging="405"/>
              <w:rPr>
                <w:i/>
                <w:iCs/>
                <w:color w:val="000000"/>
                <w:spacing w:val="-4"/>
                <w:lang w:val="ro-RO"/>
              </w:rPr>
            </w:pPr>
          </w:p>
          <w:p w14:paraId="3A9F72E0">
            <w:pPr>
              <w:tabs>
                <w:tab w:val="left" w:pos="170"/>
              </w:tabs>
              <w:ind w:left="405" w:hanging="405"/>
              <w:rPr>
                <w:i/>
                <w:iCs/>
                <w:color w:val="000000"/>
                <w:spacing w:val="-4"/>
                <w:lang w:val="ro-RO"/>
              </w:rPr>
            </w:pPr>
          </w:p>
          <w:p w14:paraId="1206D73D">
            <w:pPr>
              <w:tabs>
                <w:tab w:val="left" w:pos="170"/>
              </w:tabs>
              <w:ind w:left="405" w:hanging="405"/>
              <w:rPr>
                <w:i/>
                <w:iCs/>
                <w:color w:val="000000"/>
                <w:spacing w:val="-4"/>
                <w:lang w:val="ro-RO"/>
              </w:rPr>
            </w:pPr>
          </w:p>
          <w:p w14:paraId="2B7C0D29">
            <w:pPr>
              <w:tabs>
                <w:tab w:val="left" w:pos="170"/>
              </w:tabs>
              <w:ind w:left="405" w:hanging="405"/>
              <w:rPr>
                <w:i/>
                <w:iCs/>
                <w:color w:val="000000"/>
                <w:spacing w:val="-4"/>
                <w:lang w:val="ro-RO"/>
              </w:rPr>
            </w:pPr>
          </w:p>
          <w:p w14:paraId="5111BB1B">
            <w:pPr>
              <w:tabs>
                <w:tab w:val="left" w:pos="170"/>
              </w:tabs>
              <w:ind w:left="405" w:hanging="405"/>
              <w:rPr>
                <w:i/>
                <w:iCs/>
                <w:color w:val="000000"/>
                <w:spacing w:val="-4"/>
                <w:lang w:val="ro-RO"/>
              </w:rPr>
            </w:pPr>
          </w:p>
          <w:p w14:paraId="3043D326">
            <w:pPr>
              <w:tabs>
                <w:tab w:val="left" w:pos="170"/>
              </w:tabs>
              <w:ind w:left="405" w:hanging="405"/>
              <w:rPr>
                <w:i/>
                <w:iCs/>
                <w:color w:val="000000"/>
                <w:spacing w:val="-4"/>
                <w:lang w:val="ro-RO"/>
              </w:rPr>
            </w:pPr>
          </w:p>
          <w:p w14:paraId="35083890">
            <w:pPr>
              <w:tabs>
                <w:tab w:val="left" w:pos="170"/>
              </w:tabs>
              <w:ind w:left="405" w:hanging="405"/>
              <w:rPr>
                <w:i/>
                <w:iCs/>
                <w:color w:val="000000"/>
                <w:spacing w:val="-4"/>
                <w:lang w:val="ro-RO"/>
              </w:rPr>
            </w:pPr>
          </w:p>
          <w:p w14:paraId="176ECB66">
            <w:pPr>
              <w:tabs>
                <w:tab w:val="left" w:pos="170"/>
              </w:tabs>
              <w:ind w:left="405" w:hanging="405"/>
              <w:rPr>
                <w:i/>
                <w:iCs/>
                <w:color w:val="000000"/>
                <w:spacing w:val="-4"/>
                <w:lang w:val="ro-RO"/>
              </w:rPr>
            </w:pPr>
          </w:p>
          <w:p w14:paraId="107DCECA">
            <w:pPr>
              <w:tabs>
                <w:tab w:val="left" w:pos="170"/>
              </w:tabs>
              <w:ind w:left="405" w:hanging="405"/>
              <w:rPr>
                <w:i/>
                <w:iCs/>
                <w:color w:val="000000"/>
                <w:spacing w:val="-4"/>
                <w:lang w:val="ro-RO"/>
              </w:rPr>
            </w:pPr>
          </w:p>
          <w:p w14:paraId="4572E0D7">
            <w:pPr>
              <w:tabs>
                <w:tab w:val="left" w:pos="170"/>
              </w:tabs>
              <w:ind w:left="405" w:hanging="405"/>
              <w:rPr>
                <w:i/>
                <w:iCs/>
                <w:color w:val="000000"/>
                <w:spacing w:val="-4"/>
                <w:lang w:val="ro-RO"/>
              </w:rPr>
            </w:pPr>
          </w:p>
          <w:p w14:paraId="6328808E">
            <w:pPr>
              <w:tabs>
                <w:tab w:val="left" w:pos="170"/>
              </w:tabs>
              <w:ind w:left="405" w:hanging="405"/>
              <w:rPr>
                <w:i/>
                <w:iCs/>
                <w:color w:val="000000"/>
                <w:spacing w:val="-4"/>
                <w:lang w:val="ro-RO"/>
              </w:rPr>
            </w:pPr>
          </w:p>
          <w:p w14:paraId="23D8A95F">
            <w:pPr>
              <w:tabs>
                <w:tab w:val="left" w:pos="170"/>
              </w:tabs>
              <w:ind w:left="405" w:hanging="405"/>
              <w:rPr>
                <w:i/>
                <w:iCs/>
                <w:color w:val="000000"/>
                <w:spacing w:val="-4"/>
                <w:lang w:val="ro-RO"/>
              </w:rPr>
            </w:pPr>
          </w:p>
          <w:p w14:paraId="49E65690">
            <w:pPr>
              <w:tabs>
                <w:tab w:val="left" w:pos="170"/>
              </w:tabs>
              <w:ind w:left="405" w:hanging="405"/>
              <w:rPr>
                <w:i/>
                <w:iCs/>
                <w:color w:val="000000"/>
                <w:spacing w:val="-4"/>
                <w:lang w:val="ro-RO"/>
              </w:rPr>
            </w:pPr>
          </w:p>
          <w:p w14:paraId="24939CDE">
            <w:pPr>
              <w:tabs>
                <w:tab w:val="left" w:pos="170"/>
              </w:tabs>
              <w:ind w:left="405" w:hanging="405"/>
              <w:rPr>
                <w:i/>
                <w:iCs/>
                <w:color w:val="000000"/>
                <w:spacing w:val="-4"/>
                <w:lang w:val="ro-RO"/>
              </w:rPr>
            </w:pPr>
          </w:p>
          <w:p w14:paraId="4DF5C039">
            <w:pPr>
              <w:tabs>
                <w:tab w:val="left" w:pos="170"/>
              </w:tabs>
              <w:ind w:left="405" w:hanging="405"/>
              <w:rPr>
                <w:i/>
                <w:iCs/>
                <w:color w:val="000000"/>
                <w:spacing w:val="-4"/>
                <w:lang w:val="ro-RO"/>
              </w:rPr>
            </w:pPr>
            <w:r>
              <w:rPr>
                <w:iCs/>
                <w:color w:val="000000"/>
                <w:spacing w:val="-4"/>
                <w:lang w:val="ro-RO"/>
              </w:rPr>
              <w:t>Continu , Parfait);  Dérivation des Verbes  à con</w:t>
            </w:r>
            <w:r>
              <w:rPr>
                <w:rFonts w:asciiTheme="minorHAnsi" w:hAnsiTheme="minorHAnsi"/>
                <w:iCs/>
                <w:color w:val="000000"/>
                <w:spacing w:val="-4"/>
                <w:lang w:val="ro-RO"/>
              </w:rPr>
              <w:t xml:space="preserve">tenu </w:t>
            </w:r>
            <w:r>
              <w:rPr>
                <w:iCs/>
                <w:color w:val="000000"/>
                <w:spacing w:val="-4"/>
                <w:lang w:val="ro-RO"/>
              </w:rPr>
              <w:t xml:space="preserve"> médical;  Paraphraser  les mots    nouveaux  par  l’ intermédiaire de la dérivation.</w:t>
            </w:r>
            <w:r>
              <w:rPr>
                <w:i/>
                <w:iCs/>
                <w:color w:val="000000"/>
                <w:spacing w:val="-4"/>
                <w:lang w:val="ro-RO"/>
              </w:rPr>
              <w:t xml:space="preserve"> </w:t>
            </w:r>
          </w:p>
        </w:tc>
      </w:tr>
      <w:tr w14:paraId="5F5B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01" w:type="dxa"/>
            <w:gridSpan w:val="6"/>
            <w:tcBorders>
              <w:top w:val="single" w:color="auto" w:sz="4" w:space="0"/>
              <w:left w:val="single" w:color="auto" w:sz="4" w:space="0"/>
              <w:bottom w:val="single" w:color="auto" w:sz="4" w:space="0"/>
              <w:right w:val="single" w:color="auto" w:sz="4" w:space="0"/>
            </w:tcBorders>
          </w:tcPr>
          <w:p w14:paraId="02E32700">
            <w:pPr>
              <w:tabs>
                <w:tab w:val="left" w:pos="170"/>
              </w:tabs>
              <w:spacing w:before="60" w:after="60"/>
              <w:rPr>
                <w:b/>
                <w:bCs/>
                <w:color w:val="000000"/>
                <w:spacing w:val="-4"/>
                <w:lang w:val="ro-RO"/>
              </w:rPr>
            </w:pPr>
            <w:r>
              <w:rPr>
                <w:b/>
                <w:bCs/>
                <w:color w:val="000000"/>
                <w:spacing w:val="-4"/>
                <w:lang w:val="ro-RO"/>
              </w:rPr>
              <w:t xml:space="preserve">Module  2.  Anatomie </w:t>
            </w:r>
            <w:r>
              <w:rPr>
                <w:rFonts w:asciiTheme="minorHAnsi" w:hAnsiTheme="minorHAnsi"/>
                <w:b/>
                <w:bCs/>
                <w:color w:val="000000"/>
                <w:spacing w:val="-4"/>
                <w:lang w:val="ro-RO"/>
              </w:rPr>
              <w:t xml:space="preserve">et </w:t>
            </w:r>
            <w:r>
              <w:rPr>
                <w:b/>
                <w:bCs/>
                <w:color w:val="000000"/>
                <w:spacing w:val="-4"/>
                <w:lang w:val="ro-RO"/>
              </w:rPr>
              <w:t xml:space="preserve"> physiologie humaine</w:t>
            </w:r>
          </w:p>
        </w:tc>
      </w:tr>
      <w:tr w14:paraId="6FA5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935" w:type="dxa"/>
            <w:gridSpan w:val="3"/>
            <w:tcBorders>
              <w:top w:val="single" w:color="auto" w:sz="4" w:space="0"/>
              <w:left w:val="single" w:color="auto" w:sz="4" w:space="0"/>
              <w:bottom w:val="single" w:color="auto" w:sz="4" w:space="0"/>
              <w:right w:val="single" w:color="auto" w:sz="4" w:space="0"/>
            </w:tcBorders>
          </w:tcPr>
          <w:p w14:paraId="6483A832">
            <w:pPr>
              <w:numPr>
                <w:ilvl w:val="0"/>
                <w:numId w:val="17"/>
              </w:numPr>
              <w:rPr>
                <w:i/>
                <w:lang w:val="ro-RO"/>
              </w:rPr>
            </w:pPr>
            <w:r>
              <w:rPr>
                <w:lang w:val="ro-RO"/>
              </w:rPr>
              <w:t xml:space="preserve"> définir les  termes nouveaux et donner la  défini</w:t>
            </w:r>
            <w:r>
              <w:rPr>
                <w:rFonts w:asciiTheme="minorHAnsi" w:hAnsiTheme="minorHAnsi"/>
                <w:lang w:val="ro-RO"/>
              </w:rPr>
              <w:t xml:space="preserve">tion </w:t>
            </w:r>
            <w:r>
              <w:rPr>
                <w:lang w:val="ro-RO"/>
              </w:rPr>
              <w:t xml:space="preserve"> de:  </w:t>
            </w:r>
            <w:r>
              <w:rPr>
                <w:i/>
                <w:lang w:val="ro-RO"/>
              </w:rPr>
              <w:t xml:space="preserve">cellule, système, </w:t>
            </w:r>
            <w:r>
              <w:rPr>
                <w:rFonts w:asciiTheme="minorHAnsi" w:hAnsiTheme="minorHAnsi"/>
                <w:i/>
                <w:lang w:val="ro-RO"/>
              </w:rPr>
              <w:t>tissu</w:t>
            </w:r>
            <w:r>
              <w:rPr>
                <w:i/>
                <w:lang w:val="ro-RO"/>
              </w:rPr>
              <w:t xml:space="preserve">, système  musculaire, vasculaire, respiratoire, digestif, </w:t>
            </w:r>
            <w:r>
              <w:rPr>
                <w:lang w:val="ro-RO"/>
              </w:rPr>
              <w:t>etc.;</w:t>
            </w:r>
          </w:p>
          <w:p w14:paraId="29D87F8D">
            <w:pPr>
              <w:pStyle w:val="40"/>
              <w:numPr>
                <w:ilvl w:val="0"/>
                <w:numId w:val="17"/>
              </w:numPr>
              <w:tabs>
                <w:tab w:val="left" w:pos="170"/>
              </w:tabs>
              <w:rPr>
                <w:spacing w:val="-4"/>
                <w:sz w:val="24"/>
                <w:szCs w:val="24"/>
                <w:lang w:val="ro-RO"/>
              </w:rPr>
            </w:pPr>
            <w:r>
              <w:rPr>
                <w:sz w:val="24"/>
                <w:szCs w:val="24"/>
                <w:lang w:val="ro-RO"/>
              </w:rPr>
              <w:t xml:space="preserve">définir la </w:t>
            </w:r>
            <w:r>
              <w:rPr>
                <w:spacing w:val="-4"/>
                <w:sz w:val="24"/>
                <w:szCs w:val="24"/>
                <w:lang w:val="ro-RO"/>
              </w:rPr>
              <w:t>structure, les propriétés et les fonc</w:t>
            </w:r>
            <w:r>
              <w:rPr>
                <w:rFonts w:asciiTheme="minorHAnsi" w:hAnsiTheme="minorHAnsi"/>
                <w:spacing w:val="-4"/>
                <w:sz w:val="24"/>
                <w:szCs w:val="24"/>
                <w:lang w:val="ro-RO"/>
              </w:rPr>
              <w:t>tions de chaque</w:t>
            </w:r>
            <w:r>
              <w:rPr>
                <w:spacing w:val="-4"/>
                <w:sz w:val="24"/>
                <w:szCs w:val="24"/>
                <w:lang w:val="ro-RO"/>
              </w:rPr>
              <w:t xml:space="preserve"> système  en  anglais; </w:t>
            </w:r>
          </w:p>
          <w:p w14:paraId="71A20196">
            <w:pPr>
              <w:pStyle w:val="40"/>
              <w:numPr>
                <w:ilvl w:val="0"/>
                <w:numId w:val="17"/>
              </w:numPr>
              <w:tabs>
                <w:tab w:val="left" w:pos="170"/>
              </w:tabs>
              <w:rPr>
                <w:spacing w:val="-4"/>
                <w:sz w:val="24"/>
                <w:szCs w:val="24"/>
                <w:lang w:val="ro-RO"/>
              </w:rPr>
            </w:pPr>
            <w:r>
              <w:rPr>
                <w:sz w:val="24"/>
                <w:szCs w:val="24"/>
                <w:lang w:val="ro-RO"/>
              </w:rPr>
              <w:t>démontrer  des compéten</w:t>
            </w:r>
            <w:r>
              <w:rPr>
                <w:rFonts w:asciiTheme="minorHAnsi" w:hAnsiTheme="minorHAnsi"/>
                <w:sz w:val="24"/>
                <w:szCs w:val="24"/>
                <w:lang w:val="ro-RO"/>
              </w:rPr>
              <w:t>ces</w:t>
            </w:r>
            <w:r>
              <w:rPr>
                <w:sz w:val="24"/>
                <w:szCs w:val="24"/>
                <w:lang w:val="ro-RO"/>
              </w:rPr>
              <w:t xml:space="preserve"> de communication dans des situations  réelles  professionnelles;</w:t>
            </w:r>
          </w:p>
          <w:p w14:paraId="6F23CEA0">
            <w:pPr>
              <w:pStyle w:val="40"/>
              <w:numPr>
                <w:ilvl w:val="0"/>
                <w:numId w:val="17"/>
              </w:numPr>
              <w:tabs>
                <w:tab w:val="left" w:pos="170"/>
              </w:tabs>
              <w:rPr>
                <w:spacing w:val="-4"/>
                <w:sz w:val="24"/>
                <w:szCs w:val="24"/>
                <w:lang w:val="ro-RO"/>
              </w:rPr>
            </w:pPr>
            <w:r>
              <w:rPr>
                <w:sz w:val="24"/>
                <w:szCs w:val="24"/>
                <w:lang w:val="ro-RO"/>
              </w:rPr>
              <w:t xml:space="preserve"> appliquer les expressions et les mots nouveaux  </w:t>
            </w:r>
            <w:r>
              <w:rPr>
                <w:rFonts w:asciiTheme="minorHAnsi" w:hAnsiTheme="minorHAnsi"/>
                <w:sz w:val="24"/>
                <w:szCs w:val="24"/>
                <w:lang w:val="ro-RO"/>
              </w:rPr>
              <w:t>dans des énoncés</w:t>
            </w:r>
            <w:r>
              <w:rPr>
                <w:sz w:val="24"/>
                <w:szCs w:val="24"/>
                <w:lang w:val="ro-RO"/>
              </w:rPr>
              <w:t xml:space="preserve"> et dialogues, ainsi que  lors du travail individuel avec le  texte de spécialité;</w:t>
            </w:r>
          </w:p>
          <w:p w14:paraId="4BBAC922">
            <w:pPr>
              <w:pStyle w:val="40"/>
              <w:numPr>
                <w:ilvl w:val="0"/>
                <w:numId w:val="17"/>
              </w:numPr>
              <w:tabs>
                <w:tab w:val="left" w:pos="170"/>
              </w:tabs>
              <w:rPr>
                <w:spacing w:val="-4"/>
                <w:sz w:val="24"/>
                <w:szCs w:val="24"/>
                <w:lang w:val="ro-RO"/>
              </w:rPr>
            </w:pPr>
            <w:r>
              <w:rPr>
                <w:spacing w:val="-4"/>
                <w:sz w:val="24"/>
                <w:szCs w:val="24"/>
                <w:lang w:val="ro-RO"/>
              </w:rPr>
              <w:t xml:space="preserve"> démontrer des  capacités de traduction des textes médicaux de spécialité;</w:t>
            </w:r>
          </w:p>
          <w:p w14:paraId="57C304AD">
            <w:pPr>
              <w:pStyle w:val="40"/>
              <w:numPr>
                <w:ilvl w:val="0"/>
                <w:numId w:val="19"/>
              </w:numPr>
              <w:tabs>
                <w:tab w:val="left" w:pos="170"/>
              </w:tabs>
              <w:rPr>
                <w:color w:val="FF0000"/>
                <w:spacing w:val="-4"/>
                <w:sz w:val="24"/>
                <w:szCs w:val="24"/>
                <w:lang w:val="ro-RO"/>
              </w:rPr>
            </w:pPr>
            <w:r>
              <w:rPr>
                <w:sz w:val="24"/>
                <w:szCs w:val="24"/>
                <w:lang w:val="ro-RO"/>
              </w:rPr>
              <w:t xml:space="preserve">  intégrer les  connaissances acquises pour décrire une image, un graphique, ou un concept d’art;</w:t>
            </w:r>
          </w:p>
          <w:p w14:paraId="6F974D31">
            <w:pPr>
              <w:pStyle w:val="40"/>
              <w:numPr>
                <w:ilvl w:val="0"/>
                <w:numId w:val="17"/>
              </w:numPr>
              <w:tabs>
                <w:tab w:val="left" w:pos="170"/>
                <w:tab w:val="left" w:pos="427"/>
                <w:tab w:val="clear" w:pos="720"/>
              </w:tabs>
              <w:ind w:left="381" w:hanging="203"/>
              <w:rPr>
                <w:spacing w:val="-4"/>
                <w:sz w:val="24"/>
                <w:szCs w:val="24"/>
                <w:lang w:val="ro-RO"/>
              </w:rPr>
            </w:pPr>
            <w:r>
              <w:rPr>
                <w:spacing w:val="-4"/>
                <w:sz w:val="24"/>
                <w:szCs w:val="24"/>
                <w:lang w:val="ro-RO"/>
              </w:rPr>
              <w:t xml:space="preserve"> commenter un texte lu;</w:t>
            </w:r>
          </w:p>
          <w:p w14:paraId="1A7943AB">
            <w:pPr>
              <w:pStyle w:val="40"/>
              <w:numPr>
                <w:ilvl w:val="0"/>
                <w:numId w:val="17"/>
              </w:numPr>
              <w:tabs>
                <w:tab w:val="left" w:pos="170"/>
                <w:tab w:val="left" w:pos="427"/>
                <w:tab w:val="clear" w:pos="720"/>
              </w:tabs>
              <w:ind w:left="381" w:hanging="203"/>
              <w:rPr>
                <w:spacing w:val="-4"/>
                <w:sz w:val="24"/>
                <w:szCs w:val="24"/>
                <w:lang w:val="ro-RO"/>
              </w:rPr>
            </w:pPr>
            <w:r>
              <w:rPr>
                <w:spacing w:val="-4"/>
                <w:sz w:val="24"/>
                <w:szCs w:val="24"/>
                <w:lang w:val="ro-RO"/>
              </w:rPr>
              <w:t xml:space="preserve"> compléter l’informațtion de base avec de nouvelles informations tirés des  sources supplémentaires (articles, vidéo, sources en ligne);</w:t>
            </w:r>
          </w:p>
          <w:p w14:paraId="3925BC21">
            <w:pPr>
              <w:pStyle w:val="40"/>
              <w:numPr>
                <w:ilvl w:val="0"/>
                <w:numId w:val="17"/>
              </w:numPr>
              <w:tabs>
                <w:tab w:val="left" w:pos="170"/>
                <w:tab w:val="left" w:pos="427"/>
                <w:tab w:val="clear" w:pos="720"/>
              </w:tabs>
              <w:ind w:left="381" w:hanging="203"/>
              <w:rPr>
                <w:spacing w:val="-4"/>
                <w:sz w:val="24"/>
                <w:szCs w:val="24"/>
                <w:lang w:val="ro-RO"/>
              </w:rPr>
            </w:pPr>
            <w:r>
              <w:rPr>
                <w:spacing w:val="-4"/>
                <w:sz w:val="24"/>
                <w:szCs w:val="24"/>
                <w:lang w:val="ro-RO"/>
              </w:rPr>
              <w:t xml:space="preserve"> appliquer les connaissances dans d’autres disciplines;</w:t>
            </w:r>
          </w:p>
          <w:p w14:paraId="77AF22FD">
            <w:pPr>
              <w:pStyle w:val="40"/>
              <w:tabs>
                <w:tab w:val="left" w:pos="170"/>
                <w:tab w:val="clear" w:pos="227"/>
              </w:tabs>
              <w:rPr>
                <w:spacing w:val="-4"/>
                <w:sz w:val="24"/>
                <w:szCs w:val="24"/>
                <w:lang w:val="ro-RO"/>
              </w:rPr>
            </w:pPr>
            <w:r>
              <w:rPr>
                <w:spacing w:val="-4"/>
                <w:sz w:val="24"/>
                <w:szCs w:val="24"/>
                <w:lang w:val="ro-RO"/>
              </w:rPr>
              <w:t xml:space="preserve">   ● formuler des  conclusions; </w:t>
            </w:r>
          </w:p>
          <w:p w14:paraId="14DE3E6C">
            <w:pPr>
              <w:pStyle w:val="40"/>
              <w:numPr>
                <w:ilvl w:val="0"/>
                <w:numId w:val="17"/>
              </w:numPr>
              <w:tabs>
                <w:tab w:val="left" w:pos="170"/>
                <w:tab w:val="left" w:pos="427"/>
                <w:tab w:val="clear" w:pos="720"/>
              </w:tabs>
              <w:ind w:left="381" w:hanging="203"/>
              <w:rPr>
                <w:spacing w:val="-4"/>
                <w:sz w:val="24"/>
                <w:szCs w:val="24"/>
                <w:lang w:val="ro-RO"/>
              </w:rPr>
            </w:pPr>
            <w:r>
              <w:rPr>
                <w:spacing w:val="-4"/>
                <w:sz w:val="24"/>
                <w:szCs w:val="24"/>
                <w:lang w:val="ro-RO"/>
              </w:rPr>
              <w:t xml:space="preserve"> Dévolopper de propres opinions sur des données spécifiques;</w:t>
            </w:r>
          </w:p>
          <w:p w14:paraId="2D0D681D">
            <w:pPr>
              <w:pStyle w:val="34"/>
              <w:numPr>
                <w:ilvl w:val="0"/>
                <w:numId w:val="17"/>
              </w:numPr>
              <w:tabs>
                <w:tab w:val="left" w:pos="427"/>
                <w:tab w:val="clear" w:pos="720"/>
              </w:tabs>
              <w:ind w:left="381" w:hanging="203"/>
              <w:rPr>
                <w:color w:val="000000"/>
                <w:spacing w:val="-4"/>
                <w:lang w:val="ro-RO"/>
              </w:rPr>
            </w:pPr>
            <w:r>
              <w:rPr>
                <w:color w:val="000000"/>
                <w:spacing w:val="-4"/>
                <w:lang w:val="ro-RO"/>
              </w:rPr>
              <w:t xml:space="preserve"> communiquer  légèrement  dans un milieu  professionnel médical.</w:t>
            </w:r>
          </w:p>
        </w:tc>
        <w:tc>
          <w:tcPr>
            <w:tcW w:w="5266" w:type="dxa"/>
            <w:gridSpan w:val="3"/>
            <w:tcBorders>
              <w:top w:val="single" w:color="auto" w:sz="4" w:space="0"/>
              <w:left w:val="single" w:color="auto" w:sz="4" w:space="0"/>
              <w:bottom w:val="single" w:color="auto" w:sz="4" w:space="0"/>
              <w:right w:val="single" w:color="auto" w:sz="4" w:space="0"/>
            </w:tcBorders>
          </w:tcPr>
          <w:p w14:paraId="765FE0D2">
            <w:pPr>
              <w:pStyle w:val="34"/>
              <w:numPr>
                <w:ilvl w:val="0"/>
                <w:numId w:val="17"/>
              </w:numPr>
              <w:jc w:val="both"/>
              <w:rPr>
                <w:iCs/>
                <w:color w:val="000000"/>
                <w:spacing w:val="-4"/>
                <w:lang w:val="ro-RO"/>
              </w:rPr>
            </w:pPr>
            <w:r>
              <w:rPr>
                <w:iCs/>
                <w:color w:val="000000"/>
                <w:spacing w:val="-4"/>
                <w:lang w:val="ro-RO"/>
              </w:rPr>
              <w:t>Cellule. Défini</w:t>
            </w:r>
            <w:r>
              <w:rPr>
                <w:rFonts w:asciiTheme="minorHAnsi" w:hAnsiTheme="minorHAnsi"/>
                <w:iCs/>
                <w:color w:val="000000"/>
                <w:spacing w:val="-4"/>
                <w:lang w:val="ro-RO"/>
              </w:rPr>
              <w:t xml:space="preserve">tion et </w:t>
            </w:r>
            <w:r>
              <w:rPr>
                <w:iCs/>
                <w:color w:val="000000"/>
                <w:spacing w:val="-4"/>
                <w:lang w:val="ro-RO"/>
              </w:rPr>
              <w:t>no</w:t>
            </w:r>
            <w:r>
              <w:rPr>
                <w:rFonts w:asciiTheme="minorHAnsi" w:hAnsiTheme="minorHAnsi"/>
                <w:iCs/>
                <w:color w:val="000000"/>
                <w:spacing w:val="-4"/>
                <w:lang w:val="ro-RO"/>
              </w:rPr>
              <w:t>tions</w:t>
            </w:r>
            <w:r>
              <w:rPr>
                <w:iCs/>
                <w:color w:val="000000"/>
                <w:spacing w:val="-4"/>
                <w:lang w:val="ro-RO"/>
              </w:rPr>
              <w:t>. Types de cellules. Structure. Division  cellulaire (directe(amitotique),  indirecte). Défini</w:t>
            </w:r>
            <w:r>
              <w:rPr>
                <w:rFonts w:asciiTheme="minorHAnsi" w:hAnsiTheme="minorHAnsi"/>
                <w:iCs/>
                <w:color w:val="000000"/>
                <w:spacing w:val="-4"/>
                <w:lang w:val="ro-RO"/>
              </w:rPr>
              <w:t xml:space="preserve">tion </w:t>
            </w:r>
            <w:r>
              <w:rPr>
                <w:iCs/>
                <w:color w:val="000000"/>
                <w:spacing w:val="-4"/>
                <w:lang w:val="ro-RO"/>
              </w:rPr>
              <w:t xml:space="preserve">de:  </w:t>
            </w:r>
            <w:r>
              <w:rPr>
                <w:rFonts w:asciiTheme="minorHAnsi" w:hAnsiTheme="minorHAnsi"/>
                <w:i/>
                <w:iCs/>
                <w:color w:val="000000"/>
                <w:spacing w:val="-4"/>
                <w:lang w:val="ro-RO"/>
              </w:rPr>
              <w:t>tissu</w:t>
            </w:r>
            <w:r>
              <w:rPr>
                <w:i/>
                <w:iCs/>
                <w:color w:val="000000"/>
                <w:spacing w:val="-4"/>
                <w:lang w:val="ro-RO"/>
              </w:rPr>
              <w:t>, organe, systèmes</w:t>
            </w:r>
            <w:r>
              <w:rPr>
                <w:iCs/>
                <w:color w:val="000000"/>
                <w:spacing w:val="-4"/>
                <w:lang w:val="ro-RO"/>
              </w:rPr>
              <w:t>;</w:t>
            </w:r>
          </w:p>
          <w:p w14:paraId="5740D2A5">
            <w:pPr>
              <w:pStyle w:val="34"/>
              <w:numPr>
                <w:ilvl w:val="0"/>
                <w:numId w:val="17"/>
              </w:numPr>
              <w:jc w:val="both"/>
              <w:rPr>
                <w:iCs/>
                <w:color w:val="000000"/>
                <w:spacing w:val="-4"/>
                <w:lang w:val="ro-RO"/>
              </w:rPr>
            </w:pPr>
            <w:r>
              <w:rPr>
                <w:iCs/>
                <w:color w:val="000000"/>
                <w:spacing w:val="-4"/>
                <w:lang w:val="ro-RO"/>
              </w:rPr>
              <w:t xml:space="preserve">Squelette. Structure </w:t>
            </w:r>
            <w:r>
              <w:rPr>
                <w:rFonts w:asciiTheme="minorHAnsi" w:hAnsiTheme="minorHAnsi"/>
                <w:iCs/>
                <w:color w:val="000000"/>
                <w:spacing w:val="-4"/>
                <w:lang w:val="ro-RO"/>
              </w:rPr>
              <w:t>et</w:t>
            </w:r>
            <w:r>
              <w:rPr>
                <w:iCs/>
                <w:color w:val="000000"/>
                <w:spacing w:val="-4"/>
                <w:lang w:val="ro-RO"/>
              </w:rPr>
              <w:t xml:space="preserve"> fonctions. No</w:t>
            </w:r>
            <w:r>
              <w:rPr>
                <w:rFonts w:asciiTheme="minorHAnsi" w:hAnsiTheme="minorHAnsi"/>
                <w:iCs/>
                <w:color w:val="000000"/>
                <w:spacing w:val="-4"/>
                <w:lang w:val="ro-RO"/>
              </w:rPr>
              <w:t xml:space="preserve">tions </w:t>
            </w:r>
            <w:r>
              <w:rPr>
                <w:iCs/>
                <w:color w:val="000000"/>
                <w:spacing w:val="-4"/>
                <w:lang w:val="ro-RO"/>
              </w:rPr>
              <w:t xml:space="preserve"> anatomiques. </w:t>
            </w:r>
          </w:p>
          <w:p w14:paraId="6CDDF59B">
            <w:pPr>
              <w:pStyle w:val="34"/>
              <w:numPr>
                <w:ilvl w:val="0"/>
                <w:numId w:val="17"/>
              </w:numPr>
              <w:jc w:val="both"/>
              <w:rPr>
                <w:iCs/>
                <w:color w:val="000000"/>
                <w:spacing w:val="-4"/>
                <w:lang w:val="ro-RO"/>
              </w:rPr>
            </w:pPr>
            <w:r>
              <w:rPr>
                <w:iCs/>
                <w:color w:val="000000"/>
                <w:spacing w:val="-4"/>
                <w:lang w:val="ro-RO"/>
              </w:rPr>
              <w:t xml:space="preserve">Système musculaire. Structure et caractéristiques.  Tissu  musculaire strié, lisse </w:t>
            </w:r>
            <w:r>
              <w:rPr>
                <w:rFonts w:asciiTheme="minorHAnsi" w:hAnsiTheme="minorHAnsi"/>
                <w:iCs/>
                <w:color w:val="000000"/>
                <w:spacing w:val="-4"/>
                <w:lang w:val="ro-RO"/>
              </w:rPr>
              <w:t>et</w:t>
            </w:r>
            <w:r>
              <w:rPr>
                <w:iCs/>
                <w:color w:val="000000"/>
                <w:spacing w:val="-4"/>
                <w:lang w:val="ro-RO"/>
              </w:rPr>
              <w:t xml:space="preserve"> cardiaque. Mouvements volontaires </w:t>
            </w:r>
            <w:r>
              <w:rPr>
                <w:rFonts w:asciiTheme="minorHAnsi" w:hAnsiTheme="minorHAnsi"/>
                <w:iCs/>
                <w:color w:val="000000"/>
                <w:spacing w:val="-4"/>
                <w:lang w:val="ro-RO"/>
              </w:rPr>
              <w:t>et</w:t>
            </w:r>
            <w:r>
              <w:rPr>
                <w:iCs/>
                <w:color w:val="000000"/>
                <w:spacing w:val="-4"/>
                <w:lang w:val="ro-RO"/>
              </w:rPr>
              <w:t xml:space="preserve"> involontaires.</w:t>
            </w:r>
          </w:p>
          <w:p w14:paraId="1A242A35">
            <w:pPr>
              <w:pStyle w:val="34"/>
              <w:numPr>
                <w:ilvl w:val="0"/>
                <w:numId w:val="17"/>
              </w:numPr>
              <w:jc w:val="both"/>
              <w:rPr>
                <w:iCs/>
                <w:color w:val="000000"/>
                <w:spacing w:val="-4"/>
                <w:lang w:val="ro-RO"/>
              </w:rPr>
            </w:pPr>
            <w:r>
              <w:rPr>
                <w:iCs/>
                <w:color w:val="000000"/>
                <w:spacing w:val="-4"/>
                <w:lang w:val="ro-RO"/>
              </w:rPr>
              <w:t xml:space="preserve">Siystème nerveux. Structure et </w:t>
            </w:r>
            <w:r>
              <w:rPr>
                <w:rFonts w:asciiTheme="minorHAnsi" w:hAnsiTheme="minorHAnsi"/>
                <w:iCs/>
                <w:color w:val="000000"/>
                <w:spacing w:val="-4"/>
                <w:lang w:val="ro-RO"/>
              </w:rPr>
              <w:t xml:space="preserve">fonctions du </w:t>
            </w:r>
            <w:r>
              <w:rPr>
                <w:iCs/>
                <w:color w:val="000000"/>
                <w:spacing w:val="-4"/>
                <w:lang w:val="ro-RO"/>
              </w:rPr>
              <w:t xml:space="preserve"> système nerveux. Système nerveux central </w:t>
            </w:r>
            <w:r>
              <w:rPr>
                <w:rFonts w:asciiTheme="minorHAnsi" w:hAnsiTheme="minorHAnsi"/>
                <w:iCs/>
                <w:color w:val="000000"/>
                <w:spacing w:val="-4"/>
                <w:lang w:val="ro-RO"/>
              </w:rPr>
              <w:t xml:space="preserve">et </w:t>
            </w:r>
            <w:r>
              <w:rPr>
                <w:iCs/>
                <w:color w:val="000000"/>
                <w:spacing w:val="-4"/>
                <w:lang w:val="ro-RO"/>
              </w:rPr>
              <w:t xml:space="preserve"> périférique.</w:t>
            </w:r>
          </w:p>
          <w:p w14:paraId="7873E022">
            <w:pPr>
              <w:pStyle w:val="34"/>
              <w:numPr>
                <w:ilvl w:val="0"/>
                <w:numId w:val="17"/>
              </w:numPr>
              <w:jc w:val="both"/>
              <w:rPr>
                <w:iCs/>
                <w:color w:val="000000"/>
                <w:spacing w:val="-4"/>
                <w:lang w:val="ro-RO"/>
              </w:rPr>
            </w:pPr>
            <w:r>
              <w:rPr>
                <w:iCs/>
                <w:color w:val="000000"/>
                <w:spacing w:val="-4"/>
                <w:lang w:val="ro-RO"/>
              </w:rPr>
              <w:t>Système vasculaire. Structure et fonc</w:t>
            </w:r>
            <w:r>
              <w:rPr>
                <w:rFonts w:asciiTheme="minorHAnsi" w:hAnsiTheme="minorHAnsi"/>
                <w:iCs/>
                <w:color w:val="000000"/>
                <w:spacing w:val="-4"/>
                <w:lang w:val="ro-RO"/>
              </w:rPr>
              <w:t>tions du</w:t>
            </w:r>
            <w:r>
              <w:rPr>
                <w:iCs/>
                <w:color w:val="000000"/>
                <w:spacing w:val="-4"/>
                <w:lang w:val="ro-RO"/>
              </w:rPr>
              <w:t xml:space="preserve"> système cardiovasculaire. Types de vaisseaux </w:t>
            </w:r>
            <w:r>
              <w:rPr>
                <w:rFonts w:asciiTheme="minorHAnsi" w:hAnsiTheme="minorHAnsi"/>
                <w:iCs/>
                <w:color w:val="000000"/>
                <w:spacing w:val="-4"/>
                <w:lang w:val="ro-RO"/>
              </w:rPr>
              <w:t xml:space="preserve">et leurs </w:t>
            </w:r>
            <w:r>
              <w:rPr>
                <w:iCs/>
                <w:color w:val="000000"/>
                <w:spacing w:val="-4"/>
                <w:lang w:val="ro-RO"/>
              </w:rPr>
              <w:t>caractéristiques . Sructure du  cœur et les 5 grands types de vaisseaux.</w:t>
            </w:r>
          </w:p>
          <w:p w14:paraId="106A70FD">
            <w:pPr>
              <w:pStyle w:val="34"/>
              <w:numPr>
                <w:ilvl w:val="0"/>
                <w:numId w:val="17"/>
              </w:numPr>
              <w:jc w:val="both"/>
              <w:rPr>
                <w:iCs/>
                <w:color w:val="000000"/>
                <w:spacing w:val="-4"/>
                <w:lang w:val="ro-RO"/>
              </w:rPr>
            </w:pPr>
            <w:r>
              <w:rPr>
                <w:iCs/>
                <w:color w:val="000000"/>
                <w:spacing w:val="-4"/>
                <w:lang w:val="ro-RO"/>
              </w:rPr>
              <w:t xml:space="preserve">Système respiratoire. Structure </w:t>
            </w:r>
            <w:r>
              <w:rPr>
                <w:rFonts w:asciiTheme="minorHAnsi" w:hAnsiTheme="minorHAnsi"/>
                <w:iCs/>
                <w:color w:val="000000"/>
                <w:spacing w:val="-4"/>
                <w:lang w:val="ro-RO"/>
              </w:rPr>
              <w:t>et</w:t>
            </w:r>
            <w:r>
              <w:rPr>
                <w:iCs/>
                <w:color w:val="000000"/>
                <w:spacing w:val="-4"/>
                <w:lang w:val="ro-RO"/>
              </w:rPr>
              <w:t xml:space="preserve"> fonctions du système respiratoire. No</w:t>
            </w:r>
            <w:r>
              <w:rPr>
                <w:rFonts w:asciiTheme="minorHAnsi" w:hAnsiTheme="minorHAnsi"/>
                <w:iCs/>
                <w:color w:val="000000"/>
                <w:spacing w:val="-4"/>
                <w:lang w:val="ro-RO"/>
              </w:rPr>
              <w:t xml:space="preserve">tions et </w:t>
            </w:r>
            <w:r>
              <w:rPr>
                <w:iCs/>
                <w:color w:val="000000"/>
                <w:spacing w:val="-4"/>
                <w:lang w:val="ro-RO"/>
              </w:rPr>
              <w:t xml:space="preserve">termes. </w:t>
            </w:r>
          </w:p>
          <w:p w14:paraId="5E7D5E78">
            <w:pPr>
              <w:pStyle w:val="34"/>
              <w:numPr>
                <w:ilvl w:val="0"/>
                <w:numId w:val="17"/>
              </w:numPr>
              <w:jc w:val="both"/>
              <w:rPr>
                <w:i/>
                <w:iCs/>
                <w:color w:val="000000"/>
                <w:spacing w:val="-4"/>
                <w:lang w:val="ro-RO"/>
              </w:rPr>
            </w:pPr>
            <w:r>
              <w:rPr>
                <w:iCs/>
                <w:color w:val="000000"/>
                <w:spacing w:val="-4"/>
                <w:lang w:val="ro-RO"/>
              </w:rPr>
              <w:t xml:space="preserve">Système digestif. Caractéristiques </w:t>
            </w:r>
            <w:r>
              <w:rPr>
                <w:rFonts w:asciiTheme="minorHAnsi" w:hAnsiTheme="minorHAnsi"/>
                <w:iCs/>
                <w:color w:val="000000"/>
                <w:spacing w:val="-4"/>
                <w:lang w:val="ro-RO"/>
              </w:rPr>
              <w:t xml:space="preserve">et </w:t>
            </w:r>
            <w:r>
              <w:rPr>
                <w:iCs/>
                <w:color w:val="000000"/>
                <w:spacing w:val="-4"/>
                <w:lang w:val="ro-RO"/>
              </w:rPr>
              <w:t xml:space="preserve"> structure du  système  digestif. Tube digestif. Glandes accessoires </w:t>
            </w:r>
            <w:r>
              <w:rPr>
                <w:rFonts w:asciiTheme="minorHAnsi" w:hAnsiTheme="minorHAnsi"/>
                <w:iCs/>
                <w:color w:val="000000"/>
                <w:spacing w:val="-4"/>
                <w:lang w:val="ro-RO"/>
              </w:rPr>
              <w:t>et leurs fonctions</w:t>
            </w:r>
            <w:r>
              <w:rPr>
                <w:iCs/>
                <w:color w:val="000000"/>
                <w:spacing w:val="-4"/>
                <w:lang w:val="ro-RO"/>
              </w:rPr>
              <w:t>.</w:t>
            </w:r>
          </w:p>
          <w:p w14:paraId="0A9E0327">
            <w:pPr>
              <w:pStyle w:val="34"/>
              <w:numPr>
                <w:ilvl w:val="0"/>
                <w:numId w:val="17"/>
              </w:numPr>
              <w:jc w:val="both"/>
              <w:rPr>
                <w:i/>
                <w:iCs/>
                <w:spacing w:val="-4"/>
                <w:lang w:val="ro-RO"/>
              </w:rPr>
            </w:pPr>
            <w:r>
              <w:rPr>
                <w:iCs/>
                <w:spacing w:val="-4"/>
                <w:lang w:val="ro-RO"/>
              </w:rPr>
              <w:t xml:space="preserve">Système endocrinien. Structure </w:t>
            </w:r>
            <w:r>
              <w:rPr>
                <w:rFonts w:asciiTheme="minorHAnsi" w:hAnsiTheme="minorHAnsi"/>
                <w:iCs/>
                <w:spacing w:val="-4"/>
                <w:lang w:val="ro-RO"/>
              </w:rPr>
              <w:t>et</w:t>
            </w:r>
            <w:r>
              <w:rPr>
                <w:iCs/>
                <w:spacing w:val="-4"/>
                <w:lang w:val="ro-RO"/>
              </w:rPr>
              <w:t xml:space="preserve"> fonctions du  système endocrinien. Types  d’ hormones.</w:t>
            </w:r>
          </w:p>
          <w:p w14:paraId="6AEBB5AC">
            <w:pPr>
              <w:pStyle w:val="34"/>
              <w:jc w:val="both"/>
              <w:rPr>
                <w:i/>
                <w:iCs/>
                <w:color w:val="000000"/>
                <w:spacing w:val="-4"/>
                <w:lang w:val="ro-RO"/>
              </w:rPr>
            </w:pPr>
          </w:p>
        </w:tc>
      </w:tr>
      <w:tr w14:paraId="138E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01" w:type="dxa"/>
            <w:gridSpan w:val="6"/>
            <w:tcBorders>
              <w:top w:val="single" w:color="auto" w:sz="4" w:space="0"/>
              <w:left w:val="single" w:color="auto" w:sz="4" w:space="0"/>
              <w:bottom w:val="single" w:color="auto" w:sz="4" w:space="0"/>
              <w:right w:val="single" w:color="auto" w:sz="4" w:space="0"/>
            </w:tcBorders>
          </w:tcPr>
          <w:p w14:paraId="3BE321A7">
            <w:pPr>
              <w:tabs>
                <w:tab w:val="left" w:pos="170"/>
              </w:tabs>
              <w:spacing w:before="60" w:after="60"/>
              <w:rPr>
                <w:b/>
                <w:bCs/>
                <w:color w:val="000000"/>
                <w:spacing w:val="-4"/>
                <w:lang w:val="ro-RO"/>
              </w:rPr>
            </w:pPr>
            <w:r>
              <w:rPr>
                <w:b/>
                <w:bCs/>
                <w:color w:val="000000"/>
                <w:spacing w:val="-4"/>
                <w:lang w:val="ro-RO"/>
              </w:rPr>
              <w:t>Module  3. Système  immunitaire</w:t>
            </w:r>
          </w:p>
        </w:tc>
      </w:tr>
      <w:tr w14:paraId="7D54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935" w:type="dxa"/>
            <w:gridSpan w:val="3"/>
            <w:tcBorders>
              <w:top w:val="single" w:color="auto" w:sz="4" w:space="0"/>
              <w:left w:val="single" w:color="auto" w:sz="4" w:space="0"/>
              <w:bottom w:val="single" w:color="auto" w:sz="4" w:space="0"/>
              <w:right w:val="single" w:color="auto" w:sz="4" w:space="0"/>
            </w:tcBorders>
          </w:tcPr>
          <w:p w14:paraId="6BDD0A00">
            <w:pPr>
              <w:pStyle w:val="40"/>
              <w:numPr>
                <w:ilvl w:val="0"/>
                <w:numId w:val="20"/>
              </w:numPr>
              <w:tabs>
                <w:tab w:val="left" w:pos="170"/>
                <w:tab w:val="left" w:pos="337"/>
                <w:tab w:val="clear" w:pos="720"/>
              </w:tabs>
              <w:ind w:left="157" w:hanging="180"/>
              <w:rPr>
                <w:color w:val="auto"/>
                <w:spacing w:val="-4"/>
                <w:sz w:val="24"/>
                <w:szCs w:val="24"/>
                <w:lang w:val="ro-RO"/>
              </w:rPr>
            </w:pPr>
            <w:r>
              <w:rPr>
                <w:spacing w:val="-4"/>
                <w:sz w:val="24"/>
                <w:szCs w:val="24"/>
                <w:lang w:val="ro-RO"/>
              </w:rPr>
              <w:t>Comprendre des messages</w:t>
            </w:r>
            <w:r>
              <w:rPr>
                <w:color w:val="auto"/>
                <w:spacing w:val="-4"/>
                <w:sz w:val="24"/>
                <w:szCs w:val="24"/>
                <w:lang w:val="ro-RO"/>
              </w:rPr>
              <w:t xml:space="preserve"> écrits et oraux en anglais;</w:t>
            </w:r>
          </w:p>
          <w:p w14:paraId="19D57FE3">
            <w:pPr>
              <w:pStyle w:val="40"/>
              <w:numPr>
                <w:ilvl w:val="0"/>
                <w:numId w:val="20"/>
              </w:numPr>
              <w:tabs>
                <w:tab w:val="left" w:pos="170"/>
                <w:tab w:val="left" w:pos="337"/>
                <w:tab w:val="clear" w:pos="720"/>
              </w:tabs>
              <w:ind w:left="157" w:hanging="180"/>
              <w:rPr>
                <w:spacing w:val="-4"/>
                <w:sz w:val="24"/>
                <w:szCs w:val="24"/>
                <w:lang w:val="ro-RO"/>
              </w:rPr>
            </w:pPr>
            <w:r>
              <w:rPr>
                <w:color w:val="auto"/>
                <w:spacing w:val="-4"/>
                <w:sz w:val="24"/>
                <w:szCs w:val="24"/>
                <w:lang w:val="ro-RO"/>
              </w:rPr>
              <w:t>Comprendre l’information  pertinente;</w:t>
            </w:r>
          </w:p>
          <w:p w14:paraId="2E97F1DF">
            <w:pPr>
              <w:pStyle w:val="40"/>
              <w:numPr>
                <w:ilvl w:val="0"/>
                <w:numId w:val="20"/>
              </w:numPr>
              <w:tabs>
                <w:tab w:val="left" w:pos="170"/>
                <w:tab w:val="left" w:pos="337"/>
                <w:tab w:val="clear" w:pos="720"/>
              </w:tabs>
              <w:ind w:left="157" w:hanging="180"/>
              <w:rPr>
                <w:spacing w:val="-4"/>
                <w:sz w:val="24"/>
                <w:szCs w:val="24"/>
                <w:lang w:val="ro-RO"/>
              </w:rPr>
            </w:pPr>
            <w:r>
              <w:rPr>
                <w:color w:val="auto"/>
                <w:spacing w:val="-4"/>
                <w:sz w:val="24"/>
                <w:szCs w:val="24"/>
                <w:lang w:val="ro-RO"/>
              </w:rPr>
              <w:t xml:space="preserve"> Appliquer les connaissances acquises dans des discu</w:t>
            </w:r>
            <w:r>
              <w:rPr>
                <w:rFonts w:asciiTheme="minorHAnsi" w:hAnsiTheme="minorHAnsi"/>
                <w:color w:val="auto"/>
                <w:spacing w:val="-4"/>
                <w:sz w:val="24"/>
                <w:szCs w:val="24"/>
                <w:lang w:val="ro-RO"/>
              </w:rPr>
              <w:t xml:space="preserve">ssions et </w:t>
            </w:r>
            <w:r>
              <w:rPr>
                <w:color w:val="auto"/>
                <w:spacing w:val="-4"/>
                <w:sz w:val="24"/>
                <w:szCs w:val="24"/>
                <w:lang w:val="ro-RO"/>
              </w:rPr>
              <w:t>débats sur  l’importan</w:t>
            </w:r>
            <w:r>
              <w:rPr>
                <w:rFonts w:asciiTheme="minorHAnsi" w:hAnsiTheme="minorHAnsi"/>
                <w:color w:val="auto"/>
                <w:spacing w:val="-4"/>
                <w:sz w:val="24"/>
                <w:szCs w:val="24"/>
                <w:lang w:val="ro-RO"/>
              </w:rPr>
              <w:t>ce de l’immunisation</w:t>
            </w:r>
            <w:r>
              <w:rPr>
                <w:color w:val="auto"/>
                <w:spacing w:val="-4"/>
                <w:sz w:val="24"/>
                <w:szCs w:val="24"/>
                <w:lang w:val="ro-RO"/>
              </w:rPr>
              <w:t xml:space="preserve"> de la popula</w:t>
            </w:r>
            <w:r>
              <w:rPr>
                <w:rFonts w:asciiTheme="minorHAnsi" w:hAnsiTheme="minorHAnsi"/>
                <w:color w:val="auto"/>
                <w:spacing w:val="-4"/>
                <w:sz w:val="24"/>
                <w:szCs w:val="24"/>
                <w:lang w:val="ro-RO"/>
              </w:rPr>
              <w:t>tion</w:t>
            </w:r>
            <w:r>
              <w:rPr>
                <w:spacing w:val="-4"/>
                <w:sz w:val="24"/>
                <w:szCs w:val="24"/>
                <w:lang w:val="ro-RO"/>
              </w:rPr>
              <w:t>, les réac</w:t>
            </w:r>
            <w:r>
              <w:rPr>
                <w:rFonts w:asciiTheme="minorHAnsi" w:hAnsiTheme="minorHAnsi"/>
                <w:spacing w:val="-4"/>
                <w:sz w:val="24"/>
                <w:szCs w:val="24"/>
                <w:lang w:val="ro-RO"/>
              </w:rPr>
              <w:t xml:space="preserve">tions </w:t>
            </w:r>
            <w:r>
              <w:rPr>
                <w:spacing w:val="-4"/>
                <w:sz w:val="24"/>
                <w:szCs w:val="24"/>
                <w:lang w:val="ro-RO"/>
              </w:rPr>
              <w:t xml:space="preserve"> adverses  </w:t>
            </w:r>
            <w:r>
              <w:rPr>
                <w:rFonts w:asciiTheme="minorHAnsi" w:hAnsiTheme="minorHAnsi"/>
                <w:spacing w:val="-4"/>
                <w:sz w:val="24"/>
                <w:szCs w:val="24"/>
                <w:lang w:val="ro-RO"/>
              </w:rPr>
              <w:t xml:space="preserve">et les conséquences </w:t>
            </w:r>
            <w:r>
              <w:rPr>
                <w:spacing w:val="-4"/>
                <w:sz w:val="24"/>
                <w:szCs w:val="24"/>
                <w:lang w:val="ro-RO"/>
              </w:rPr>
              <w:t>cliniques de la  vaccination;</w:t>
            </w:r>
          </w:p>
          <w:p w14:paraId="1626B9A7">
            <w:pPr>
              <w:pStyle w:val="40"/>
              <w:numPr>
                <w:ilvl w:val="0"/>
                <w:numId w:val="20"/>
              </w:numPr>
              <w:tabs>
                <w:tab w:val="left" w:pos="170"/>
                <w:tab w:val="left" w:pos="337"/>
                <w:tab w:val="clear" w:pos="720"/>
              </w:tabs>
              <w:ind w:left="157" w:hanging="180"/>
              <w:rPr>
                <w:spacing w:val="-4"/>
                <w:sz w:val="24"/>
                <w:szCs w:val="24"/>
                <w:lang w:val="ro-RO"/>
              </w:rPr>
            </w:pPr>
            <w:r>
              <w:rPr>
                <w:spacing w:val="-4"/>
                <w:sz w:val="24"/>
                <w:szCs w:val="24"/>
                <w:lang w:val="ro-RO"/>
              </w:rPr>
              <w:t xml:space="preserve"> Identifier des attitudes et opinions à partir d’un message  à audition;</w:t>
            </w:r>
          </w:p>
          <w:p w14:paraId="66ACF3A3">
            <w:pPr>
              <w:pStyle w:val="40"/>
              <w:numPr>
                <w:ilvl w:val="0"/>
                <w:numId w:val="20"/>
              </w:numPr>
              <w:tabs>
                <w:tab w:val="left" w:pos="170"/>
                <w:tab w:val="left" w:pos="337"/>
                <w:tab w:val="clear" w:pos="720"/>
              </w:tabs>
              <w:ind w:left="157" w:hanging="180"/>
              <w:rPr>
                <w:spacing w:val="-4"/>
                <w:sz w:val="24"/>
                <w:szCs w:val="24"/>
                <w:lang w:val="ro-RO"/>
              </w:rPr>
            </w:pPr>
            <w:r>
              <w:rPr>
                <w:spacing w:val="-4"/>
                <w:sz w:val="24"/>
                <w:szCs w:val="24"/>
                <w:lang w:val="ro-RO"/>
              </w:rPr>
              <w:t xml:space="preserve"> Communiquer d’une manière claire et fluente, oral/écrit,  dans des conversa</w:t>
            </w:r>
            <w:r>
              <w:rPr>
                <w:rFonts w:asciiTheme="minorHAnsi" w:hAnsiTheme="minorHAnsi"/>
                <w:spacing w:val="-4"/>
                <w:sz w:val="24"/>
                <w:szCs w:val="24"/>
                <w:lang w:val="ro-RO"/>
              </w:rPr>
              <w:t>tions authentiques</w:t>
            </w:r>
            <w:r>
              <w:rPr>
                <w:spacing w:val="-4"/>
                <w:sz w:val="24"/>
                <w:szCs w:val="24"/>
                <w:lang w:val="ro-RO"/>
              </w:rPr>
              <w:t xml:space="preserve"> ou  imaginaires,  dans des situations quotidiennes ou  expériences  personnelles (dialogues pharmacien-patient);</w:t>
            </w:r>
          </w:p>
          <w:p w14:paraId="140BA85B">
            <w:pPr>
              <w:pStyle w:val="40"/>
              <w:numPr>
                <w:ilvl w:val="0"/>
                <w:numId w:val="20"/>
              </w:numPr>
              <w:tabs>
                <w:tab w:val="left" w:pos="170"/>
                <w:tab w:val="left" w:pos="337"/>
                <w:tab w:val="clear" w:pos="720"/>
              </w:tabs>
              <w:ind w:left="157" w:hanging="180"/>
              <w:rPr>
                <w:spacing w:val="-4"/>
                <w:sz w:val="24"/>
                <w:szCs w:val="24"/>
                <w:lang w:val="ro-RO"/>
              </w:rPr>
            </w:pPr>
            <w:r>
              <w:rPr>
                <w:spacing w:val="-4"/>
                <w:sz w:val="24"/>
                <w:szCs w:val="24"/>
                <w:lang w:val="ro-RO"/>
              </w:rPr>
              <w:t>appliquer/adapter d’autres types  de communication aux particularités  du public/ interlocuteur (style formel/ informel);</w:t>
            </w:r>
          </w:p>
          <w:p w14:paraId="1E46735E">
            <w:pPr>
              <w:pStyle w:val="40"/>
              <w:numPr>
                <w:ilvl w:val="0"/>
                <w:numId w:val="20"/>
              </w:numPr>
              <w:tabs>
                <w:tab w:val="left" w:pos="170"/>
                <w:tab w:val="left" w:pos="337"/>
                <w:tab w:val="clear" w:pos="720"/>
              </w:tabs>
              <w:ind w:left="157" w:hanging="180"/>
              <w:rPr>
                <w:spacing w:val="-4"/>
                <w:sz w:val="24"/>
                <w:szCs w:val="24"/>
                <w:lang w:val="ro-RO"/>
              </w:rPr>
            </w:pPr>
            <w:r>
              <w:rPr>
                <w:spacing w:val="-4"/>
                <w:sz w:val="24"/>
                <w:szCs w:val="24"/>
                <w:lang w:val="ro-RO"/>
              </w:rPr>
              <w:t>rédiger des  messages de types différents  en utilisant la terminologie médicale;</w:t>
            </w:r>
          </w:p>
          <w:p w14:paraId="0FC49B7E">
            <w:pPr>
              <w:pStyle w:val="40"/>
              <w:numPr>
                <w:ilvl w:val="0"/>
                <w:numId w:val="20"/>
              </w:numPr>
              <w:tabs>
                <w:tab w:val="left" w:pos="170"/>
                <w:tab w:val="left" w:pos="337"/>
                <w:tab w:val="clear" w:pos="720"/>
              </w:tabs>
              <w:ind w:left="157" w:hanging="180"/>
              <w:rPr>
                <w:spacing w:val="-4"/>
                <w:sz w:val="24"/>
                <w:szCs w:val="24"/>
                <w:lang w:val="ro-RO"/>
              </w:rPr>
            </w:pPr>
            <w:r>
              <w:rPr>
                <w:spacing w:val="-4"/>
                <w:sz w:val="24"/>
                <w:szCs w:val="24"/>
                <w:lang w:val="ro-RO"/>
              </w:rPr>
              <w:t xml:space="preserve"> synthétiser  par  écrit l’information  lue ou à audition; </w:t>
            </w:r>
          </w:p>
        </w:tc>
        <w:tc>
          <w:tcPr>
            <w:tcW w:w="5266" w:type="dxa"/>
            <w:gridSpan w:val="3"/>
            <w:tcBorders>
              <w:top w:val="single" w:color="auto" w:sz="4" w:space="0"/>
              <w:left w:val="single" w:color="auto" w:sz="4" w:space="0"/>
              <w:bottom w:val="single" w:color="auto" w:sz="4" w:space="0"/>
              <w:right w:val="single" w:color="auto" w:sz="4" w:space="0"/>
            </w:tcBorders>
          </w:tcPr>
          <w:p w14:paraId="048DE90C">
            <w:pPr>
              <w:pStyle w:val="34"/>
              <w:numPr>
                <w:ilvl w:val="0"/>
                <w:numId w:val="20"/>
              </w:numPr>
              <w:tabs>
                <w:tab w:val="left" w:pos="170"/>
              </w:tabs>
              <w:jc w:val="both"/>
              <w:rPr>
                <w:iCs/>
                <w:color w:val="000000"/>
                <w:spacing w:val="-4"/>
                <w:lang w:val="ro-RO"/>
              </w:rPr>
            </w:pPr>
            <w:r>
              <w:rPr>
                <w:iCs/>
                <w:color w:val="000000"/>
                <w:spacing w:val="-4"/>
                <w:lang w:val="ro-RO"/>
              </w:rPr>
              <w:t>Immunité. Types  d’ immunité. Immunisation.</w:t>
            </w:r>
          </w:p>
          <w:p w14:paraId="533234A5">
            <w:pPr>
              <w:pStyle w:val="34"/>
              <w:numPr>
                <w:ilvl w:val="0"/>
                <w:numId w:val="20"/>
              </w:numPr>
              <w:tabs>
                <w:tab w:val="left" w:pos="170"/>
              </w:tabs>
              <w:rPr>
                <w:iCs/>
                <w:color w:val="000000"/>
                <w:spacing w:val="-4"/>
                <w:lang w:val="ro-RO"/>
              </w:rPr>
            </w:pPr>
            <w:r>
              <w:rPr>
                <w:iCs/>
                <w:color w:val="000000"/>
                <w:spacing w:val="-4"/>
                <w:lang w:val="ro-RO"/>
              </w:rPr>
              <w:t>Microorganismes. Bactéries, champignons, viru</w:t>
            </w:r>
            <w:r>
              <w:rPr>
                <w:rFonts w:asciiTheme="minorHAnsi" w:hAnsiTheme="minorHAnsi"/>
                <w:iCs/>
                <w:color w:val="000000"/>
                <w:spacing w:val="-4"/>
                <w:lang w:val="ro-RO"/>
              </w:rPr>
              <w:t>s</w:t>
            </w:r>
            <w:r>
              <w:rPr>
                <w:iCs/>
                <w:color w:val="000000"/>
                <w:spacing w:val="-4"/>
                <w:lang w:val="ro-RO"/>
              </w:rPr>
              <w:t xml:space="preserve">. Caractéristiques et </w:t>
            </w:r>
            <w:r>
              <w:rPr>
                <w:rFonts w:asciiTheme="minorHAnsi" w:hAnsiTheme="minorHAnsi"/>
                <w:iCs/>
                <w:color w:val="000000"/>
                <w:spacing w:val="-4"/>
                <w:lang w:val="ro-RO"/>
              </w:rPr>
              <w:t>notions</w:t>
            </w:r>
            <w:r>
              <w:rPr>
                <w:iCs/>
                <w:color w:val="000000"/>
                <w:spacing w:val="-4"/>
                <w:lang w:val="ro-RO"/>
              </w:rPr>
              <w:t>.</w:t>
            </w:r>
          </w:p>
          <w:p w14:paraId="481A7C20">
            <w:pPr>
              <w:pStyle w:val="34"/>
              <w:numPr>
                <w:ilvl w:val="0"/>
                <w:numId w:val="20"/>
              </w:numPr>
              <w:tabs>
                <w:tab w:val="left" w:pos="170"/>
              </w:tabs>
              <w:rPr>
                <w:iCs/>
                <w:color w:val="000000"/>
                <w:spacing w:val="-4"/>
                <w:lang w:val="ro-RO"/>
              </w:rPr>
            </w:pPr>
            <w:r>
              <w:rPr>
                <w:iCs/>
                <w:color w:val="000000"/>
                <w:spacing w:val="-4"/>
                <w:lang w:val="ro-RO"/>
              </w:rPr>
              <w:t>Alexander  Fleming. Découverte de la  pénicilline. Repères  historiques et importan</w:t>
            </w:r>
            <w:r>
              <w:rPr>
                <w:rFonts w:asciiTheme="minorHAnsi" w:hAnsiTheme="minorHAnsi"/>
                <w:iCs/>
                <w:color w:val="000000"/>
                <w:spacing w:val="-4"/>
                <w:lang w:val="ro-RO"/>
              </w:rPr>
              <w:t xml:space="preserve">ce de la </w:t>
            </w:r>
            <w:r>
              <w:rPr>
                <w:iCs/>
                <w:color w:val="000000"/>
                <w:spacing w:val="-4"/>
                <w:lang w:val="ro-RO"/>
              </w:rPr>
              <w:t>vaccination.</w:t>
            </w:r>
          </w:p>
          <w:p w14:paraId="3B18BDD4">
            <w:pPr>
              <w:pStyle w:val="34"/>
              <w:numPr>
                <w:ilvl w:val="0"/>
                <w:numId w:val="20"/>
              </w:numPr>
              <w:tabs>
                <w:tab w:val="left" w:pos="170"/>
              </w:tabs>
              <w:rPr>
                <w:i/>
                <w:iCs/>
                <w:color w:val="000000"/>
                <w:spacing w:val="-4"/>
                <w:lang w:val="ro-RO"/>
              </w:rPr>
            </w:pPr>
            <w:r>
              <w:rPr>
                <w:iCs/>
                <w:color w:val="000000"/>
                <w:spacing w:val="-4"/>
                <w:lang w:val="ro-RO"/>
              </w:rPr>
              <w:t>Découvertes  importantes  en  médecine et pharmacie.</w:t>
            </w:r>
          </w:p>
          <w:p w14:paraId="3F373E90">
            <w:pPr>
              <w:pStyle w:val="34"/>
              <w:numPr>
                <w:ilvl w:val="0"/>
                <w:numId w:val="20"/>
              </w:numPr>
              <w:tabs>
                <w:tab w:val="left" w:pos="170"/>
              </w:tabs>
              <w:rPr>
                <w:i/>
                <w:iCs/>
                <w:color w:val="000000"/>
                <w:spacing w:val="-4"/>
                <w:lang w:val="ro-RO"/>
              </w:rPr>
            </w:pPr>
            <w:r>
              <w:rPr>
                <w:i/>
                <w:iCs/>
                <w:color w:val="000000"/>
                <w:spacing w:val="-4"/>
                <w:lang w:val="ro-RO"/>
              </w:rPr>
              <w:t>Grammaire.</w:t>
            </w:r>
          </w:p>
          <w:p w14:paraId="4567FE44">
            <w:pPr>
              <w:pStyle w:val="34"/>
              <w:tabs>
                <w:tab w:val="left" w:pos="170"/>
              </w:tabs>
              <w:ind w:left="622"/>
              <w:rPr>
                <w:iCs/>
                <w:color w:val="7030A0"/>
                <w:spacing w:val="-4"/>
                <w:lang w:val="ro-RO"/>
              </w:rPr>
            </w:pPr>
            <w:r>
              <w:rPr>
                <w:iCs/>
                <w:color w:val="000000"/>
                <w:spacing w:val="-4"/>
                <w:lang w:val="ro-RO"/>
              </w:rPr>
              <w:t>Temps du Futur (Futur Simple). Condi</w:t>
            </w:r>
            <w:r>
              <w:rPr>
                <w:rFonts w:asciiTheme="minorHAnsi" w:hAnsiTheme="minorHAnsi"/>
                <w:iCs/>
                <w:color w:val="000000"/>
                <w:spacing w:val="-4"/>
                <w:lang w:val="ro-RO"/>
              </w:rPr>
              <w:t xml:space="preserve">tionnel. </w:t>
            </w:r>
            <w:r>
              <w:rPr>
                <w:iCs/>
                <w:color w:val="000000"/>
                <w:spacing w:val="-4"/>
                <w:lang w:val="ro-RO"/>
              </w:rPr>
              <w:t xml:space="preserve"> Dérivation  des noms/ termes médicaux. Pluriel des noms /termes médicaux:</w:t>
            </w:r>
          </w:p>
          <w:p w14:paraId="41925C62">
            <w:pPr>
              <w:pStyle w:val="34"/>
              <w:tabs>
                <w:tab w:val="left" w:pos="170"/>
              </w:tabs>
              <w:ind w:left="622"/>
              <w:rPr>
                <w:iCs/>
                <w:color w:val="000000"/>
                <w:spacing w:val="-4"/>
                <w:lang w:val="ro-RO"/>
              </w:rPr>
            </w:pPr>
          </w:p>
          <w:p w14:paraId="26EEE1BC">
            <w:pPr>
              <w:tabs>
                <w:tab w:val="left" w:pos="170"/>
              </w:tabs>
              <w:ind w:left="660"/>
              <w:rPr>
                <w:iCs/>
                <w:color w:val="FF0000"/>
                <w:spacing w:val="-4"/>
                <w:lang w:val="ro-RO"/>
              </w:rPr>
            </w:pPr>
            <w:r>
              <w:rPr>
                <w:i/>
                <w:iCs/>
                <w:color w:val="000000"/>
                <w:spacing w:val="-4"/>
                <w:lang w:val="ro-RO"/>
              </w:rPr>
              <w:t>Vidéo</w:t>
            </w:r>
            <w:r>
              <w:rPr>
                <w:i/>
                <w:iCs/>
                <w:spacing w:val="-4"/>
                <w:lang w:val="ro-RO"/>
              </w:rPr>
              <w:t>:</w:t>
            </w:r>
            <w:r>
              <w:rPr>
                <w:iCs/>
                <w:spacing w:val="-4"/>
                <w:lang w:val="ro-RO"/>
              </w:rPr>
              <w:t xml:space="preserve"> the immune system, microorganisms, Alexander Fleming , Les microorganismes.</w:t>
            </w:r>
          </w:p>
          <w:p w14:paraId="3556C3BC">
            <w:pPr>
              <w:tabs>
                <w:tab w:val="left" w:pos="170"/>
              </w:tabs>
              <w:ind w:left="660"/>
              <w:rPr>
                <w:i/>
                <w:iCs/>
                <w:color w:val="FF0000"/>
                <w:spacing w:val="-4"/>
                <w:lang w:val="ro-RO"/>
              </w:rPr>
            </w:pPr>
            <w:r>
              <w:rPr>
                <w:i/>
                <w:iCs/>
                <w:color w:val="000000"/>
                <w:spacing w:val="-4"/>
                <w:lang w:val="ro-RO"/>
              </w:rPr>
              <w:t>Le système immunitaire.</w:t>
            </w:r>
          </w:p>
          <w:p w14:paraId="5C9FE65A">
            <w:pPr>
              <w:tabs>
                <w:tab w:val="left" w:pos="170"/>
              </w:tabs>
              <w:jc w:val="both"/>
              <w:rPr>
                <w:iCs/>
                <w:color w:val="000000"/>
                <w:spacing w:val="-4"/>
                <w:lang w:val="ro-RO"/>
              </w:rPr>
            </w:pPr>
          </w:p>
        </w:tc>
      </w:tr>
      <w:tr w14:paraId="0793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01" w:type="dxa"/>
            <w:gridSpan w:val="6"/>
            <w:tcBorders>
              <w:top w:val="single" w:color="auto" w:sz="4" w:space="0"/>
              <w:left w:val="single" w:color="auto" w:sz="4" w:space="0"/>
              <w:bottom w:val="single" w:color="auto" w:sz="4" w:space="0"/>
              <w:right w:val="single" w:color="auto" w:sz="4" w:space="0"/>
            </w:tcBorders>
          </w:tcPr>
          <w:p w14:paraId="3D8DE4E8">
            <w:pPr>
              <w:tabs>
                <w:tab w:val="left" w:pos="170"/>
              </w:tabs>
              <w:spacing w:before="60" w:after="60"/>
              <w:rPr>
                <w:b/>
                <w:iCs/>
                <w:color w:val="000000"/>
                <w:spacing w:val="-4"/>
                <w:lang w:val="ro-RO"/>
              </w:rPr>
            </w:pPr>
            <w:r>
              <w:rPr>
                <w:b/>
                <w:bCs/>
                <w:color w:val="000000"/>
                <w:spacing w:val="-4"/>
                <w:lang w:val="ro-RO"/>
              </w:rPr>
              <w:t>Module 4.                                            Plantes  médicinales</w:t>
            </w:r>
          </w:p>
        </w:tc>
      </w:tr>
      <w:tr w14:paraId="4D84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957" w:type="dxa"/>
            <w:gridSpan w:val="4"/>
            <w:tcBorders>
              <w:top w:val="single" w:color="auto" w:sz="4" w:space="0"/>
              <w:left w:val="single" w:color="auto" w:sz="4" w:space="0"/>
              <w:right w:val="single" w:color="auto" w:sz="4" w:space="0"/>
            </w:tcBorders>
          </w:tcPr>
          <w:p w14:paraId="3DF867A9">
            <w:pPr>
              <w:numPr>
                <w:ilvl w:val="0"/>
                <w:numId w:val="17"/>
              </w:numPr>
              <w:tabs>
                <w:tab w:val="left" w:pos="319"/>
                <w:tab w:val="clear" w:pos="720"/>
              </w:tabs>
              <w:ind w:left="284" w:hanging="284"/>
              <w:rPr>
                <w:i/>
                <w:lang w:val="ro-RO"/>
              </w:rPr>
            </w:pPr>
            <w:r>
              <w:rPr>
                <w:lang w:val="ro-RO"/>
              </w:rPr>
              <w:t xml:space="preserve">Définir  les termes :   </w:t>
            </w:r>
            <w:r>
              <w:rPr>
                <w:i/>
                <w:lang w:val="ro-RO"/>
              </w:rPr>
              <w:t>plante  médicinale, pharmacognosie;</w:t>
            </w:r>
          </w:p>
          <w:p w14:paraId="7DAD87E5">
            <w:pPr>
              <w:numPr>
                <w:ilvl w:val="0"/>
                <w:numId w:val="17"/>
              </w:numPr>
              <w:tabs>
                <w:tab w:val="left" w:pos="319"/>
                <w:tab w:val="clear" w:pos="720"/>
              </w:tabs>
              <w:ind w:left="284" w:hanging="284"/>
              <w:rPr>
                <w:lang w:val="ro-RO"/>
              </w:rPr>
            </w:pPr>
            <w:r>
              <w:rPr>
                <w:lang w:val="ro-RO"/>
              </w:rPr>
              <w:t>Expliquer la  structure,  les propriétés  et les fonctions des plantes;</w:t>
            </w:r>
          </w:p>
          <w:p w14:paraId="054363AA">
            <w:pPr>
              <w:numPr>
                <w:ilvl w:val="0"/>
                <w:numId w:val="17"/>
              </w:numPr>
              <w:tabs>
                <w:tab w:val="left" w:pos="319"/>
                <w:tab w:val="clear" w:pos="720"/>
              </w:tabs>
              <w:ind w:left="284" w:hanging="284"/>
              <w:rPr>
                <w:lang w:val="ro-RO"/>
              </w:rPr>
            </w:pPr>
            <w:r>
              <w:rPr>
                <w:lang w:val="ro-RO"/>
              </w:rPr>
              <w:t>Démontrer les bienfaits des  plantes médicinales;</w:t>
            </w:r>
          </w:p>
          <w:p w14:paraId="055333D3">
            <w:pPr>
              <w:numPr>
                <w:ilvl w:val="0"/>
                <w:numId w:val="17"/>
              </w:numPr>
              <w:tabs>
                <w:tab w:val="left" w:pos="319"/>
                <w:tab w:val="clear" w:pos="720"/>
              </w:tabs>
              <w:ind w:left="284" w:hanging="284"/>
              <w:rPr>
                <w:lang w:val="ro-RO"/>
              </w:rPr>
            </w:pPr>
            <w:r>
              <w:rPr>
                <w:lang w:val="ro-RO"/>
              </w:rPr>
              <w:t xml:space="preserve"> Commenter la  signification  médicale de  toxicité  des plantes  médicinales;</w:t>
            </w:r>
          </w:p>
          <w:p w14:paraId="63F7C891">
            <w:pPr>
              <w:numPr>
                <w:ilvl w:val="0"/>
                <w:numId w:val="17"/>
              </w:numPr>
              <w:tabs>
                <w:tab w:val="left" w:pos="319"/>
                <w:tab w:val="clear" w:pos="720"/>
              </w:tabs>
              <w:ind w:left="284" w:hanging="284"/>
              <w:rPr>
                <w:lang w:val="ro-RO"/>
              </w:rPr>
            </w:pPr>
            <w:r>
              <w:rPr>
                <w:color w:val="FF0000"/>
                <w:lang w:val="ro-RO"/>
              </w:rPr>
              <w:t xml:space="preserve"> </w:t>
            </w:r>
            <w:r>
              <w:rPr>
                <w:lang w:val="ro-RO"/>
              </w:rPr>
              <w:t>appliquer les connaissances  dans d’autres disciplines;</w:t>
            </w:r>
          </w:p>
          <w:p w14:paraId="33D6553E">
            <w:pPr>
              <w:numPr>
                <w:ilvl w:val="0"/>
                <w:numId w:val="17"/>
              </w:numPr>
              <w:tabs>
                <w:tab w:val="left" w:pos="319"/>
                <w:tab w:val="clear" w:pos="720"/>
              </w:tabs>
              <w:ind w:left="284" w:hanging="284"/>
              <w:rPr>
                <w:lang w:val="ro-RO"/>
              </w:rPr>
            </w:pPr>
            <w:r>
              <w:rPr>
                <w:lang w:val="ro-RO"/>
              </w:rPr>
              <w:t xml:space="preserve"> formuler des conclusions sur les   herbes</w:t>
            </w:r>
            <w:r>
              <w:rPr>
                <w:color w:val="FF0000"/>
                <w:lang w:val="ro-RO"/>
              </w:rPr>
              <w:t xml:space="preserve"> </w:t>
            </w:r>
            <w:r>
              <w:rPr>
                <w:lang w:val="ro-RO"/>
              </w:rPr>
              <w:t xml:space="preserve"> médicinales  en anglais;</w:t>
            </w:r>
          </w:p>
          <w:p w14:paraId="4090FAF3">
            <w:pPr>
              <w:numPr>
                <w:ilvl w:val="0"/>
                <w:numId w:val="17"/>
              </w:numPr>
              <w:tabs>
                <w:tab w:val="left" w:pos="319"/>
                <w:tab w:val="clear" w:pos="720"/>
              </w:tabs>
              <w:ind w:left="284" w:hanging="284"/>
              <w:rPr>
                <w:lang w:val="ro-RO"/>
              </w:rPr>
            </w:pPr>
            <w:r>
              <w:rPr>
                <w:lang w:val="ro-RO"/>
              </w:rPr>
              <w:t>développer de propres  opinions    sur la sécurité et la toxicité des  plantes en anglais.</w:t>
            </w:r>
          </w:p>
        </w:tc>
        <w:tc>
          <w:tcPr>
            <w:tcW w:w="5244" w:type="dxa"/>
            <w:gridSpan w:val="2"/>
            <w:tcBorders>
              <w:top w:val="single" w:color="auto" w:sz="4" w:space="0"/>
              <w:left w:val="single" w:color="auto" w:sz="4" w:space="0"/>
              <w:bottom w:val="single" w:color="auto" w:sz="4" w:space="0"/>
              <w:right w:val="single" w:color="auto" w:sz="4" w:space="0"/>
            </w:tcBorders>
            <w:vAlign w:val="center"/>
          </w:tcPr>
          <w:p w14:paraId="14F80470">
            <w:pPr>
              <w:pStyle w:val="34"/>
              <w:numPr>
                <w:ilvl w:val="0"/>
                <w:numId w:val="17"/>
              </w:numPr>
              <w:tabs>
                <w:tab w:val="left" w:pos="170"/>
              </w:tabs>
              <w:rPr>
                <w:iCs/>
                <w:color w:val="000000"/>
                <w:spacing w:val="-4"/>
                <w:lang w:val="ro-RO"/>
              </w:rPr>
            </w:pPr>
            <w:r>
              <w:rPr>
                <w:iCs/>
                <w:color w:val="000000"/>
                <w:spacing w:val="-4"/>
                <w:lang w:val="ro-RO"/>
              </w:rPr>
              <w:t>Plantes  médicinales  de  point de vue  historique.</w:t>
            </w:r>
          </w:p>
          <w:p w14:paraId="09CEED18">
            <w:pPr>
              <w:pStyle w:val="34"/>
              <w:numPr>
                <w:ilvl w:val="0"/>
                <w:numId w:val="17"/>
              </w:numPr>
              <w:tabs>
                <w:tab w:val="left" w:pos="170"/>
              </w:tabs>
              <w:rPr>
                <w:iCs/>
                <w:color w:val="000000"/>
                <w:spacing w:val="-4"/>
                <w:lang w:val="ro-RO"/>
              </w:rPr>
            </w:pPr>
            <w:r>
              <w:rPr>
                <w:iCs/>
                <w:color w:val="000000"/>
                <w:spacing w:val="-4"/>
                <w:lang w:val="ro-RO"/>
              </w:rPr>
              <w:t>Pharmacognosie. Botanique. Plantes – morphologie  et  leurs foncţtions.</w:t>
            </w:r>
          </w:p>
          <w:p w14:paraId="626A723B">
            <w:pPr>
              <w:pStyle w:val="34"/>
              <w:numPr>
                <w:ilvl w:val="0"/>
                <w:numId w:val="17"/>
              </w:numPr>
              <w:tabs>
                <w:tab w:val="left" w:pos="170"/>
              </w:tabs>
              <w:rPr>
                <w:iCs/>
                <w:spacing w:val="-4"/>
                <w:lang w:val="ro-RO"/>
              </w:rPr>
            </w:pPr>
            <w:r>
              <w:rPr>
                <w:iCs/>
                <w:spacing w:val="-4"/>
                <w:lang w:val="ro-RO"/>
              </w:rPr>
              <w:t xml:space="preserve">Herbes   médicinales. </w:t>
            </w:r>
          </w:p>
          <w:p w14:paraId="28AD2A56">
            <w:pPr>
              <w:pStyle w:val="34"/>
              <w:numPr>
                <w:ilvl w:val="0"/>
                <w:numId w:val="17"/>
              </w:numPr>
              <w:tabs>
                <w:tab w:val="left" w:pos="170"/>
              </w:tabs>
              <w:rPr>
                <w:iCs/>
                <w:color w:val="000000"/>
                <w:spacing w:val="-4"/>
                <w:lang w:val="ro-RO"/>
              </w:rPr>
            </w:pPr>
            <w:r>
              <w:rPr>
                <w:iCs/>
                <w:spacing w:val="-4"/>
                <w:lang w:val="ro-RO"/>
              </w:rPr>
              <w:t>Catégories  d’herbes</w:t>
            </w:r>
            <w:r>
              <w:rPr>
                <w:iCs/>
                <w:color w:val="FF0000"/>
                <w:spacing w:val="-4"/>
                <w:lang w:val="ro-RO"/>
              </w:rPr>
              <w:t xml:space="preserve"> </w:t>
            </w:r>
            <w:r>
              <w:rPr>
                <w:iCs/>
                <w:color w:val="000000"/>
                <w:spacing w:val="-4"/>
                <w:lang w:val="ro-RO"/>
              </w:rPr>
              <w:t xml:space="preserve"> médicinales.</w:t>
            </w:r>
          </w:p>
          <w:p w14:paraId="163DE41C">
            <w:pPr>
              <w:pStyle w:val="34"/>
              <w:numPr>
                <w:ilvl w:val="0"/>
                <w:numId w:val="17"/>
              </w:numPr>
              <w:tabs>
                <w:tab w:val="left" w:pos="170"/>
              </w:tabs>
              <w:rPr>
                <w:iCs/>
                <w:color w:val="000000"/>
                <w:spacing w:val="-4"/>
                <w:lang w:val="ro-RO"/>
              </w:rPr>
            </w:pPr>
            <w:r>
              <w:rPr>
                <w:iCs/>
                <w:color w:val="000000"/>
                <w:spacing w:val="-4"/>
                <w:lang w:val="ro-RO"/>
              </w:rPr>
              <w:t xml:space="preserve">Effets  secondaires,  sécurité  et  toxicité des  plantes   médicinales.                        </w:t>
            </w:r>
            <w:r>
              <w:rPr>
                <w:i/>
                <w:iCs/>
                <w:color w:val="000000"/>
                <w:spacing w:val="-4"/>
                <w:lang w:val="ro-RO"/>
              </w:rPr>
              <w:t>Grammaire:</w:t>
            </w:r>
            <w:r>
              <w:rPr>
                <w:iCs/>
                <w:color w:val="000000"/>
                <w:spacing w:val="-4"/>
                <w:lang w:val="ro-RO"/>
              </w:rPr>
              <w:t xml:space="preserve"> </w:t>
            </w:r>
          </w:p>
          <w:p w14:paraId="5F64C8DB">
            <w:pPr>
              <w:tabs>
                <w:tab w:val="left" w:pos="170"/>
              </w:tabs>
              <w:ind w:left="720"/>
              <w:rPr>
                <w:iCs/>
                <w:color w:val="000000"/>
                <w:spacing w:val="-4"/>
                <w:lang w:val="ro-RO"/>
              </w:rPr>
            </w:pPr>
            <w:r>
              <w:rPr>
                <w:iCs/>
                <w:color w:val="000000"/>
                <w:spacing w:val="-4"/>
                <w:lang w:val="ro-RO"/>
              </w:rPr>
              <w:t>Voies  directe et indirecte.</w:t>
            </w:r>
          </w:p>
          <w:p w14:paraId="387A6CB9">
            <w:pPr>
              <w:pStyle w:val="34"/>
              <w:numPr>
                <w:ilvl w:val="0"/>
                <w:numId w:val="21"/>
              </w:numPr>
              <w:tabs>
                <w:tab w:val="left" w:pos="170"/>
              </w:tabs>
              <w:rPr>
                <w:iCs/>
                <w:color w:val="000000"/>
                <w:spacing w:val="-4"/>
                <w:lang w:val="ro-RO"/>
              </w:rPr>
            </w:pPr>
            <w:r>
              <w:rPr>
                <w:iCs/>
                <w:color w:val="000000"/>
                <w:spacing w:val="-4"/>
                <w:lang w:val="ro-RO"/>
              </w:rPr>
              <w:t>Herbologie. Herbalisme. Médecine  botanique.</w:t>
            </w:r>
          </w:p>
          <w:p w14:paraId="4BA9D604">
            <w:pPr>
              <w:tabs>
                <w:tab w:val="left" w:pos="170"/>
              </w:tabs>
              <w:rPr>
                <w:iCs/>
                <w:color w:val="000000"/>
                <w:spacing w:val="-4"/>
                <w:lang w:val="ro-RO"/>
              </w:rPr>
            </w:pPr>
            <w:r>
              <w:rPr>
                <w:iCs/>
                <w:color w:val="000000"/>
                <w:spacing w:val="-4"/>
                <w:lang w:val="ro-RO"/>
              </w:rPr>
              <w:t xml:space="preserve">           </w:t>
            </w:r>
          </w:p>
        </w:tc>
      </w:tr>
      <w:tr w14:paraId="63DC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01" w:type="dxa"/>
            <w:gridSpan w:val="6"/>
            <w:tcBorders>
              <w:top w:val="single" w:color="auto" w:sz="4" w:space="0"/>
              <w:left w:val="single" w:color="auto" w:sz="4" w:space="0"/>
              <w:bottom w:val="single" w:color="auto" w:sz="4" w:space="0"/>
              <w:right w:val="single" w:color="auto" w:sz="4" w:space="0"/>
            </w:tcBorders>
          </w:tcPr>
          <w:p w14:paraId="618C7120">
            <w:pPr>
              <w:tabs>
                <w:tab w:val="left" w:pos="6180"/>
              </w:tabs>
              <w:spacing w:before="60" w:after="60"/>
              <w:rPr>
                <w:b/>
                <w:bCs/>
                <w:color w:val="000000"/>
                <w:spacing w:val="-4"/>
                <w:lang w:val="ro-RO"/>
              </w:rPr>
            </w:pPr>
            <w:r>
              <w:rPr>
                <w:b/>
                <w:bCs/>
                <w:color w:val="000000"/>
                <w:spacing w:val="-4"/>
                <w:lang w:val="ro-RO"/>
              </w:rPr>
              <w:t>Module  5.                               Chimie organique</w:t>
            </w:r>
          </w:p>
        </w:tc>
      </w:tr>
      <w:tr w14:paraId="7983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957" w:type="dxa"/>
            <w:gridSpan w:val="4"/>
            <w:tcBorders>
              <w:top w:val="single" w:color="auto" w:sz="4" w:space="0"/>
              <w:left w:val="single" w:color="auto" w:sz="4" w:space="0"/>
              <w:bottom w:val="single" w:color="auto" w:sz="4" w:space="0"/>
              <w:right w:val="single" w:color="auto" w:sz="4" w:space="0"/>
            </w:tcBorders>
          </w:tcPr>
          <w:p w14:paraId="283268D0">
            <w:pPr>
              <w:numPr>
                <w:ilvl w:val="0"/>
                <w:numId w:val="17"/>
              </w:numPr>
              <w:tabs>
                <w:tab w:val="left" w:pos="319"/>
                <w:tab w:val="clear" w:pos="720"/>
              </w:tabs>
              <w:ind w:left="284" w:hanging="284"/>
              <w:rPr>
                <w:lang w:val="ro-RO"/>
              </w:rPr>
            </w:pPr>
            <w:r>
              <w:rPr>
                <w:lang w:val="ro-RO"/>
              </w:rPr>
              <w:t>définir les  types  de nutriments en  chimie organique;</w:t>
            </w:r>
          </w:p>
          <w:p w14:paraId="30EBC16A">
            <w:pPr>
              <w:numPr>
                <w:ilvl w:val="0"/>
                <w:numId w:val="17"/>
              </w:numPr>
              <w:tabs>
                <w:tab w:val="left" w:pos="319"/>
                <w:tab w:val="clear" w:pos="720"/>
              </w:tabs>
              <w:ind w:left="284" w:hanging="284"/>
              <w:rPr>
                <w:lang w:val="ro-RO"/>
              </w:rPr>
            </w:pPr>
            <w:r>
              <w:rPr>
                <w:lang w:val="ro-RO"/>
              </w:rPr>
              <w:t xml:space="preserve"> analyser la valeur des nutriments de base;</w:t>
            </w:r>
          </w:p>
          <w:p w14:paraId="5F67CEC8">
            <w:pPr>
              <w:numPr>
                <w:ilvl w:val="0"/>
                <w:numId w:val="17"/>
              </w:numPr>
              <w:tabs>
                <w:tab w:val="left" w:pos="319"/>
                <w:tab w:val="clear" w:pos="720"/>
              </w:tabs>
              <w:ind w:left="284" w:hanging="284"/>
              <w:rPr>
                <w:lang w:val="ro-RO"/>
              </w:rPr>
            </w:pPr>
            <w:r>
              <w:rPr>
                <w:lang w:val="ro-RO"/>
              </w:rPr>
              <w:t>démontrer les bienfaits  des éléments de la  chimie organique;</w:t>
            </w:r>
          </w:p>
          <w:p w14:paraId="2C74AF3E">
            <w:pPr>
              <w:numPr>
                <w:ilvl w:val="0"/>
                <w:numId w:val="17"/>
              </w:numPr>
              <w:tabs>
                <w:tab w:val="left" w:pos="319"/>
                <w:tab w:val="clear" w:pos="720"/>
              </w:tabs>
              <w:ind w:left="284" w:hanging="284"/>
              <w:rPr>
                <w:lang w:val="ro-RO"/>
              </w:rPr>
            </w:pPr>
            <w:r>
              <w:rPr>
                <w:lang w:val="ro-RO"/>
              </w:rPr>
              <w:t xml:space="preserve"> appliquer les connaissances acquises dans d’autres  disciplines;</w:t>
            </w:r>
          </w:p>
          <w:p w14:paraId="1373962C">
            <w:pPr>
              <w:numPr>
                <w:ilvl w:val="0"/>
                <w:numId w:val="17"/>
              </w:numPr>
              <w:tabs>
                <w:tab w:val="left" w:pos="319"/>
                <w:tab w:val="clear" w:pos="720"/>
              </w:tabs>
              <w:ind w:left="284" w:hanging="284"/>
              <w:rPr>
                <w:lang w:val="ro-RO"/>
              </w:rPr>
            </w:pPr>
            <w:r>
              <w:rPr>
                <w:lang w:val="ro-RO"/>
              </w:rPr>
              <w:t>Développer des débats sur l’ importance des  nutriments.</w:t>
            </w:r>
          </w:p>
        </w:tc>
        <w:tc>
          <w:tcPr>
            <w:tcW w:w="5244" w:type="dxa"/>
            <w:gridSpan w:val="2"/>
            <w:tcBorders>
              <w:top w:val="single" w:color="auto" w:sz="4" w:space="0"/>
              <w:left w:val="single" w:color="auto" w:sz="4" w:space="0"/>
              <w:bottom w:val="single" w:color="auto" w:sz="4" w:space="0"/>
              <w:right w:val="single" w:color="auto" w:sz="4" w:space="0"/>
            </w:tcBorders>
          </w:tcPr>
          <w:p w14:paraId="5454D5BF">
            <w:pPr>
              <w:pStyle w:val="34"/>
              <w:numPr>
                <w:ilvl w:val="0"/>
                <w:numId w:val="22"/>
              </w:numPr>
              <w:spacing w:line="360" w:lineRule="auto"/>
              <w:jc w:val="both"/>
              <w:rPr>
                <w:iCs/>
                <w:color w:val="000000"/>
                <w:spacing w:val="-4"/>
                <w:lang w:val="ro-RO"/>
              </w:rPr>
            </w:pPr>
            <w:r>
              <w:rPr>
                <w:iCs/>
                <w:color w:val="000000"/>
                <w:spacing w:val="-4"/>
                <w:lang w:val="ro-RO"/>
              </w:rPr>
              <w:t>Lipides.</w:t>
            </w:r>
          </w:p>
          <w:p w14:paraId="5598F054">
            <w:pPr>
              <w:pStyle w:val="34"/>
              <w:numPr>
                <w:ilvl w:val="0"/>
                <w:numId w:val="22"/>
              </w:numPr>
              <w:spacing w:line="360" w:lineRule="auto"/>
              <w:jc w:val="both"/>
              <w:rPr>
                <w:iCs/>
                <w:color w:val="000000"/>
                <w:spacing w:val="-4"/>
                <w:lang w:val="ro-RO"/>
              </w:rPr>
            </w:pPr>
            <w:r>
              <w:rPr>
                <w:iCs/>
                <w:color w:val="000000"/>
                <w:spacing w:val="-4"/>
                <w:lang w:val="ro-RO"/>
              </w:rPr>
              <w:t>Carbohydrates.</w:t>
            </w:r>
          </w:p>
          <w:p w14:paraId="6748AE97">
            <w:pPr>
              <w:pStyle w:val="34"/>
              <w:numPr>
                <w:ilvl w:val="0"/>
                <w:numId w:val="22"/>
              </w:numPr>
              <w:spacing w:line="360" w:lineRule="auto"/>
              <w:jc w:val="both"/>
              <w:rPr>
                <w:iCs/>
                <w:color w:val="000000"/>
                <w:spacing w:val="-4"/>
                <w:lang w:val="ro-RO"/>
              </w:rPr>
            </w:pPr>
            <w:r>
              <w:rPr>
                <w:iCs/>
                <w:color w:val="000000"/>
                <w:spacing w:val="-4"/>
                <w:lang w:val="ro-RO"/>
              </w:rPr>
              <w:t xml:space="preserve">Protéines. </w:t>
            </w:r>
          </w:p>
          <w:p w14:paraId="6A5EBC28">
            <w:pPr>
              <w:pStyle w:val="34"/>
              <w:numPr>
                <w:ilvl w:val="0"/>
                <w:numId w:val="22"/>
              </w:numPr>
              <w:spacing w:line="360" w:lineRule="auto"/>
              <w:jc w:val="both"/>
              <w:rPr>
                <w:iCs/>
                <w:color w:val="000000"/>
                <w:spacing w:val="-4"/>
                <w:lang w:val="ro-RO"/>
              </w:rPr>
            </w:pPr>
            <w:r>
              <w:rPr>
                <w:iCs/>
                <w:color w:val="000000"/>
                <w:spacing w:val="-4"/>
                <w:lang w:val="ro-RO"/>
              </w:rPr>
              <w:t>Stéroїdes.</w:t>
            </w:r>
          </w:p>
          <w:p w14:paraId="4F653A8C">
            <w:pPr>
              <w:pStyle w:val="34"/>
              <w:numPr>
                <w:ilvl w:val="0"/>
                <w:numId w:val="22"/>
              </w:numPr>
              <w:spacing w:line="360" w:lineRule="auto"/>
              <w:jc w:val="both"/>
              <w:rPr>
                <w:iCs/>
                <w:color w:val="000000"/>
                <w:spacing w:val="-4"/>
                <w:lang w:val="ro-RO"/>
              </w:rPr>
            </w:pPr>
            <w:r>
              <w:rPr>
                <w:iCs/>
                <w:color w:val="000000"/>
                <w:spacing w:val="-4"/>
                <w:lang w:val="ro-RO"/>
              </w:rPr>
              <w:t>Vitamines. Avitaminose.</w:t>
            </w:r>
          </w:p>
        </w:tc>
      </w:tr>
      <w:tr w14:paraId="261A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0201" w:type="dxa"/>
            <w:gridSpan w:val="6"/>
            <w:tcBorders>
              <w:top w:val="single" w:color="auto" w:sz="4" w:space="0"/>
              <w:left w:val="single" w:color="auto" w:sz="4" w:space="0"/>
              <w:bottom w:val="single" w:color="auto" w:sz="4" w:space="0"/>
              <w:right w:val="single" w:color="auto" w:sz="4" w:space="0"/>
            </w:tcBorders>
          </w:tcPr>
          <w:p w14:paraId="5763AE19">
            <w:pPr>
              <w:tabs>
                <w:tab w:val="left" w:pos="4050"/>
              </w:tabs>
              <w:spacing w:before="60" w:after="60"/>
              <w:rPr>
                <w:b/>
                <w:bCs/>
                <w:color w:val="000000"/>
                <w:spacing w:val="-4"/>
                <w:lang w:val="ro-RO"/>
              </w:rPr>
            </w:pPr>
          </w:p>
        </w:tc>
      </w:tr>
      <w:tr w14:paraId="20CA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01" w:type="dxa"/>
            <w:gridSpan w:val="6"/>
            <w:tcBorders>
              <w:top w:val="single" w:color="auto" w:sz="4" w:space="0"/>
              <w:left w:val="single" w:color="auto" w:sz="4" w:space="0"/>
              <w:bottom w:val="single" w:color="auto" w:sz="4" w:space="0"/>
              <w:right w:val="single" w:color="auto" w:sz="4" w:space="0"/>
            </w:tcBorders>
          </w:tcPr>
          <w:p w14:paraId="70E51E59">
            <w:pPr>
              <w:tabs>
                <w:tab w:val="left" w:pos="170"/>
              </w:tabs>
              <w:spacing w:before="60" w:after="60"/>
              <w:rPr>
                <w:lang w:val="fr-FR"/>
              </w:rPr>
            </w:pPr>
            <w:r>
              <w:rPr>
                <w:b/>
                <w:bCs/>
                <w:color w:val="000000"/>
                <w:spacing w:val="-4"/>
                <w:lang w:val="fr-FR"/>
              </w:rPr>
              <w:t>Module 6.  Mode d’ a</w:t>
            </w:r>
            <w:r>
              <w:rPr>
                <w:rFonts w:eastAsiaTheme="minorEastAsia"/>
                <w:b/>
                <w:lang w:val="fr-FR"/>
              </w:rPr>
              <w:t xml:space="preserve">dministration des </w:t>
            </w:r>
            <w:r>
              <w:rPr>
                <w:rFonts w:eastAsiaTheme="minorEastAsia"/>
                <w:b/>
                <w:iCs/>
                <w:lang w:val="fr-FR"/>
              </w:rPr>
              <w:t>médicaments</w:t>
            </w:r>
            <w:r>
              <w:rPr>
                <w:lang w:val="fr-FR"/>
              </w:rPr>
              <w:t xml:space="preserve"> </w:t>
            </w:r>
          </w:p>
        </w:tc>
      </w:tr>
      <w:tr w14:paraId="1886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506" w:type="dxa"/>
            <w:tcBorders>
              <w:top w:val="single" w:color="auto" w:sz="4" w:space="0"/>
              <w:left w:val="single" w:color="auto" w:sz="4" w:space="0"/>
              <w:right w:val="single" w:color="auto" w:sz="4" w:space="0"/>
            </w:tcBorders>
          </w:tcPr>
          <w:p w14:paraId="06E64386">
            <w:pPr>
              <w:numPr>
                <w:ilvl w:val="0"/>
                <w:numId w:val="17"/>
              </w:numPr>
              <w:tabs>
                <w:tab w:val="left" w:pos="319"/>
              </w:tabs>
              <w:ind w:left="284" w:hanging="284"/>
              <w:rPr>
                <w:lang w:val="fr-FR"/>
              </w:rPr>
            </w:pPr>
            <w:r>
              <w:rPr>
                <w:lang w:val="fr-FR"/>
              </w:rPr>
              <w:t xml:space="preserve"> Intégrer  les connaissances acquises dans l’ information  reçue;</w:t>
            </w:r>
          </w:p>
          <w:p w14:paraId="4AB922AD">
            <w:pPr>
              <w:numPr>
                <w:ilvl w:val="0"/>
                <w:numId w:val="17"/>
              </w:numPr>
              <w:tabs>
                <w:tab w:val="left" w:pos="319"/>
              </w:tabs>
              <w:ind w:left="284" w:hanging="284"/>
              <w:rPr>
                <w:lang w:val="fr-FR"/>
              </w:rPr>
            </w:pPr>
            <w:r>
              <w:rPr>
                <w:lang w:val="fr-FR"/>
              </w:rPr>
              <w:t xml:space="preserve"> spécifier les connaissances                                                                                                                                                                                sur les voies </w:t>
            </w:r>
            <w:r>
              <w:rPr>
                <w:rFonts w:eastAsiaTheme="minorEastAsia"/>
                <w:lang w:val="fr-FR"/>
              </w:rPr>
              <w:t xml:space="preserve"> d’ administration  des médicaments;</w:t>
            </w:r>
          </w:p>
          <w:p w14:paraId="3B742D20">
            <w:pPr>
              <w:numPr>
                <w:ilvl w:val="0"/>
                <w:numId w:val="17"/>
              </w:numPr>
              <w:tabs>
                <w:tab w:val="left" w:pos="319"/>
              </w:tabs>
              <w:ind w:left="284" w:hanging="284"/>
            </w:pPr>
            <w:r>
              <w:rPr>
                <w:lang w:val="fr-FR"/>
              </w:rPr>
              <w:t xml:space="preserve"> </w:t>
            </w:r>
            <w:r>
              <w:t>Défin</w:t>
            </w:r>
            <w:r>
              <w:rPr>
                <w:lang w:val="en-US"/>
              </w:rPr>
              <w:t>i</w:t>
            </w:r>
            <w:r>
              <w:t>r</w:t>
            </w:r>
            <w:r>
              <w:rPr>
                <w:lang w:val="en-US"/>
              </w:rPr>
              <w:t xml:space="preserve"> le </w:t>
            </w:r>
            <w:r>
              <w:t xml:space="preserve"> terme  </w:t>
            </w:r>
            <w:r>
              <w:rPr>
                <w:i/>
                <w:iCs/>
              </w:rPr>
              <w:t>b</w:t>
            </w:r>
            <w:r>
              <w:rPr>
                <w:rFonts w:eastAsiaTheme="minorEastAsia"/>
                <w:i/>
                <w:iCs/>
              </w:rPr>
              <w:t>iodisponibilité</w:t>
            </w:r>
            <w:r>
              <w:rPr>
                <w:rFonts w:eastAsiaTheme="minorEastAsia"/>
              </w:rPr>
              <w:t>;</w:t>
            </w:r>
          </w:p>
          <w:p w14:paraId="72F3FC23">
            <w:pPr>
              <w:numPr>
                <w:ilvl w:val="0"/>
                <w:numId w:val="17"/>
              </w:numPr>
              <w:tabs>
                <w:tab w:val="left" w:pos="319"/>
              </w:tabs>
              <w:ind w:left="284" w:hanging="284"/>
              <w:rPr>
                <w:lang w:val="fr-FR"/>
              </w:rPr>
            </w:pPr>
            <w:r>
              <w:rPr>
                <w:lang w:val="fr-FR"/>
              </w:rPr>
              <w:t xml:space="preserve"> Expliquer  le mode  d’ action de la b</w:t>
            </w:r>
            <w:r>
              <w:rPr>
                <w:rFonts w:eastAsiaTheme="minorEastAsia"/>
                <w:lang w:val="fr-FR"/>
              </w:rPr>
              <w:t>iodisponibilité;</w:t>
            </w:r>
          </w:p>
          <w:p w14:paraId="151CD0EA">
            <w:pPr>
              <w:numPr>
                <w:ilvl w:val="0"/>
                <w:numId w:val="17"/>
              </w:numPr>
              <w:tabs>
                <w:tab w:val="left" w:pos="319"/>
              </w:tabs>
              <w:ind w:left="284" w:hanging="284"/>
              <w:jc w:val="both"/>
              <w:rPr>
                <w:lang w:val="fr-FR"/>
              </w:rPr>
            </w:pPr>
            <w:r>
              <w:rPr>
                <w:lang w:val="fr-FR"/>
              </w:rPr>
              <w:t xml:space="preserve"> présenter des informa</w:t>
            </w:r>
            <w:r>
              <w:rPr>
                <w:rFonts w:asciiTheme="minorHAnsi" w:hAnsiTheme="minorHAnsi"/>
                <w:lang w:val="fr-FR"/>
              </w:rPr>
              <w:t>tions   supplémentaires</w:t>
            </w:r>
            <w:r>
              <w:rPr>
                <w:lang w:val="fr-FR"/>
              </w:rPr>
              <w:t xml:space="preserve"> et des projets sur les voies  d’</w:t>
            </w:r>
            <w:r>
              <w:rPr>
                <w:rFonts w:eastAsiaTheme="minorEastAsia"/>
                <w:lang w:val="fr-FR"/>
              </w:rPr>
              <w:t xml:space="preserve">administration  des  médicaments  et  </w:t>
            </w:r>
            <w:r>
              <w:rPr>
                <w:lang w:val="fr-FR"/>
              </w:rPr>
              <w:t>b</w:t>
            </w:r>
            <w:r>
              <w:rPr>
                <w:rFonts w:eastAsiaTheme="minorEastAsia"/>
                <w:lang w:val="fr-FR"/>
              </w:rPr>
              <w:t>iodisponibilité;</w:t>
            </w:r>
          </w:p>
          <w:p w14:paraId="0D8760C6">
            <w:pPr>
              <w:numPr>
                <w:ilvl w:val="0"/>
                <w:numId w:val="17"/>
              </w:numPr>
              <w:tabs>
                <w:tab w:val="left" w:pos="319"/>
              </w:tabs>
              <w:ind w:left="284" w:hanging="284"/>
              <w:jc w:val="both"/>
              <w:rPr>
                <w:lang w:val="fr-FR"/>
              </w:rPr>
            </w:pPr>
            <w:r>
              <w:rPr>
                <w:rFonts w:eastAsiaTheme="minorEastAsia"/>
                <w:lang w:val="fr-FR"/>
              </w:rPr>
              <w:t xml:space="preserve"> illustrer les bienfaits des ressources  naturelles  et synthétiques des médicaments;</w:t>
            </w:r>
          </w:p>
          <w:p w14:paraId="1D985583">
            <w:pPr>
              <w:numPr>
                <w:ilvl w:val="0"/>
                <w:numId w:val="17"/>
              </w:numPr>
              <w:tabs>
                <w:tab w:val="left" w:pos="319"/>
              </w:tabs>
              <w:ind w:left="284" w:hanging="284"/>
              <w:jc w:val="both"/>
              <w:rPr>
                <w:lang w:val="fr-FR"/>
              </w:rPr>
            </w:pPr>
            <w:r>
              <w:rPr>
                <w:lang w:val="fr-FR"/>
              </w:rPr>
              <w:t xml:space="preserve"> Appliquer  les connaissances et les termes nouveaux dans des énoncés ; </w:t>
            </w:r>
          </w:p>
          <w:p w14:paraId="7815444D">
            <w:pPr>
              <w:numPr>
                <w:ilvl w:val="0"/>
                <w:numId w:val="17"/>
              </w:numPr>
              <w:tabs>
                <w:tab w:val="left" w:pos="319"/>
              </w:tabs>
              <w:ind w:left="284" w:hanging="284"/>
              <w:jc w:val="both"/>
              <w:rPr>
                <w:lang w:val="fr-FR"/>
              </w:rPr>
            </w:pPr>
            <w:r>
              <w:rPr>
                <w:lang w:val="fr-FR"/>
              </w:rPr>
              <w:t>Argumenter les avantages et les  désavantages des voies d’administration des</w:t>
            </w:r>
            <w:r>
              <w:rPr>
                <w:rFonts w:eastAsiaTheme="minorEastAsia"/>
                <w:lang w:val="fr-FR"/>
              </w:rPr>
              <w:t xml:space="preserve"> médicaments;</w:t>
            </w:r>
          </w:p>
          <w:p w14:paraId="62EA2346">
            <w:pPr>
              <w:numPr>
                <w:ilvl w:val="0"/>
                <w:numId w:val="17"/>
              </w:numPr>
              <w:tabs>
                <w:tab w:val="left" w:pos="319"/>
              </w:tabs>
              <w:ind w:left="284" w:hanging="284"/>
              <w:jc w:val="both"/>
            </w:pPr>
            <w:r>
              <w:rPr>
                <w:lang w:val="fr-FR"/>
              </w:rPr>
              <w:t xml:space="preserve"> </w:t>
            </w:r>
            <w:r>
              <w:t>formule</w:t>
            </w:r>
            <w:r>
              <w:rPr>
                <w:lang w:val="en-US"/>
              </w:rPr>
              <w:t>r</w:t>
            </w:r>
            <w:r>
              <w:t xml:space="preserve"> </w:t>
            </w:r>
            <w:r>
              <w:rPr>
                <w:lang w:val="en-US"/>
              </w:rPr>
              <w:t xml:space="preserve">des </w:t>
            </w:r>
            <w:r>
              <w:t>conclu</w:t>
            </w:r>
            <w:r>
              <w:rPr>
                <w:lang w:val="en-US"/>
              </w:rPr>
              <w:t>s</w:t>
            </w:r>
            <w:r>
              <w:t>i</w:t>
            </w:r>
            <w:r>
              <w:rPr>
                <w:lang w:val="en-US"/>
              </w:rPr>
              <w:t>ons</w:t>
            </w:r>
            <w:r>
              <w:t>;</w:t>
            </w:r>
          </w:p>
          <w:p w14:paraId="4B582472">
            <w:pPr>
              <w:numPr>
                <w:ilvl w:val="0"/>
                <w:numId w:val="17"/>
              </w:numPr>
              <w:tabs>
                <w:tab w:val="left" w:pos="319"/>
              </w:tabs>
              <w:ind w:left="284" w:hanging="284"/>
              <w:jc w:val="both"/>
              <w:rPr>
                <w:lang w:val="fr-FR"/>
              </w:rPr>
            </w:pPr>
            <w:r>
              <w:rPr>
                <w:lang w:val="fr-FR"/>
              </w:rPr>
              <w:t>présenter des informa</w:t>
            </w:r>
            <w:r>
              <w:rPr>
                <w:rFonts w:asciiTheme="minorHAnsi" w:hAnsiTheme="minorHAnsi"/>
                <w:lang w:val="fr-FR"/>
              </w:rPr>
              <w:t xml:space="preserve">tions supplémentaires, en consultant d’autres sources scientifiques authentiques ;        </w:t>
            </w:r>
            <w:r>
              <w:rPr>
                <w:lang w:val="fr-FR"/>
              </w:rPr>
              <w:t xml:space="preserve"> </w:t>
            </w:r>
          </w:p>
          <w:p w14:paraId="0F7B1876">
            <w:pPr>
              <w:numPr>
                <w:ilvl w:val="0"/>
                <w:numId w:val="17"/>
              </w:numPr>
              <w:tabs>
                <w:tab w:val="left" w:pos="319"/>
              </w:tabs>
              <w:ind w:left="284" w:hanging="284"/>
              <w:jc w:val="both"/>
              <w:rPr>
                <w:lang w:val="fr-FR"/>
              </w:rPr>
            </w:pPr>
            <w:r>
              <w:rPr>
                <w:lang w:val="fr-FR"/>
              </w:rPr>
              <w:t>utiliser la  terminologie acquise  dans un  contexte  professionnel;</w:t>
            </w:r>
          </w:p>
          <w:p w14:paraId="006621B1">
            <w:pPr>
              <w:numPr>
                <w:ilvl w:val="0"/>
                <w:numId w:val="17"/>
              </w:numPr>
              <w:tabs>
                <w:tab w:val="left" w:pos="319"/>
              </w:tabs>
              <w:ind w:left="284" w:hanging="284"/>
              <w:jc w:val="both"/>
              <w:rPr>
                <w:lang w:val="fr-FR"/>
              </w:rPr>
            </w:pPr>
            <w:r>
              <w:rPr>
                <w:lang w:val="fr-FR"/>
              </w:rPr>
              <w:t xml:space="preserve"> exprimer des opinions  à partir d’un message écouté/visionné;</w:t>
            </w:r>
          </w:p>
          <w:p w14:paraId="692726F7">
            <w:pPr>
              <w:numPr>
                <w:ilvl w:val="0"/>
                <w:numId w:val="17"/>
              </w:numPr>
              <w:tabs>
                <w:tab w:val="left" w:pos="319"/>
              </w:tabs>
              <w:ind w:left="284" w:hanging="284"/>
              <w:jc w:val="both"/>
              <w:rPr>
                <w:lang w:val="fr-FR"/>
              </w:rPr>
            </w:pPr>
            <w:r>
              <w:rPr>
                <w:lang w:val="fr-FR"/>
              </w:rPr>
              <w:t xml:space="preserve"> Converser sur les sujets proposés ;</w:t>
            </w:r>
          </w:p>
        </w:tc>
        <w:tc>
          <w:tcPr>
            <w:tcW w:w="5695" w:type="dxa"/>
            <w:gridSpan w:val="5"/>
            <w:tcBorders>
              <w:top w:val="single" w:color="auto" w:sz="4" w:space="0"/>
              <w:left w:val="single" w:color="auto" w:sz="4" w:space="0"/>
              <w:right w:val="single" w:color="auto" w:sz="4" w:space="0"/>
            </w:tcBorders>
            <w:vAlign w:val="center"/>
          </w:tcPr>
          <w:p w14:paraId="1E0EBD42">
            <w:pPr>
              <w:pStyle w:val="34"/>
              <w:numPr>
                <w:ilvl w:val="0"/>
                <w:numId w:val="23"/>
              </w:numPr>
              <w:tabs>
                <w:tab w:val="left" w:pos="170"/>
              </w:tabs>
              <w:spacing w:before="60" w:after="60"/>
              <w:rPr>
                <w:bCs/>
              </w:rPr>
            </w:pPr>
            <w:r>
              <w:rPr>
                <w:rFonts w:eastAsiaTheme="minorEastAsia"/>
                <w:bCs/>
              </w:rPr>
              <w:t>Administra</w:t>
            </w:r>
            <w:r>
              <w:rPr>
                <w:rFonts w:eastAsiaTheme="minorEastAsia"/>
                <w:bCs/>
                <w:lang w:val="en-US"/>
              </w:rPr>
              <w:t xml:space="preserve">tion des </w:t>
            </w:r>
            <w:r>
              <w:rPr>
                <w:rFonts w:eastAsiaTheme="minorEastAsia"/>
                <w:bCs/>
                <w:iCs/>
              </w:rPr>
              <w:t>médicament</w:t>
            </w:r>
            <w:r>
              <w:rPr>
                <w:rFonts w:eastAsiaTheme="minorEastAsia"/>
                <w:bCs/>
                <w:iCs/>
                <w:lang w:val="en-US"/>
              </w:rPr>
              <w:t>s</w:t>
            </w:r>
            <w:r>
              <w:rPr>
                <w:rFonts w:eastAsiaTheme="minorEastAsia"/>
                <w:bCs/>
                <w:iCs/>
              </w:rPr>
              <w:t>.</w:t>
            </w:r>
          </w:p>
          <w:p w14:paraId="367F4194">
            <w:pPr>
              <w:pStyle w:val="34"/>
              <w:tabs>
                <w:tab w:val="left" w:pos="170"/>
              </w:tabs>
              <w:spacing w:before="60" w:after="60"/>
            </w:pPr>
          </w:p>
          <w:p w14:paraId="4B0391DF">
            <w:pPr>
              <w:pStyle w:val="34"/>
              <w:numPr>
                <w:ilvl w:val="0"/>
                <w:numId w:val="23"/>
              </w:numPr>
              <w:tabs>
                <w:tab w:val="left" w:pos="170"/>
              </w:tabs>
              <w:spacing w:before="60" w:after="60"/>
              <w:rPr>
                <w:lang w:val="fr-FR"/>
              </w:rPr>
            </w:pPr>
            <w:r>
              <w:rPr>
                <w:rFonts w:eastAsiaTheme="minorEastAsia"/>
                <w:lang w:val="fr-FR"/>
              </w:rPr>
              <w:t>Voies d’ administration des médicaments.</w:t>
            </w:r>
          </w:p>
          <w:p w14:paraId="6300004F">
            <w:pPr>
              <w:tabs>
                <w:tab w:val="left" w:pos="170"/>
              </w:tabs>
              <w:spacing w:before="60" w:after="60"/>
              <w:rPr>
                <w:lang w:val="fr-FR"/>
              </w:rPr>
            </w:pPr>
          </w:p>
          <w:p w14:paraId="1218D0E9">
            <w:pPr>
              <w:pStyle w:val="34"/>
              <w:numPr>
                <w:ilvl w:val="0"/>
                <w:numId w:val="23"/>
              </w:numPr>
              <w:tabs>
                <w:tab w:val="left" w:pos="170"/>
              </w:tabs>
              <w:spacing w:before="60" w:after="60"/>
            </w:pPr>
            <w:r>
              <w:rPr>
                <w:rFonts w:eastAsiaTheme="minorEastAsia"/>
              </w:rPr>
              <w:t>Biodisponibilité.</w:t>
            </w:r>
          </w:p>
          <w:p w14:paraId="5D1337EF">
            <w:pPr>
              <w:pStyle w:val="34"/>
              <w:tabs>
                <w:tab w:val="left" w:pos="170"/>
              </w:tabs>
              <w:spacing w:before="60" w:after="60"/>
            </w:pPr>
          </w:p>
          <w:p w14:paraId="4555BBFE">
            <w:pPr>
              <w:pStyle w:val="34"/>
              <w:numPr>
                <w:ilvl w:val="0"/>
                <w:numId w:val="23"/>
              </w:numPr>
              <w:tabs>
                <w:tab w:val="left" w:pos="170"/>
              </w:tabs>
              <w:spacing w:before="60" w:after="60"/>
            </w:pPr>
            <w:r>
              <w:t>S</w:t>
            </w:r>
            <w:r>
              <w:rPr>
                <w:lang w:val="en-US"/>
              </w:rPr>
              <w:t>o</w:t>
            </w:r>
            <w:r>
              <w:t>ur</w:t>
            </w:r>
            <w:r>
              <w:rPr>
                <w:lang w:val="en-US"/>
              </w:rPr>
              <w:t>c</w:t>
            </w:r>
            <w:r>
              <w:t>e</w:t>
            </w:r>
            <w:r>
              <w:rPr>
                <w:lang w:val="en-US"/>
              </w:rPr>
              <w:t xml:space="preserve">s </w:t>
            </w:r>
            <w:r>
              <w:t xml:space="preserve"> </w:t>
            </w:r>
            <w:r>
              <w:rPr>
                <w:lang w:val="en-US"/>
              </w:rPr>
              <w:t xml:space="preserve">des </w:t>
            </w:r>
            <w:r>
              <w:t xml:space="preserve"> médicament</w:t>
            </w:r>
            <w:r>
              <w:rPr>
                <w:lang w:val="en-US"/>
              </w:rPr>
              <w:t>s</w:t>
            </w:r>
            <w:r>
              <w:t xml:space="preserve">. </w:t>
            </w:r>
          </w:p>
          <w:p w14:paraId="0519D5E5">
            <w:pPr>
              <w:pStyle w:val="34"/>
            </w:pPr>
          </w:p>
          <w:p w14:paraId="4B2F64C5">
            <w:pPr>
              <w:pStyle w:val="34"/>
              <w:numPr>
                <w:ilvl w:val="0"/>
                <w:numId w:val="23"/>
              </w:numPr>
              <w:tabs>
                <w:tab w:val="left" w:pos="170"/>
              </w:tabs>
              <w:spacing w:before="60" w:after="60"/>
              <w:rPr>
                <w:lang w:val="fr-FR"/>
              </w:rPr>
            </w:pPr>
            <w:r>
              <w:rPr>
                <w:lang w:val="fr-FR"/>
              </w:rPr>
              <w:t>Sources  naturelles et  synthétiques.</w:t>
            </w:r>
          </w:p>
          <w:p w14:paraId="7439A458">
            <w:pPr>
              <w:tabs>
                <w:tab w:val="left" w:pos="170"/>
              </w:tabs>
              <w:ind w:left="405" w:hanging="45"/>
              <w:rPr>
                <w:iCs/>
                <w:color w:val="000000"/>
                <w:spacing w:val="-4"/>
                <w:lang w:val="fr-FR"/>
              </w:rPr>
            </w:pPr>
          </w:p>
          <w:p w14:paraId="6262A872">
            <w:pPr>
              <w:pStyle w:val="34"/>
              <w:ind w:left="405" w:hanging="45"/>
              <w:rPr>
                <w:iCs/>
                <w:color w:val="000000"/>
                <w:spacing w:val="-4"/>
                <w:lang w:val="fr-FR"/>
              </w:rPr>
            </w:pPr>
          </w:p>
          <w:p w14:paraId="7DE50D94">
            <w:pPr>
              <w:pStyle w:val="34"/>
              <w:tabs>
                <w:tab w:val="left" w:pos="170"/>
              </w:tabs>
              <w:rPr>
                <w:iCs/>
                <w:color w:val="000000"/>
                <w:spacing w:val="-4"/>
                <w:lang w:val="fr-FR"/>
              </w:rPr>
            </w:pPr>
          </w:p>
          <w:p w14:paraId="5746E3BF">
            <w:pPr>
              <w:tabs>
                <w:tab w:val="left" w:pos="170"/>
              </w:tabs>
              <w:ind w:left="405" w:hanging="405"/>
              <w:rPr>
                <w:iCs/>
                <w:color w:val="000000"/>
                <w:spacing w:val="-4"/>
                <w:lang w:val="fr-FR"/>
              </w:rPr>
            </w:pPr>
            <w:r>
              <w:rPr>
                <w:i/>
                <w:iCs/>
                <w:color w:val="000000"/>
                <w:spacing w:val="-4"/>
                <w:lang w:val="fr-FR"/>
              </w:rPr>
              <w:t xml:space="preserve">       Grammaire:</w:t>
            </w:r>
            <w:r>
              <w:rPr>
                <w:iCs/>
                <w:color w:val="000000"/>
                <w:spacing w:val="-4"/>
                <w:lang w:val="fr-FR"/>
              </w:rPr>
              <w:t xml:space="preserve">   Synonymes et   antonymes. </w:t>
            </w:r>
          </w:p>
          <w:p w14:paraId="559BEF53">
            <w:pPr>
              <w:tabs>
                <w:tab w:val="left" w:pos="170"/>
              </w:tabs>
              <w:ind w:left="405" w:hanging="405"/>
              <w:rPr>
                <w:iCs/>
                <w:color w:val="000000"/>
                <w:spacing w:val="-4"/>
                <w:lang w:val="fr-FR"/>
              </w:rPr>
            </w:pPr>
            <w:r>
              <w:rPr>
                <w:iCs/>
                <w:color w:val="000000"/>
                <w:spacing w:val="-4"/>
                <w:lang w:val="fr-FR"/>
              </w:rPr>
              <w:t xml:space="preserve"> Dérivation des  mots.</w:t>
            </w:r>
          </w:p>
          <w:p w14:paraId="5A39344B">
            <w:pPr>
              <w:tabs>
                <w:tab w:val="left" w:pos="170"/>
              </w:tabs>
              <w:ind w:left="405" w:hanging="405"/>
              <w:rPr>
                <w:iCs/>
                <w:color w:val="000000"/>
                <w:spacing w:val="-4"/>
                <w:lang w:val="fr-FR"/>
              </w:rPr>
            </w:pPr>
            <w:r>
              <w:rPr>
                <w:iCs/>
                <w:color w:val="000000"/>
                <w:spacing w:val="-4"/>
                <w:lang w:val="fr-FR"/>
              </w:rPr>
              <w:t xml:space="preserve"> Suffixation et  préfixation.</w:t>
            </w:r>
          </w:p>
          <w:p w14:paraId="5F9805B9">
            <w:pPr>
              <w:rPr>
                <w:lang w:val="fr-FR"/>
              </w:rPr>
            </w:pPr>
          </w:p>
          <w:p w14:paraId="66207A4C">
            <w:pPr>
              <w:rPr>
                <w:lang w:val="fr-FR"/>
              </w:rPr>
            </w:pPr>
          </w:p>
          <w:p w14:paraId="0700ABA0">
            <w:pPr>
              <w:rPr>
                <w:lang w:val="fr-FR"/>
              </w:rPr>
            </w:pPr>
          </w:p>
          <w:p w14:paraId="3FC4CFD3">
            <w:pPr>
              <w:rPr>
                <w:lang w:val="fr-FR"/>
              </w:rPr>
            </w:pPr>
          </w:p>
          <w:p w14:paraId="7C659C0E">
            <w:pPr>
              <w:rPr>
                <w:lang w:val="fr-FR"/>
              </w:rPr>
            </w:pPr>
          </w:p>
          <w:p w14:paraId="6120AD16">
            <w:pPr>
              <w:rPr>
                <w:lang w:val="fr-FR"/>
              </w:rPr>
            </w:pPr>
          </w:p>
          <w:p w14:paraId="3D9D0354">
            <w:pPr>
              <w:rPr>
                <w:lang w:val="fr-FR"/>
              </w:rPr>
            </w:pPr>
          </w:p>
          <w:p w14:paraId="4B957B4A">
            <w:pPr>
              <w:rPr>
                <w:lang w:val="fr-FR"/>
              </w:rPr>
            </w:pPr>
          </w:p>
          <w:p w14:paraId="40A7B48D">
            <w:pPr>
              <w:rPr>
                <w:lang w:val="fr-FR"/>
              </w:rPr>
            </w:pPr>
          </w:p>
          <w:p w14:paraId="7CC669EC">
            <w:pPr>
              <w:rPr>
                <w:lang w:val="fr-FR"/>
              </w:rPr>
            </w:pPr>
          </w:p>
          <w:p w14:paraId="62DA87BB">
            <w:pPr>
              <w:rPr>
                <w:lang w:val="fr-FR"/>
              </w:rPr>
            </w:pPr>
          </w:p>
          <w:p w14:paraId="7495FAA8">
            <w:pPr>
              <w:rPr>
                <w:lang w:val="fr-FR"/>
              </w:rPr>
            </w:pPr>
          </w:p>
          <w:p w14:paraId="38BDE42F">
            <w:pPr>
              <w:rPr>
                <w:lang w:val="fr-FR"/>
              </w:rPr>
            </w:pPr>
          </w:p>
          <w:p w14:paraId="67E7C14E">
            <w:pPr>
              <w:rPr>
                <w:lang w:val="fr-FR"/>
              </w:rPr>
            </w:pPr>
          </w:p>
          <w:p w14:paraId="40EFAC32">
            <w:pPr>
              <w:rPr>
                <w:lang w:val="fr-FR"/>
              </w:rPr>
            </w:pPr>
          </w:p>
          <w:p w14:paraId="45ADD25B">
            <w:pPr>
              <w:rPr>
                <w:lang w:val="fr-FR"/>
              </w:rPr>
            </w:pPr>
          </w:p>
          <w:p w14:paraId="386BBEE2">
            <w:pPr>
              <w:rPr>
                <w:lang w:val="fr-FR"/>
              </w:rPr>
            </w:pPr>
          </w:p>
        </w:tc>
      </w:tr>
      <w:tr w14:paraId="7A58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01" w:type="dxa"/>
            <w:gridSpan w:val="6"/>
            <w:tcBorders>
              <w:top w:val="single" w:color="auto" w:sz="4" w:space="0"/>
              <w:left w:val="single" w:color="auto" w:sz="4" w:space="0"/>
              <w:bottom w:val="single" w:color="auto" w:sz="4" w:space="0"/>
              <w:right w:val="single" w:color="auto" w:sz="4" w:space="0"/>
            </w:tcBorders>
          </w:tcPr>
          <w:p w14:paraId="0077432A">
            <w:pPr>
              <w:tabs>
                <w:tab w:val="left" w:pos="170"/>
              </w:tabs>
              <w:spacing w:before="60" w:after="60"/>
              <w:rPr>
                <w:b/>
                <w:bCs/>
                <w:color w:val="000000"/>
                <w:spacing w:val="-4"/>
                <w:lang w:val="fr-FR"/>
              </w:rPr>
            </w:pPr>
            <w:r>
              <w:rPr>
                <w:b/>
                <w:bCs/>
                <w:color w:val="000000"/>
                <w:spacing w:val="-4"/>
                <w:lang w:val="fr-FR"/>
              </w:rPr>
              <w:t>Module 7.          Types  de formes  médicamenteuses</w:t>
            </w:r>
          </w:p>
        </w:tc>
      </w:tr>
      <w:tr w14:paraId="7303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506" w:type="dxa"/>
            <w:tcBorders>
              <w:top w:val="single" w:color="auto" w:sz="4" w:space="0"/>
              <w:left w:val="single" w:color="auto" w:sz="4" w:space="0"/>
              <w:bottom w:val="single" w:color="auto" w:sz="4" w:space="0"/>
              <w:right w:val="single" w:color="auto" w:sz="4" w:space="0"/>
            </w:tcBorders>
          </w:tcPr>
          <w:p w14:paraId="27DE35FE">
            <w:pPr>
              <w:numPr>
                <w:ilvl w:val="0"/>
                <w:numId w:val="17"/>
              </w:numPr>
              <w:tabs>
                <w:tab w:val="left" w:pos="319"/>
                <w:tab w:val="clear" w:pos="720"/>
              </w:tabs>
              <w:ind w:left="284" w:hanging="284"/>
              <w:jc w:val="both"/>
              <w:rPr>
                <w:lang w:val="fr-FR"/>
              </w:rPr>
            </w:pPr>
            <w:r>
              <w:rPr>
                <w:lang w:val="fr-FR"/>
              </w:rPr>
              <w:t xml:space="preserve"> appliquer les connaissances sur les méthodes de production des  médicaments;</w:t>
            </w:r>
          </w:p>
          <w:p w14:paraId="12CA147D">
            <w:pPr>
              <w:numPr>
                <w:ilvl w:val="0"/>
                <w:numId w:val="17"/>
              </w:numPr>
              <w:tabs>
                <w:tab w:val="left" w:pos="319"/>
                <w:tab w:val="clear" w:pos="720"/>
              </w:tabs>
              <w:ind w:left="284" w:hanging="284"/>
              <w:jc w:val="both"/>
              <w:rPr>
                <w:lang w:val="fr-FR"/>
              </w:rPr>
            </w:pPr>
            <w:r>
              <w:rPr>
                <w:lang w:val="fr-FR"/>
              </w:rPr>
              <w:t>identifier les ressemblances et les différences entre les pastilles d’après leur forme et dimension ;</w:t>
            </w:r>
          </w:p>
          <w:p w14:paraId="6D80B043">
            <w:pPr>
              <w:numPr>
                <w:ilvl w:val="0"/>
                <w:numId w:val="17"/>
              </w:numPr>
              <w:tabs>
                <w:tab w:val="left" w:pos="319"/>
                <w:tab w:val="clear" w:pos="720"/>
              </w:tabs>
              <w:ind w:left="284" w:hanging="284"/>
              <w:jc w:val="both"/>
              <w:rPr>
                <w:lang w:val="fr-FR"/>
              </w:rPr>
            </w:pPr>
            <w:r>
              <w:rPr>
                <w:lang w:val="fr-FR"/>
              </w:rPr>
              <w:t xml:space="preserve"> illustrer différents types de formes médicamenteuses;</w:t>
            </w:r>
          </w:p>
          <w:p w14:paraId="7CF6E4A9">
            <w:pPr>
              <w:numPr>
                <w:ilvl w:val="0"/>
                <w:numId w:val="17"/>
              </w:numPr>
              <w:tabs>
                <w:tab w:val="left" w:pos="319"/>
                <w:tab w:val="clear" w:pos="720"/>
              </w:tabs>
              <w:ind w:left="284" w:hanging="284"/>
              <w:jc w:val="both"/>
              <w:rPr>
                <w:lang w:val="fr-FR"/>
              </w:rPr>
            </w:pPr>
            <w:r>
              <w:rPr>
                <w:lang w:val="fr-FR"/>
              </w:rPr>
              <w:t xml:space="preserve"> Argumenter le contenu d’un document audio/vidéo sur les formes médicamenteuses;</w:t>
            </w:r>
          </w:p>
          <w:p w14:paraId="26AF1E02">
            <w:pPr>
              <w:numPr>
                <w:ilvl w:val="0"/>
                <w:numId w:val="17"/>
              </w:numPr>
              <w:tabs>
                <w:tab w:val="left" w:pos="319"/>
                <w:tab w:val="clear" w:pos="720"/>
              </w:tabs>
              <w:ind w:left="284" w:hanging="284"/>
              <w:jc w:val="both"/>
            </w:pPr>
            <w:r>
              <w:rPr>
                <w:lang w:val="fr-FR"/>
              </w:rPr>
              <w:t xml:space="preserve"> Comparer différentes formes médicamenteuses; </w:t>
            </w:r>
          </w:p>
          <w:p w14:paraId="271EFAE2">
            <w:pPr>
              <w:numPr>
                <w:ilvl w:val="0"/>
                <w:numId w:val="17"/>
              </w:numPr>
              <w:tabs>
                <w:tab w:val="left" w:pos="319"/>
                <w:tab w:val="clear" w:pos="720"/>
              </w:tabs>
              <w:ind w:left="284" w:hanging="284"/>
              <w:jc w:val="both"/>
            </w:pPr>
            <w:r>
              <w:t xml:space="preserve"> Clas</w:t>
            </w:r>
            <w:r>
              <w:rPr>
                <w:lang w:val="en-US"/>
              </w:rPr>
              <w:t>s</w:t>
            </w:r>
            <w:r>
              <w:t>ifie</w:t>
            </w:r>
            <w:r>
              <w:rPr>
                <w:lang w:val="en-US"/>
              </w:rPr>
              <w:t>r les</w:t>
            </w:r>
            <w:r>
              <w:t xml:space="preserve"> forme</w:t>
            </w:r>
            <w:r>
              <w:rPr>
                <w:lang w:val="en-US"/>
              </w:rPr>
              <w:t>s</w:t>
            </w:r>
            <w:r>
              <w:t xml:space="preserve"> médicament</w:t>
            </w:r>
            <w:r>
              <w:rPr>
                <w:lang w:val="en-US"/>
              </w:rPr>
              <w:t>eu</w:t>
            </w:r>
            <w:r>
              <w:t>se</w:t>
            </w:r>
            <w:r>
              <w:rPr>
                <w:lang w:val="en-US"/>
              </w:rPr>
              <w:t>s</w:t>
            </w:r>
            <w:r>
              <w:t>;</w:t>
            </w:r>
          </w:p>
          <w:p w14:paraId="6A8B86DE">
            <w:pPr>
              <w:numPr>
                <w:ilvl w:val="0"/>
                <w:numId w:val="17"/>
              </w:numPr>
              <w:tabs>
                <w:tab w:val="left" w:pos="319"/>
                <w:tab w:val="clear" w:pos="720"/>
              </w:tabs>
              <w:ind w:left="284" w:hanging="284"/>
              <w:rPr>
                <w:lang w:val="fr-FR"/>
              </w:rPr>
            </w:pPr>
            <w:r>
              <w:rPr>
                <w:lang w:val="fr-FR"/>
              </w:rPr>
              <w:t>Exemplifier les bienfaits et les  effets secondaires des  formes médicamenteuses.</w:t>
            </w:r>
          </w:p>
        </w:tc>
        <w:tc>
          <w:tcPr>
            <w:tcW w:w="5695" w:type="dxa"/>
            <w:gridSpan w:val="5"/>
            <w:tcBorders>
              <w:top w:val="single" w:color="auto" w:sz="4" w:space="0"/>
              <w:left w:val="single" w:color="auto" w:sz="4" w:space="0"/>
              <w:bottom w:val="single" w:color="auto" w:sz="4" w:space="0"/>
              <w:right w:val="single" w:color="auto" w:sz="4" w:space="0"/>
            </w:tcBorders>
          </w:tcPr>
          <w:p w14:paraId="05C1D987">
            <w:pPr>
              <w:pStyle w:val="34"/>
              <w:numPr>
                <w:ilvl w:val="0"/>
                <w:numId w:val="24"/>
              </w:numPr>
              <w:jc w:val="both"/>
              <w:rPr>
                <w:iCs/>
                <w:color w:val="000000"/>
                <w:spacing w:val="-4"/>
                <w:lang w:val="fr-FR"/>
              </w:rPr>
            </w:pPr>
            <w:r>
              <w:rPr>
                <w:iCs/>
                <w:color w:val="000000"/>
                <w:spacing w:val="-4"/>
                <w:lang w:val="fr-FR"/>
              </w:rPr>
              <w:t xml:space="preserve">Formes médicamenteuses. Classification des  formes médicamenteuses. Formes  médicamenteuses  solides. </w:t>
            </w:r>
          </w:p>
          <w:p w14:paraId="78C2D293">
            <w:pPr>
              <w:pStyle w:val="34"/>
              <w:numPr>
                <w:ilvl w:val="0"/>
                <w:numId w:val="24"/>
              </w:numPr>
              <w:jc w:val="both"/>
              <w:rPr>
                <w:iCs/>
                <w:color w:val="000000"/>
                <w:spacing w:val="-4"/>
                <w:lang w:val="fr-FR"/>
              </w:rPr>
            </w:pPr>
            <w:r>
              <w:rPr>
                <w:iCs/>
                <w:color w:val="000000"/>
                <w:spacing w:val="-4"/>
                <w:lang w:val="fr-FR"/>
              </w:rPr>
              <w:t>Pastilles. Classification des pastilles. Types de pastilles. Avantages, désavantages.</w:t>
            </w:r>
          </w:p>
          <w:p w14:paraId="65155CFE">
            <w:pPr>
              <w:pStyle w:val="34"/>
              <w:numPr>
                <w:ilvl w:val="0"/>
                <w:numId w:val="24"/>
              </w:numPr>
              <w:jc w:val="both"/>
              <w:rPr>
                <w:iCs/>
                <w:color w:val="000000"/>
                <w:spacing w:val="-4"/>
              </w:rPr>
            </w:pPr>
            <w:r>
              <w:rPr>
                <w:iCs/>
                <w:color w:val="000000"/>
                <w:spacing w:val="-4"/>
              </w:rPr>
              <w:t>Forme</w:t>
            </w:r>
            <w:r>
              <w:rPr>
                <w:iCs/>
                <w:color w:val="000000"/>
                <w:spacing w:val="-4"/>
                <w:lang w:val="en-US"/>
              </w:rPr>
              <w:t xml:space="preserve">s </w:t>
            </w:r>
            <w:r>
              <w:rPr>
                <w:iCs/>
                <w:color w:val="000000"/>
                <w:spacing w:val="-4"/>
              </w:rPr>
              <w:t xml:space="preserve"> médicament</w:t>
            </w:r>
            <w:r>
              <w:rPr>
                <w:iCs/>
                <w:color w:val="000000"/>
                <w:spacing w:val="-4"/>
                <w:lang w:val="en-US"/>
              </w:rPr>
              <w:t>eu</w:t>
            </w:r>
            <w:r>
              <w:rPr>
                <w:iCs/>
                <w:color w:val="000000"/>
                <w:spacing w:val="-4"/>
              </w:rPr>
              <w:t>se</w:t>
            </w:r>
            <w:r>
              <w:rPr>
                <w:iCs/>
                <w:color w:val="000000"/>
                <w:spacing w:val="-4"/>
                <w:lang w:val="en-US"/>
              </w:rPr>
              <w:t>s</w:t>
            </w:r>
            <w:r>
              <w:rPr>
                <w:iCs/>
                <w:color w:val="000000"/>
                <w:spacing w:val="-4"/>
              </w:rPr>
              <w:t xml:space="preserve"> li</w:t>
            </w:r>
            <w:r>
              <w:rPr>
                <w:iCs/>
                <w:color w:val="000000"/>
                <w:spacing w:val="-4"/>
                <w:lang w:val="en-US"/>
              </w:rPr>
              <w:t>qu</w:t>
            </w:r>
            <w:r>
              <w:rPr>
                <w:iCs/>
                <w:color w:val="000000"/>
                <w:spacing w:val="-4"/>
              </w:rPr>
              <w:t>ide</w:t>
            </w:r>
            <w:r>
              <w:rPr>
                <w:iCs/>
                <w:color w:val="000000"/>
                <w:spacing w:val="-4"/>
                <w:lang w:val="en-US"/>
              </w:rPr>
              <w:t>s</w:t>
            </w:r>
            <w:r>
              <w:rPr>
                <w:iCs/>
                <w:color w:val="000000"/>
                <w:spacing w:val="-4"/>
              </w:rPr>
              <w:t>.</w:t>
            </w:r>
          </w:p>
          <w:p w14:paraId="7F9D6565">
            <w:pPr>
              <w:pStyle w:val="34"/>
              <w:numPr>
                <w:ilvl w:val="0"/>
                <w:numId w:val="24"/>
              </w:numPr>
              <w:jc w:val="both"/>
              <w:rPr>
                <w:iCs/>
                <w:color w:val="000000"/>
                <w:spacing w:val="-4"/>
                <w:lang w:val="fr-FR"/>
              </w:rPr>
            </w:pPr>
            <w:r>
              <w:rPr>
                <w:iCs/>
                <w:color w:val="000000"/>
                <w:spacing w:val="-4"/>
                <w:lang w:val="fr-FR"/>
              </w:rPr>
              <w:t>Avantages et désavantages des formes médicamenteuses liquides.</w:t>
            </w:r>
          </w:p>
          <w:p w14:paraId="5447CDD3">
            <w:pPr>
              <w:pStyle w:val="34"/>
              <w:numPr>
                <w:ilvl w:val="0"/>
                <w:numId w:val="24"/>
              </w:numPr>
              <w:jc w:val="both"/>
              <w:rPr>
                <w:iCs/>
                <w:color w:val="000000"/>
                <w:spacing w:val="-4"/>
              </w:rPr>
            </w:pPr>
            <w:r>
              <w:rPr>
                <w:iCs/>
                <w:color w:val="000000"/>
                <w:spacing w:val="-4"/>
              </w:rPr>
              <w:t>Forme</w:t>
            </w:r>
            <w:r>
              <w:rPr>
                <w:iCs/>
                <w:color w:val="000000"/>
                <w:spacing w:val="-4"/>
                <w:lang w:val="en-US"/>
              </w:rPr>
              <w:t>s</w:t>
            </w:r>
            <w:r>
              <w:rPr>
                <w:iCs/>
                <w:color w:val="000000"/>
                <w:spacing w:val="-4"/>
              </w:rPr>
              <w:t xml:space="preserve"> médicament</w:t>
            </w:r>
            <w:r>
              <w:rPr>
                <w:iCs/>
                <w:color w:val="000000"/>
                <w:spacing w:val="-4"/>
                <w:lang w:val="en-US"/>
              </w:rPr>
              <w:t>eu</w:t>
            </w:r>
            <w:r>
              <w:rPr>
                <w:iCs/>
                <w:color w:val="000000"/>
                <w:spacing w:val="-4"/>
              </w:rPr>
              <w:t>se</w:t>
            </w:r>
            <w:r>
              <w:rPr>
                <w:iCs/>
                <w:color w:val="000000"/>
                <w:spacing w:val="-4"/>
                <w:lang w:val="en-US"/>
              </w:rPr>
              <w:t>s</w:t>
            </w:r>
            <w:r>
              <w:rPr>
                <w:iCs/>
                <w:color w:val="000000"/>
                <w:spacing w:val="-4"/>
              </w:rPr>
              <w:t xml:space="preserve"> semisolide</w:t>
            </w:r>
            <w:r>
              <w:rPr>
                <w:iCs/>
                <w:color w:val="000000"/>
                <w:spacing w:val="-4"/>
                <w:lang w:val="en-US"/>
              </w:rPr>
              <w:t>s</w:t>
            </w:r>
            <w:r>
              <w:rPr>
                <w:iCs/>
                <w:color w:val="000000"/>
                <w:spacing w:val="-4"/>
              </w:rPr>
              <w:t>.</w:t>
            </w:r>
          </w:p>
          <w:p w14:paraId="61AFF47D">
            <w:pPr>
              <w:pStyle w:val="34"/>
              <w:numPr>
                <w:ilvl w:val="0"/>
                <w:numId w:val="24"/>
              </w:numPr>
              <w:jc w:val="both"/>
              <w:rPr>
                <w:iCs/>
                <w:color w:val="000000"/>
                <w:spacing w:val="-4"/>
                <w:lang w:val="fr-FR"/>
              </w:rPr>
            </w:pPr>
            <w:r>
              <w:rPr>
                <w:iCs/>
                <w:color w:val="000000"/>
                <w:spacing w:val="-4"/>
                <w:lang w:val="fr-FR"/>
              </w:rPr>
              <w:t>Avantages et désavantages des formes médicamenteuses  semisolides.</w:t>
            </w:r>
          </w:p>
          <w:p w14:paraId="36433B46">
            <w:pPr>
              <w:jc w:val="both"/>
              <w:rPr>
                <w:i/>
                <w:iCs/>
                <w:color w:val="000000"/>
                <w:spacing w:val="-4"/>
                <w:lang w:val="fr-FR"/>
              </w:rPr>
            </w:pPr>
          </w:p>
          <w:p w14:paraId="4C45BA6E">
            <w:pPr>
              <w:jc w:val="both"/>
              <w:rPr>
                <w:i/>
                <w:iCs/>
                <w:color w:val="000000"/>
                <w:spacing w:val="-4"/>
              </w:rPr>
            </w:pPr>
            <w:r>
              <w:rPr>
                <w:i/>
                <w:iCs/>
                <w:color w:val="000000"/>
                <w:spacing w:val="-4"/>
              </w:rPr>
              <w:t>Grammaire:</w:t>
            </w:r>
            <w:r>
              <w:rPr>
                <w:iCs/>
                <w:color w:val="000000"/>
                <w:spacing w:val="-4"/>
              </w:rPr>
              <w:t xml:space="preserve">   Gér</w:t>
            </w:r>
            <w:r>
              <w:rPr>
                <w:iCs/>
                <w:color w:val="000000"/>
                <w:spacing w:val="-4"/>
                <w:lang w:val="en-US"/>
              </w:rPr>
              <w:t xml:space="preserve">ondif et </w:t>
            </w:r>
            <w:r>
              <w:rPr>
                <w:iCs/>
                <w:color w:val="000000"/>
                <w:spacing w:val="-4"/>
              </w:rPr>
              <w:t>Particip</w:t>
            </w:r>
            <w:r>
              <w:rPr>
                <w:iCs/>
                <w:color w:val="000000"/>
                <w:spacing w:val="-4"/>
                <w:lang w:val="en-US"/>
              </w:rPr>
              <w:t>e</w:t>
            </w:r>
            <w:r>
              <w:rPr>
                <w:iCs/>
                <w:color w:val="000000"/>
                <w:spacing w:val="-4"/>
              </w:rPr>
              <w:t>.</w:t>
            </w:r>
          </w:p>
          <w:p w14:paraId="2A0DEB2C">
            <w:pPr>
              <w:ind w:left="360"/>
              <w:jc w:val="both"/>
              <w:rPr>
                <w:i/>
                <w:iCs/>
                <w:color w:val="000000"/>
                <w:spacing w:val="-4"/>
              </w:rPr>
            </w:pPr>
          </w:p>
        </w:tc>
      </w:tr>
      <w:tr w14:paraId="43EC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01" w:type="dxa"/>
            <w:gridSpan w:val="6"/>
            <w:tcBorders>
              <w:top w:val="single" w:color="auto" w:sz="4" w:space="0"/>
              <w:left w:val="single" w:color="auto" w:sz="4" w:space="0"/>
              <w:bottom w:val="single" w:color="auto" w:sz="4" w:space="0"/>
              <w:right w:val="single" w:color="auto" w:sz="4" w:space="0"/>
            </w:tcBorders>
          </w:tcPr>
          <w:p w14:paraId="743582E8">
            <w:pPr>
              <w:tabs>
                <w:tab w:val="left" w:pos="170"/>
              </w:tabs>
              <w:spacing w:before="60" w:after="60"/>
              <w:rPr>
                <w:b/>
                <w:bCs/>
                <w:color w:val="000000"/>
                <w:spacing w:val="-4"/>
                <w:lang w:val="fr-FR"/>
              </w:rPr>
            </w:pPr>
            <w:r>
              <w:rPr>
                <w:b/>
                <w:bCs/>
                <w:color w:val="000000"/>
                <w:spacing w:val="-4"/>
                <w:lang w:val="fr-FR"/>
              </w:rPr>
              <w:t>Module  8.          Qualité  des  médicaments  et  Pharmacovigilance</w:t>
            </w:r>
          </w:p>
        </w:tc>
      </w:tr>
      <w:tr w14:paraId="5077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506" w:type="dxa"/>
            <w:tcBorders>
              <w:top w:val="single" w:color="auto" w:sz="4" w:space="0"/>
              <w:left w:val="single" w:color="auto" w:sz="4" w:space="0"/>
              <w:bottom w:val="single" w:color="auto" w:sz="4" w:space="0"/>
              <w:right w:val="single" w:color="auto" w:sz="4" w:space="0"/>
            </w:tcBorders>
          </w:tcPr>
          <w:p w14:paraId="505DA37B">
            <w:pPr>
              <w:pStyle w:val="40"/>
              <w:numPr>
                <w:ilvl w:val="0"/>
                <w:numId w:val="25"/>
              </w:numPr>
              <w:tabs>
                <w:tab w:val="left" w:pos="170"/>
              </w:tabs>
              <w:rPr>
                <w:spacing w:val="-4"/>
                <w:sz w:val="24"/>
                <w:szCs w:val="24"/>
                <w:lang w:val="fr-FR"/>
              </w:rPr>
            </w:pPr>
            <w:r>
              <w:rPr>
                <w:spacing w:val="-4"/>
                <w:sz w:val="24"/>
                <w:szCs w:val="24"/>
                <w:lang w:val="fr-FR"/>
              </w:rPr>
              <w:t>Identifier les exigences de la qualité des médicaments;</w:t>
            </w:r>
          </w:p>
          <w:p w14:paraId="3355903C">
            <w:pPr>
              <w:pStyle w:val="40"/>
              <w:numPr>
                <w:ilvl w:val="0"/>
                <w:numId w:val="26"/>
              </w:numPr>
              <w:tabs>
                <w:tab w:val="left" w:pos="170"/>
              </w:tabs>
              <w:rPr>
                <w:spacing w:val="-4"/>
                <w:sz w:val="24"/>
                <w:szCs w:val="24"/>
                <w:lang w:val="fr-FR"/>
              </w:rPr>
            </w:pPr>
            <w:r>
              <w:rPr>
                <w:spacing w:val="-4"/>
                <w:sz w:val="24"/>
                <w:szCs w:val="24"/>
                <w:lang w:val="fr-FR"/>
              </w:rPr>
              <w:t>Définir les facteurs déterminant la  qualité des médicaments;</w:t>
            </w:r>
          </w:p>
          <w:p w14:paraId="748B0C82">
            <w:pPr>
              <w:pStyle w:val="34"/>
              <w:numPr>
                <w:ilvl w:val="0"/>
                <w:numId w:val="20"/>
              </w:numPr>
              <w:tabs>
                <w:tab w:val="left" w:pos="170"/>
              </w:tabs>
              <w:jc w:val="both"/>
              <w:rPr>
                <w:color w:val="000000"/>
                <w:spacing w:val="-4"/>
                <w:lang w:val="fr-FR"/>
              </w:rPr>
            </w:pPr>
            <w:r>
              <w:rPr>
                <w:spacing w:val="-4"/>
                <w:lang w:val="fr-FR"/>
              </w:rPr>
              <w:t xml:space="preserve"> identifier les éléments de base du p</w:t>
            </w:r>
            <w:r>
              <w:rPr>
                <w:color w:val="000000"/>
                <w:spacing w:val="-4"/>
                <w:lang w:val="fr-FR"/>
              </w:rPr>
              <w:t>rospectus des médicaments;</w:t>
            </w:r>
          </w:p>
          <w:p w14:paraId="156BD8B5">
            <w:pPr>
              <w:pStyle w:val="40"/>
              <w:numPr>
                <w:ilvl w:val="0"/>
                <w:numId w:val="26"/>
              </w:numPr>
              <w:tabs>
                <w:tab w:val="left" w:pos="170"/>
              </w:tabs>
              <w:rPr>
                <w:spacing w:val="-4"/>
                <w:sz w:val="24"/>
                <w:szCs w:val="24"/>
                <w:lang w:val="fr-FR"/>
              </w:rPr>
            </w:pPr>
            <w:r>
              <w:rPr>
                <w:spacing w:val="-4"/>
                <w:sz w:val="24"/>
                <w:szCs w:val="24"/>
                <w:lang w:val="fr-FR"/>
              </w:rPr>
              <w:t xml:space="preserve"> démontrer l’importance du prospectus des  médicaments;</w:t>
            </w:r>
          </w:p>
          <w:p w14:paraId="6565466F">
            <w:pPr>
              <w:pStyle w:val="40"/>
              <w:tabs>
                <w:tab w:val="left" w:pos="170"/>
                <w:tab w:val="clear" w:pos="227"/>
              </w:tabs>
              <w:ind w:left="720" w:firstLine="0"/>
              <w:rPr>
                <w:spacing w:val="-4"/>
                <w:sz w:val="24"/>
                <w:szCs w:val="24"/>
                <w:lang w:val="fr-FR"/>
              </w:rPr>
            </w:pPr>
            <w:r>
              <w:rPr>
                <w:spacing w:val="-4"/>
                <w:sz w:val="24"/>
                <w:szCs w:val="24"/>
                <w:lang w:val="fr-FR"/>
              </w:rPr>
              <w:t>exemplifier le mode de conservation des médicaments;</w:t>
            </w:r>
          </w:p>
          <w:p w14:paraId="794BF061">
            <w:pPr>
              <w:pStyle w:val="40"/>
              <w:numPr>
                <w:ilvl w:val="0"/>
                <w:numId w:val="20"/>
              </w:numPr>
              <w:tabs>
                <w:tab w:val="left" w:pos="170"/>
              </w:tabs>
              <w:rPr>
                <w:spacing w:val="-4"/>
                <w:sz w:val="24"/>
                <w:szCs w:val="24"/>
                <w:lang w:val="fr-FR"/>
              </w:rPr>
            </w:pPr>
            <w:r>
              <w:rPr>
                <w:sz w:val="24"/>
                <w:szCs w:val="24"/>
                <w:lang w:val="fr-FR"/>
              </w:rPr>
              <w:t xml:space="preserve"> formuler des conclusions  sur le mode </w:t>
            </w:r>
            <w:r>
              <w:rPr>
                <w:spacing w:val="-4"/>
                <w:sz w:val="24"/>
                <w:szCs w:val="24"/>
                <w:lang w:val="fr-FR"/>
              </w:rPr>
              <w:t>de fonctionnement de la pharmacovigilance ;</w:t>
            </w:r>
          </w:p>
          <w:p w14:paraId="7151B431">
            <w:pPr>
              <w:pStyle w:val="34"/>
              <w:numPr>
                <w:ilvl w:val="0"/>
                <w:numId w:val="20"/>
              </w:numPr>
              <w:tabs>
                <w:tab w:val="left" w:pos="170"/>
              </w:tabs>
              <w:jc w:val="both"/>
              <w:rPr>
                <w:spacing w:val="-4"/>
                <w:lang w:val="fr-FR"/>
              </w:rPr>
            </w:pPr>
            <w:r>
              <w:rPr>
                <w:spacing w:val="-4"/>
                <w:lang w:val="fr-FR"/>
              </w:rPr>
              <w:t xml:space="preserve"> Exprimer des </w:t>
            </w:r>
            <w:r>
              <w:rPr>
                <w:lang w:val="fr-FR"/>
              </w:rPr>
              <w:t xml:space="preserve">opinions sur la pertinence des sujets abordés. </w:t>
            </w:r>
          </w:p>
        </w:tc>
        <w:tc>
          <w:tcPr>
            <w:tcW w:w="5695" w:type="dxa"/>
            <w:gridSpan w:val="5"/>
            <w:tcBorders>
              <w:top w:val="single" w:color="auto" w:sz="4" w:space="0"/>
              <w:left w:val="single" w:color="auto" w:sz="4" w:space="0"/>
              <w:bottom w:val="single" w:color="auto" w:sz="4" w:space="0"/>
              <w:right w:val="single" w:color="auto" w:sz="4" w:space="0"/>
            </w:tcBorders>
          </w:tcPr>
          <w:p w14:paraId="667ABED9">
            <w:pPr>
              <w:pStyle w:val="34"/>
              <w:numPr>
                <w:ilvl w:val="0"/>
                <w:numId w:val="20"/>
              </w:numPr>
              <w:tabs>
                <w:tab w:val="left" w:pos="170"/>
              </w:tabs>
              <w:jc w:val="both"/>
              <w:rPr>
                <w:color w:val="000000"/>
                <w:spacing w:val="-4"/>
                <w:lang w:val="fr-FR"/>
              </w:rPr>
            </w:pPr>
            <w:r>
              <w:rPr>
                <w:color w:val="000000"/>
                <w:spacing w:val="-4"/>
                <w:lang w:val="fr-FR"/>
              </w:rPr>
              <w:t xml:space="preserve">Qualité des médicaments. </w:t>
            </w:r>
          </w:p>
          <w:p w14:paraId="0DF87F33">
            <w:pPr>
              <w:pStyle w:val="34"/>
              <w:numPr>
                <w:ilvl w:val="0"/>
                <w:numId w:val="20"/>
              </w:numPr>
              <w:tabs>
                <w:tab w:val="left" w:pos="170"/>
              </w:tabs>
              <w:jc w:val="both"/>
              <w:rPr>
                <w:color w:val="000000"/>
                <w:spacing w:val="-4"/>
                <w:lang w:val="fr-FR"/>
              </w:rPr>
            </w:pPr>
            <w:r>
              <w:rPr>
                <w:color w:val="000000"/>
                <w:spacing w:val="-4"/>
                <w:lang w:val="fr-FR"/>
              </w:rPr>
              <w:t>Prospectus des médicaments.</w:t>
            </w:r>
          </w:p>
          <w:p w14:paraId="11347E61">
            <w:pPr>
              <w:pStyle w:val="34"/>
              <w:numPr>
                <w:ilvl w:val="0"/>
                <w:numId w:val="20"/>
              </w:numPr>
              <w:tabs>
                <w:tab w:val="left" w:pos="170"/>
              </w:tabs>
              <w:jc w:val="both"/>
              <w:rPr>
                <w:color w:val="000000"/>
                <w:spacing w:val="-4"/>
                <w:lang w:val="fr-FR"/>
              </w:rPr>
            </w:pPr>
            <w:r>
              <w:rPr>
                <w:rFonts w:eastAsiaTheme="minorEastAsia"/>
                <w:lang w:val="fr-FR"/>
              </w:rPr>
              <w:t xml:space="preserve">Conditions de conservation des  </w:t>
            </w:r>
            <w:r>
              <w:rPr>
                <w:color w:val="000000"/>
                <w:spacing w:val="-4"/>
                <w:lang w:val="fr-FR"/>
              </w:rPr>
              <w:t>médicaments.</w:t>
            </w:r>
          </w:p>
          <w:p w14:paraId="25E10138">
            <w:pPr>
              <w:pStyle w:val="34"/>
              <w:numPr>
                <w:ilvl w:val="0"/>
                <w:numId w:val="20"/>
              </w:numPr>
              <w:tabs>
                <w:tab w:val="left" w:pos="170"/>
              </w:tabs>
              <w:jc w:val="both"/>
              <w:rPr>
                <w:color w:val="000000"/>
                <w:spacing w:val="-4"/>
                <w:lang w:val="fr-FR"/>
              </w:rPr>
            </w:pPr>
            <w:r>
              <w:rPr>
                <w:color w:val="000000"/>
                <w:spacing w:val="-4"/>
                <w:lang w:val="fr-FR"/>
              </w:rPr>
              <w:t xml:space="preserve">Pharmacovigilance. </w:t>
            </w:r>
          </w:p>
          <w:p w14:paraId="43F87ABD">
            <w:pPr>
              <w:pStyle w:val="34"/>
              <w:numPr>
                <w:ilvl w:val="0"/>
                <w:numId w:val="20"/>
              </w:numPr>
              <w:tabs>
                <w:tab w:val="left" w:pos="170"/>
              </w:tabs>
              <w:jc w:val="both"/>
              <w:rPr>
                <w:color w:val="000000"/>
                <w:spacing w:val="-4"/>
              </w:rPr>
            </w:pPr>
            <w:r>
              <w:rPr>
                <w:color w:val="000000"/>
                <w:spacing w:val="-4"/>
                <w:lang w:val="fr-FR"/>
              </w:rPr>
              <w:t>Objecti</w:t>
            </w:r>
            <w:r>
              <w:rPr>
                <w:color w:val="000000"/>
                <w:spacing w:val="-4"/>
                <w:lang w:val="en-US"/>
              </w:rPr>
              <w:t xml:space="preserve">fs de la </w:t>
            </w:r>
            <w:r>
              <w:rPr>
                <w:color w:val="000000"/>
                <w:spacing w:val="-4"/>
              </w:rPr>
              <w:t xml:space="preserve"> </w:t>
            </w:r>
            <w:r>
              <w:rPr>
                <w:color w:val="000000"/>
                <w:spacing w:val="-4"/>
                <w:lang w:val="en-US"/>
              </w:rPr>
              <w:t>ph</w:t>
            </w:r>
            <w:r>
              <w:rPr>
                <w:color w:val="000000"/>
                <w:spacing w:val="-4"/>
              </w:rPr>
              <w:t>armacovigil</w:t>
            </w:r>
            <w:r>
              <w:rPr>
                <w:color w:val="000000"/>
                <w:spacing w:val="-4"/>
                <w:lang w:val="en-US"/>
              </w:rPr>
              <w:t>ance</w:t>
            </w:r>
            <w:r>
              <w:rPr>
                <w:color w:val="000000"/>
                <w:spacing w:val="-4"/>
              </w:rPr>
              <w:t>.</w:t>
            </w:r>
          </w:p>
          <w:p w14:paraId="2E8983BF">
            <w:pPr>
              <w:pStyle w:val="34"/>
              <w:tabs>
                <w:tab w:val="left" w:pos="170"/>
              </w:tabs>
              <w:jc w:val="both"/>
              <w:rPr>
                <w:i/>
                <w:iCs/>
                <w:color w:val="000000"/>
                <w:spacing w:val="-4"/>
              </w:rPr>
            </w:pPr>
          </w:p>
          <w:p w14:paraId="6C8FFD1E">
            <w:pPr>
              <w:tabs>
                <w:tab w:val="left" w:pos="170"/>
              </w:tabs>
              <w:jc w:val="both"/>
              <w:rPr>
                <w:i/>
                <w:iCs/>
                <w:color w:val="000000"/>
                <w:spacing w:val="-4"/>
              </w:rPr>
            </w:pPr>
          </w:p>
          <w:p w14:paraId="6AEE53B8">
            <w:pPr>
              <w:tabs>
                <w:tab w:val="left" w:pos="170"/>
              </w:tabs>
              <w:jc w:val="both"/>
              <w:rPr>
                <w:i/>
                <w:iCs/>
                <w:color w:val="000000"/>
                <w:spacing w:val="-4"/>
              </w:rPr>
            </w:pPr>
            <w:r>
              <w:rPr>
                <w:i/>
                <w:iCs/>
                <w:color w:val="000000"/>
                <w:spacing w:val="-4"/>
              </w:rPr>
              <w:t>Gram</w:t>
            </w:r>
            <w:r>
              <w:rPr>
                <w:i/>
                <w:iCs/>
                <w:color w:val="000000"/>
                <w:spacing w:val="-4"/>
                <w:lang w:val="en-US"/>
              </w:rPr>
              <w:t>m</w:t>
            </w:r>
            <w:r>
              <w:rPr>
                <w:i/>
                <w:iCs/>
                <w:color w:val="000000"/>
                <w:spacing w:val="-4"/>
              </w:rPr>
              <w:t>ai</w:t>
            </w:r>
            <w:r>
              <w:rPr>
                <w:i/>
                <w:iCs/>
                <w:color w:val="000000"/>
                <w:spacing w:val="-4"/>
                <w:lang w:val="en-US"/>
              </w:rPr>
              <w:t>re</w:t>
            </w:r>
            <w:r>
              <w:rPr>
                <w:i/>
                <w:iCs/>
                <w:color w:val="000000"/>
                <w:spacing w:val="-4"/>
              </w:rPr>
              <w:t xml:space="preserve">: </w:t>
            </w:r>
            <w:r>
              <w:rPr>
                <w:color w:val="000000"/>
                <w:spacing w:val="-4"/>
              </w:rPr>
              <w:t>Concordan</w:t>
            </w:r>
            <w:r>
              <w:rPr>
                <w:color w:val="000000"/>
                <w:spacing w:val="-4"/>
                <w:lang w:val="en-US"/>
              </w:rPr>
              <w:t>ce des</w:t>
            </w:r>
            <w:r>
              <w:rPr>
                <w:color w:val="000000"/>
                <w:spacing w:val="-4"/>
              </w:rPr>
              <w:t xml:space="preserve"> </w:t>
            </w:r>
            <w:r>
              <w:rPr>
                <w:color w:val="000000"/>
                <w:spacing w:val="-4"/>
                <w:lang w:val="en-US"/>
              </w:rPr>
              <w:t>temps</w:t>
            </w:r>
            <w:r>
              <w:rPr>
                <w:color w:val="000000"/>
                <w:spacing w:val="-4"/>
              </w:rPr>
              <w:t>.</w:t>
            </w:r>
          </w:p>
          <w:p w14:paraId="540EA25E">
            <w:pPr>
              <w:tabs>
                <w:tab w:val="left" w:pos="170"/>
              </w:tabs>
              <w:ind w:left="660"/>
              <w:jc w:val="both"/>
              <w:rPr>
                <w:iCs/>
                <w:color w:val="000000"/>
                <w:spacing w:val="-4"/>
              </w:rPr>
            </w:pPr>
          </w:p>
        </w:tc>
      </w:tr>
      <w:tr w14:paraId="3FC7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01" w:type="dxa"/>
            <w:gridSpan w:val="6"/>
            <w:tcBorders>
              <w:top w:val="single" w:color="auto" w:sz="4" w:space="0"/>
              <w:left w:val="single" w:color="auto" w:sz="4" w:space="0"/>
              <w:bottom w:val="single" w:color="auto" w:sz="4" w:space="0"/>
              <w:right w:val="single" w:color="auto" w:sz="4" w:space="0"/>
            </w:tcBorders>
          </w:tcPr>
          <w:p w14:paraId="20CBA6B8">
            <w:pPr>
              <w:tabs>
                <w:tab w:val="left" w:pos="170"/>
              </w:tabs>
              <w:spacing w:before="60" w:after="60"/>
              <w:rPr>
                <w:b/>
                <w:iCs/>
                <w:color w:val="000000"/>
                <w:spacing w:val="-4"/>
                <w:lang w:val="fr-FR"/>
              </w:rPr>
            </w:pPr>
            <w:r>
              <w:rPr>
                <w:b/>
                <w:bCs/>
                <w:color w:val="000000"/>
                <w:spacing w:val="-4"/>
                <w:lang w:val="fr-FR"/>
              </w:rPr>
              <w:t xml:space="preserve">Module 9.                Technologie  de la  préparation des  formes   médicamenteuses                </w:t>
            </w:r>
          </w:p>
        </w:tc>
      </w:tr>
      <w:tr w14:paraId="147D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506" w:type="dxa"/>
            <w:tcBorders>
              <w:top w:val="single" w:color="auto" w:sz="4" w:space="0"/>
              <w:left w:val="single" w:color="auto" w:sz="4" w:space="0"/>
              <w:right w:val="single" w:color="auto" w:sz="4" w:space="0"/>
            </w:tcBorders>
          </w:tcPr>
          <w:p w14:paraId="69777E18">
            <w:pPr>
              <w:pStyle w:val="40"/>
              <w:numPr>
                <w:ilvl w:val="0"/>
                <w:numId w:val="27"/>
              </w:numPr>
              <w:tabs>
                <w:tab w:val="left" w:pos="170"/>
              </w:tabs>
              <w:jc w:val="left"/>
              <w:rPr>
                <w:spacing w:val="-4"/>
                <w:sz w:val="24"/>
                <w:szCs w:val="24"/>
                <w:lang w:val="fr-FR"/>
              </w:rPr>
            </w:pPr>
            <w:r>
              <w:rPr>
                <w:spacing w:val="-4"/>
                <w:sz w:val="24"/>
                <w:szCs w:val="24"/>
                <w:lang w:val="fr-FR"/>
              </w:rPr>
              <w:t>Exemplifier  les  technologies  de préparation des solutions médicamenteuses;</w:t>
            </w:r>
          </w:p>
          <w:p w14:paraId="282D430D">
            <w:pPr>
              <w:pStyle w:val="40"/>
              <w:numPr>
                <w:ilvl w:val="0"/>
                <w:numId w:val="17"/>
              </w:numPr>
              <w:tabs>
                <w:tab w:val="left" w:pos="170"/>
              </w:tabs>
              <w:jc w:val="left"/>
              <w:rPr>
                <w:spacing w:val="-4"/>
                <w:sz w:val="24"/>
                <w:szCs w:val="24"/>
                <w:lang w:val="fr-FR"/>
              </w:rPr>
            </w:pPr>
            <w:r>
              <w:rPr>
                <w:spacing w:val="-4"/>
                <w:sz w:val="24"/>
                <w:szCs w:val="24"/>
                <w:lang w:val="fr-FR"/>
              </w:rPr>
              <w:t xml:space="preserve"> Expliquer   la procédure de filtration et de  préparation des  pastilles;</w:t>
            </w:r>
          </w:p>
          <w:p w14:paraId="6B720583">
            <w:pPr>
              <w:pStyle w:val="40"/>
              <w:numPr>
                <w:ilvl w:val="0"/>
                <w:numId w:val="17"/>
              </w:numPr>
              <w:tabs>
                <w:tab w:val="left" w:pos="170"/>
              </w:tabs>
              <w:jc w:val="left"/>
              <w:rPr>
                <w:spacing w:val="-4"/>
                <w:sz w:val="24"/>
                <w:szCs w:val="24"/>
                <w:lang w:val="fr-FR"/>
              </w:rPr>
            </w:pPr>
            <w:r>
              <w:rPr>
                <w:spacing w:val="-4"/>
                <w:sz w:val="24"/>
                <w:szCs w:val="24"/>
                <w:lang w:val="fr-FR"/>
              </w:rPr>
              <w:t xml:space="preserve"> Argumenter les sujets abordés ;</w:t>
            </w:r>
          </w:p>
          <w:p w14:paraId="104A70D9">
            <w:pPr>
              <w:pStyle w:val="40"/>
              <w:numPr>
                <w:ilvl w:val="0"/>
                <w:numId w:val="17"/>
              </w:numPr>
              <w:tabs>
                <w:tab w:val="left" w:pos="170"/>
              </w:tabs>
              <w:jc w:val="left"/>
              <w:rPr>
                <w:spacing w:val="-4"/>
                <w:sz w:val="24"/>
                <w:szCs w:val="24"/>
                <w:lang w:val="fr-FR"/>
              </w:rPr>
            </w:pPr>
            <w:r>
              <w:rPr>
                <w:spacing w:val="-4"/>
                <w:sz w:val="24"/>
                <w:szCs w:val="24"/>
                <w:lang w:val="fr-FR"/>
              </w:rPr>
              <w:t xml:space="preserve"> Justifier les similitudes et les différences  des préparations  médicamenteuses.</w:t>
            </w:r>
            <w:r>
              <w:rPr>
                <w:b/>
                <w:bCs/>
                <w:spacing w:val="-4"/>
                <w:lang w:val="fr-FR"/>
              </w:rPr>
              <w:t xml:space="preserve">                 </w:t>
            </w:r>
          </w:p>
        </w:tc>
        <w:tc>
          <w:tcPr>
            <w:tcW w:w="5695" w:type="dxa"/>
            <w:gridSpan w:val="5"/>
            <w:tcBorders>
              <w:top w:val="single" w:color="auto" w:sz="4" w:space="0"/>
              <w:left w:val="single" w:color="auto" w:sz="4" w:space="0"/>
              <w:bottom w:val="single" w:color="auto" w:sz="4" w:space="0"/>
              <w:right w:val="single" w:color="auto" w:sz="4" w:space="0"/>
            </w:tcBorders>
            <w:vAlign w:val="center"/>
          </w:tcPr>
          <w:p w14:paraId="12D7EADC">
            <w:pPr>
              <w:pStyle w:val="34"/>
              <w:numPr>
                <w:ilvl w:val="0"/>
                <w:numId w:val="17"/>
              </w:numPr>
              <w:jc w:val="both"/>
              <w:rPr>
                <w:iCs/>
                <w:color w:val="000000"/>
                <w:spacing w:val="-4"/>
                <w:lang w:val="fr-FR"/>
              </w:rPr>
            </w:pPr>
            <w:r>
              <w:rPr>
                <w:iCs/>
                <w:color w:val="000000"/>
                <w:spacing w:val="-4"/>
                <w:lang w:val="fr-FR"/>
              </w:rPr>
              <w:t>Solutions  médicamenteuses.</w:t>
            </w:r>
          </w:p>
          <w:p w14:paraId="0059ABFA">
            <w:pPr>
              <w:pStyle w:val="34"/>
              <w:numPr>
                <w:ilvl w:val="0"/>
                <w:numId w:val="17"/>
              </w:numPr>
              <w:jc w:val="both"/>
              <w:rPr>
                <w:iCs/>
                <w:color w:val="000000"/>
                <w:spacing w:val="-4"/>
              </w:rPr>
            </w:pPr>
            <w:r>
              <w:rPr>
                <w:iCs/>
                <w:color w:val="000000"/>
                <w:spacing w:val="-4"/>
                <w:lang w:val="fr-FR"/>
              </w:rPr>
              <w:t>F</w:t>
            </w:r>
            <w:r>
              <w:rPr>
                <w:iCs/>
                <w:color w:val="000000"/>
                <w:spacing w:val="-4"/>
              </w:rPr>
              <w:t>iltrar</w:t>
            </w:r>
            <w:r>
              <w:rPr>
                <w:iCs/>
                <w:color w:val="000000"/>
                <w:spacing w:val="-4"/>
                <w:lang w:val="en-US"/>
              </w:rPr>
              <w:t>tion</w:t>
            </w:r>
            <w:r>
              <w:rPr>
                <w:iCs/>
                <w:color w:val="000000"/>
                <w:spacing w:val="-4"/>
              </w:rPr>
              <w:t>.</w:t>
            </w:r>
          </w:p>
          <w:p w14:paraId="0B275630">
            <w:pPr>
              <w:pStyle w:val="34"/>
              <w:numPr>
                <w:ilvl w:val="0"/>
                <w:numId w:val="17"/>
              </w:numPr>
              <w:jc w:val="both"/>
              <w:rPr>
                <w:iCs/>
                <w:color w:val="000000"/>
                <w:spacing w:val="-4"/>
              </w:rPr>
            </w:pPr>
            <w:r>
              <w:rPr>
                <w:iCs/>
                <w:color w:val="000000"/>
                <w:spacing w:val="-4"/>
              </w:rPr>
              <w:t>Produc</w:t>
            </w:r>
            <w:r>
              <w:rPr>
                <w:iCs/>
                <w:color w:val="000000"/>
                <w:spacing w:val="-4"/>
                <w:lang w:val="en-US"/>
              </w:rPr>
              <w:t>tion des</w:t>
            </w:r>
            <w:r>
              <w:rPr>
                <w:iCs/>
                <w:color w:val="000000"/>
                <w:spacing w:val="-4"/>
              </w:rPr>
              <w:t xml:space="preserve"> pastil</w:t>
            </w:r>
            <w:r>
              <w:rPr>
                <w:iCs/>
                <w:color w:val="000000"/>
                <w:spacing w:val="-4"/>
                <w:lang w:val="en-US"/>
              </w:rPr>
              <w:t>l</w:t>
            </w:r>
            <w:r>
              <w:rPr>
                <w:iCs/>
                <w:color w:val="000000"/>
                <w:spacing w:val="-4"/>
              </w:rPr>
              <w:t>e</w:t>
            </w:r>
            <w:r>
              <w:rPr>
                <w:iCs/>
                <w:color w:val="000000"/>
                <w:spacing w:val="-4"/>
                <w:lang w:val="en-US"/>
              </w:rPr>
              <w:t>s</w:t>
            </w:r>
            <w:r>
              <w:rPr>
                <w:iCs/>
                <w:color w:val="000000"/>
                <w:spacing w:val="-4"/>
              </w:rPr>
              <w:t>.</w:t>
            </w:r>
          </w:p>
          <w:p w14:paraId="7F222409">
            <w:pPr>
              <w:pStyle w:val="34"/>
              <w:numPr>
                <w:ilvl w:val="0"/>
                <w:numId w:val="17"/>
              </w:numPr>
              <w:jc w:val="both"/>
              <w:rPr>
                <w:iCs/>
                <w:color w:val="000000"/>
                <w:spacing w:val="-4"/>
              </w:rPr>
            </w:pPr>
            <w:r>
              <w:rPr>
                <w:iCs/>
                <w:color w:val="000000"/>
                <w:spacing w:val="-4"/>
              </w:rPr>
              <w:t>Extra</w:t>
            </w:r>
            <w:r>
              <w:rPr>
                <w:iCs/>
                <w:color w:val="000000"/>
                <w:spacing w:val="-4"/>
                <w:lang w:val="en-US"/>
              </w:rPr>
              <w:t>ction des</w:t>
            </w:r>
            <w:r>
              <w:rPr>
                <w:iCs/>
                <w:color w:val="000000"/>
                <w:spacing w:val="-4"/>
              </w:rPr>
              <w:t xml:space="preserve"> préparat</w:t>
            </w:r>
            <w:r>
              <w:rPr>
                <w:iCs/>
                <w:color w:val="000000"/>
                <w:spacing w:val="-4"/>
                <w:lang w:val="en-US"/>
              </w:rPr>
              <w:t>ions</w:t>
            </w:r>
            <w:r>
              <w:rPr>
                <w:iCs/>
                <w:color w:val="000000"/>
                <w:spacing w:val="-4"/>
              </w:rPr>
              <w:t xml:space="preserve"> médicament</w:t>
            </w:r>
            <w:r>
              <w:rPr>
                <w:iCs/>
                <w:color w:val="000000"/>
                <w:spacing w:val="-4"/>
                <w:lang w:val="en-US"/>
              </w:rPr>
              <w:t>eus</w:t>
            </w:r>
            <w:r>
              <w:rPr>
                <w:iCs/>
                <w:color w:val="000000"/>
                <w:spacing w:val="-4"/>
              </w:rPr>
              <w:t>e</w:t>
            </w:r>
            <w:r>
              <w:rPr>
                <w:iCs/>
                <w:color w:val="000000"/>
                <w:spacing w:val="-4"/>
                <w:lang w:val="en-US"/>
              </w:rPr>
              <w:t>s</w:t>
            </w:r>
            <w:r>
              <w:rPr>
                <w:iCs/>
                <w:color w:val="000000"/>
                <w:spacing w:val="-4"/>
              </w:rPr>
              <w:t>.</w:t>
            </w:r>
          </w:p>
          <w:p w14:paraId="5BCD691E">
            <w:pPr>
              <w:jc w:val="both"/>
              <w:rPr>
                <w:iCs/>
                <w:color w:val="000000"/>
                <w:spacing w:val="-4"/>
              </w:rPr>
            </w:pPr>
            <w:r>
              <w:rPr>
                <w:iCs/>
                <w:color w:val="000000"/>
                <w:spacing w:val="-4"/>
              </w:rPr>
              <w:t xml:space="preserve">  </w:t>
            </w:r>
          </w:p>
          <w:p w14:paraId="72467831">
            <w:pPr>
              <w:jc w:val="both"/>
              <w:rPr>
                <w:iCs/>
                <w:color w:val="000000"/>
                <w:spacing w:val="-4"/>
              </w:rPr>
            </w:pPr>
            <w:r>
              <w:rPr>
                <w:i/>
                <w:iCs/>
                <w:color w:val="000000"/>
                <w:spacing w:val="-4"/>
              </w:rPr>
              <w:t>Gram</w:t>
            </w:r>
            <w:r>
              <w:rPr>
                <w:i/>
                <w:iCs/>
                <w:color w:val="000000"/>
                <w:spacing w:val="-4"/>
                <w:lang w:val="en-US"/>
              </w:rPr>
              <w:t>maire</w:t>
            </w:r>
            <w:r>
              <w:rPr>
                <w:i/>
                <w:iCs/>
                <w:color w:val="000000"/>
                <w:spacing w:val="-4"/>
              </w:rPr>
              <w:t xml:space="preserve">: </w:t>
            </w:r>
            <w:r>
              <w:rPr>
                <w:color w:val="000000"/>
                <w:spacing w:val="-4"/>
              </w:rPr>
              <w:t>T</w:t>
            </w:r>
            <w:r>
              <w:rPr>
                <w:color w:val="000000"/>
                <w:spacing w:val="-4"/>
                <w:lang w:val="en-US"/>
              </w:rPr>
              <w:t>ypes</w:t>
            </w:r>
            <w:r>
              <w:rPr>
                <w:color w:val="000000"/>
                <w:spacing w:val="-4"/>
              </w:rPr>
              <w:t xml:space="preserve"> de  disc</w:t>
            </w:r>
            <w:r>
              <w:rPr>
                <w:color w:val="000000"/>
                <w:spacing w:val="-4"/>
                <w:lang w:val="en-US"/>
              </w:rPr>
              <w:t>ours</w:t>
            </w:r>
            <w:r>
              <w:rPr>
                <w:color w:val="000000"/>
                <w:spacing w:val="-4"/>
              </w:rPr>
              <w:t>.</w:t>
            </w:r>
          </w:p>
        </w:tc>
      </w:tr>
      <w:tr w14:paraId="2E81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01" w:type="dxa"/>
            <w:gridSpan w:val="6"/>
            <w:tcBorders>
              <w:top w:val="single" w:color="auto" w:sz="4" w:space="0"/>
              <w:left w:val="single" w:color="auto" w:sz="4" w:space="0"/>
              <w:bottom w:val="single" w:color="auto" w:sz="4" w:space="0"/>
              <w:right w:val="single" w:color="auto" w:sz="4" w:space="0"/>
            </w:tcBorders>
          </w:tcPr>
          <w:p w14:paraId="3AAA335C">
            <w:pPr>
              <w:tabs>
                <w:tab w:val="left" w:pos="6180"/>
              </w:tabs>
              <w:spacing w:before="60" w:after="60"/>
              <w:rPr>
                <w:b/>
                <w:bCs/>
                <w:color w:val="000000"/>
                <w:spacing w:val="-4"/>
                <w:lang w:val="en-US"/>
              </w:rPr>
            </w:pPr>
            <w:r>
              <w:rPr>
                <w:b/>
                <w:bCs/>
                <w:color w:val="000000"/>
                <w:spacing w:val="-4"/>
                <w:lang w:val="en-US"/>
              </w:rPr>
              <w:t xml:space="preserve">Module  </w:t>
            </w:r>
            <w:r>
              <w:rPr>
                <w:b/>
                <w:bCs/>
                <w:color w:val="000000"/>
                <w:spacing w:val="-4"/>
                <w:lang w:val="ro-RO"/>
              </w:rPr>
              <w:t>10.</w:t>
            </w:r>
            <w:r>
              <w:rPr>
                <w:b/>
                <w:bCs/>
                <w:color w:val="000000"/>
                <w:spacing w:val="-4"/>
                <w:lang w:val="en-US"/>
              </w:rPr>
              <w:t xml:space="preserve">             Introduction  en  Pharmacologie                   </w:t>
            </w:r>
          </w:p>
        </w:tc>
      </w:tr>
      <w:tr w14:paraId="6F5F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506" w:type="dxa"/>
            <w:tcBorders>
              <w:top w:val="single" w:color="auto" w:sz="4" w:space="0"/>
              <w:left w:val="single" w:color="auto" w:sz="4" w:space="0"/>
              <w:bottom w:val="single" w:color="auto" w:sz="4" w:space="0"/>
              <w:right w:val="single" w:color="auto" w:sz="4" w:space="0"/>
            </w:tcBorders>
          </w:tcPr>
          <w:p w14:paraId="2C19BFB2">
            <w:pPr>
              <w:pStyle w:val="43"/>
              <w:numPr>
                <w:ilvl w:val="0"/>
                <w:numId w:val="28"/>
              </w:numPr>
              <w:jc w:val="both"/>
              <w:rPr>
                <w:bCs/>
                <w:color w:val="auto"/>
                <w:sz w:val="23"/>
                <w:szCs w:val="23"/>
              </w:rPr>
            </w:pPr>
            <w:r>
              <w:rPr>
                <w:bCs/>
                <w:color w:val="auto"/>
                <w:sz w:val="23"/>
                <w:szCs w:val="23"/>
              </w:rPr>
              <w:t xml:space="preserve">Assimiler le vocabulaire nouveau et leur  prononciation  correcte; </w:t>
            </w:r>
          </w:p>
          <w:p w14:paraId="72DBD1E6">
            <w:pPr>
              <w:pStyle w:val="43"/>
              <w:numPr>
                <w:ilvl w:val="0"/>
                <w:numId w:val="28"/>
              </w:numPr>
              <w:jc w:val="both"/>
              <w:rPr>
                <w:bCs/>
                <w:sz w:val="23"/>
                <w:szCs w:val="23"/>
              </w:rPr>
            </w:pPr>
            <w:r>
              <w:rPr>
                <w:bCs/>
                <w:sz w:val="23"/>
                <w:szCs w:val="23"/>
              </w:rPr>
              <w:t xml:space="preserve">Définir les  termes et les expressions qui se  rapportent à la thématique proposée;  </w:t>
            </w:r>
          </w:p>
          <w:p w14:paraId="76105445">
            <w:pPr>
              <w:pStyle w:val="43"/>
              <w:numPr>
                <w:ilvl w:val="0"/>
                <w:numId w:val="28"/>
              </w:numPr>
              <w:jc w:val="both"/>
              <w:rPr>
                <w:bCs/>
                <w:sz w:val="23"/>
                <w:szCs w:val="23"/>
              </w:rPr>
            </w:pPr>
            <w:r>
              <w:rPr>
                <w:bCs/>
                <w:sz w:val="23"/>
                <w:szCs w:val="23"/>
              </w:rPr>
              <w:t xml:space="preserve"> Appliquer les  connaissances obtenues à résoudre des exercices;</w:t>
            </w:r>
          </w:p>
          <w:p w14:paraId="6B7DD4AC">
            <w:pPr>
              <w:pStyle w:val="43"/>
              <w:numPr>
                <w:ilvl w:val="0"/>
                <w:numId w:val="28"/>
              </w:numPr>
              <w:jc w:val="both"/>
              <w:rPr>
                <w:bCs/>
                <w:sz w:val="23"/>
                <w:szCs w:val="23"/>
              </w:rPr>
            </w:pPr>
            <w:r>
              <w:rPr>
                <w:bCs/>
                <w:sz w:val="23"/>
                <w:szCs w:val="23"/>
              </w:rPr>
              <w:t>Mémorer les repères   historiques se rapportant au Serment du pharmacien;</w:t>
            </w:r>
          </w:p>
          <w:p w14:paraId="5554C331">
            <w:pPr>
              <w:pStyle w:val="43"/>
              <w:numPr>
                <w:ilvl w:val="0"/>
                <w:numId w:val="28"/>
              </w:numPr>
              <w:jc w:val="both"/>
              <w:rPr>
                <w:bCs/>
                <w:color w:val="auto"/>
                <w:sz w:val="23"/>
                <w:szCs w:val="23"/>
              </w:rPr>
            </w:pPr>
            <w:r>
              <w:rPr>
                <w:bCs/>
                <w:sz w:val="23"/>
                <w:szCs w:val="23"/>
              </w:rPr>
              <w:t xml:space="preserve">Résumer par écrit les informations lues et leur </w:t>
            </w:r>
            <w:r>
              <w:rPr>
                <w:bCs/>
                <w:color w:val="auto"/>
                <w:sz w:val="23"/>
                <w:szCs w:val="23"/>
              </w:rPr>
              <w:t xml:space="preserve">compréhension à l’ audition; </w:t>
            </w:r>
          </w:p>
          <w:p w14:paraId="2FD1209E">
            <w:pPr>
              <w:pStyle w:val="43"/>
              <w:numPr>
                <w:ilvl w:val="0"/>
                <w:numId w:val="29"/>
              </w:numPr>
              <w:jc w:val="both"/>
              <w:rPr>
                <w:bCs/>
                <w:sz w:val="23"/>
                <w:szCs w:val="23"/>
              </w:rPr>
            </w:pPr>
            <w:r>
              <w:rPr>
                <w:bCs/>
                <w:sz w:val="23"/>
                <w:szCs w:val="23"/>
              </w:rPr>
              <w:t xml:space="preserve"> Paraphraser le contenu de l’ information  en anglais; </w:t>
            </w:r>
          </w:p>
          <w:p w14:paraId="04DD23DF">
            <w:pPr>
              <w:pStyle w:val="43"/>
              <w:numPr>
                <w:ilvl w:val="0"/>
                <w:numId w:val="29"/>
              </w:numPr>
              <w:jc w:val="both"/>
              <w:rPr>
                <w:bCs/>
                <w:sz w:val="23"/>
                <w:szCs w:val="23"/>
              </w:rPr>
            </w:pPr>
            <w:r>
              <w:rPr>
                <w:bCs/>
              </w:rPr>
              <w:t xml:space="preserve"> communiquer  facilement,  </w:t>
            </w:r>
            <w:r>
              <w:rPr>
                <w:bCs/>
                <w:sz w:val="23"/>
                <w:szCs w:val="23"/>
              </w:rPr>
              <w:t>exprimer et soutenir avec aisance ses  opinions sur les responsabilités du  pharmacien en anglais;</w:t>
            </w:r>
          </w:p>
        </w:tc>
        <w:tc>
          <w:tcPr>
            <w:tcW w:w="5695" w:type="dxa"/>
            <w:gridSpan w:val="5"/>
            <w:tcBorders>
              <w:top w:val="single" w:color="auto" w:sz="4" w:space="0"/>
              <w:left w:val="single" w:color="auto" w:sz="4" w:space="0"/>
              <w:bottom w:val="single" w:color="auto" w:sz="4" w:space="0"/>
              <w:right w:val="single" w:color="auto" w:sz="4" w:space="0"/>
            </w:tcBorders>
          </w:tcPr>
          <w:p w14:paraId="32B5C6A7">
            <w:pPr>
              <w:pStyle w:val="34"/>
              <w:spacing w:line="276" w:lineRule="auto"/>
              <w:jc w:val="both"/>
              <w:rPr>
                <w:bCs/>
                <w:iCs/>
                <w:color w:val="000000"/>
                <w:spacing w:val="-4"/>
                <w:lang w:val="fr-FR"/>
              </w:rPr>
            </w:pPr>
          </w:p>
          <w:p w14:paraId="0292C7B1">
            <w:pPr>
              <w:pStyle w:val="34"/>
              <w:numPr>
                <w:ilvl w:val="0"/>
                <w:numId w:val="17"/>
              </w:numPr>
              <w:spacing w:line="276" w:lineRule="auto"/>
              <w:jc w:val="both"/>
              <w:rPr>
                <w:bCs/>
                <w:iCs/>
                <w:color w:val="000000"/>
                <w:spacing w:val="-4"/>
              </w:rPr>
            </w:pPr>
            <w:r>
              <w:rPr>
                <w:rFonts w:eastAsiaTheme="minorEastAsia"/>
                <w:bCs/>
              </w:rPr>
              <w:t>Introduc</w:t>
            </w:r>
            <w:r>
              <w:rPr>
                <w:rFonts w:eastAsiaTheme="minorEastAsia"/>
                <w:bCs/>
                <w:lang w:val="en-US"/>
              </w:rPr>
              <w:t>tion en Ph</w:t>
            </w:r>
            <w:r>
              <w:rPr>
                <w:rFonts w:eastAsiaTheme="minorEastAsia"/>
                <w:bCs/>
              </w:rPr>
              <w:t xml:space="preserve">armacologie. </w:t>
            </w:r>
          </w:p>
          <w:p w14:paraId="54038EAB">
            <w:pPr>
              <w:pStyle w:val="34"/>
              <w:numPr>
                <w:ilvl w:val="0"/>
                <w:numId w:val="17"/>
              </w:numPr>
              <w:spacing w:line="276" w:lineRule="auto"/>
              <w:jc w:val="both"/>
              <w:rPr>
                <w:bCs/>
                <w:iCs/>
                <w:color w:val="000000"/>
                <w:spacing w:val="-4"/>
              </w:rPr>
            </w:pPr>
            <w:r>
              <w:rPr>
                <w:rFonts w:eastAsiaTheme="minorEastAsia"/>
                <w:bCs/>
                <w:lang w:val="en-US"/>
              </w:rPr>
              <w:t>Ph</w:t>
            </w:r>
            <w:r>
              <w:rPr>
                <w:rFonts w:eastAsiaTheme="minorEastAsia"/>
                <w:bCs/>
              </w:rPr>
              <w:t xml:space="preserve">armacologie – </w:t>
            </w:r>
            <w:r>
              <w:rPr>
                <w:rFonts w:eastAsiaTheme="minorEastAsia"/>
                <w:bCs/>
                <w:lang w:val="en-US"/>
              </w:rPr>
              <w:t xml:space="preserve">parcours </w:t>
            </w:r>
            <w:r>
              <w:rPr>
                <w:rFonts w:eastAsiaTheme="minorEastAsia"/>
                <w:bCs/>
              </w:rPr>
              <w:t xml:space="preserve"> </w:t>
            </w:r>
            <w:r>
              <w:rPr>
                <w:rFonts w:eastAsiaTheme="minorEastAsia"/>
                <w:bCs/>
                <w:lang w:val="en-US"/>
              </w:rPr>
              <w:t>h</w:t>
            </w:r>
            <w:r>
              <w:rPr>
                <w:rFonts w:eastAsiaTheme="minorEastAsia"/>
                <w:bCs/>
              </w:rPr>
              <w:t>istori</w:t>
            </w:r>
            <w:r>
              <w:rPr>
                <w:rFonts w:eastAsiaTheme="minorEastAsia"/>
                <w:bCs/>
                <w:lang w:val="en-US"/>
              </w:rPr>
              <w:t>que</w:t>
            </w:r>
            <w:r>
              <w:rPr>
                <w:rFonts w:eastAsiaTheme="minorEastAsia"/>
                <w:bCs/>
              </w:rPr>
              <w:t xml:space="preserve">. </w:t>
            </w:r>
          </w:p>
          <w:p w14:paraId="278506E6">
            <w:pPr>
              <w:pStyle w:val="34"/>
              <w:numPr>
                <w:ilvl w:val="0"/>
                <w:numId w:val="17"/>
              </w:numPr>
              <w:spacing w:line="276" w:lineRule="auto"/>
              <w:jc w:val="both"/>
              <w:rPr>
                <w:bCs/>
                <w:iCs/>
                <w:color w:val="000000"/>
                <w:spacing w:val="-4"/>
              </w:rPr>
            </w:pPr>
            <w:r>
              <w:rPr>
                <w:rFonts w:eastAsiaTheme="minorEastAsia"/>
                <w:bCs/>
              </w:rPr>
              <w:t>Dom</w:t>
            </w:r>
            <w:r>
              <w:rPr>
                <w:rFonts w:eastAsiaTheme="minorEastAsia"/>
                <w:bCs/>
                <w:lang w:val="en-US"/>
              </w:rPr>
              <w:t>aines de la pharmacie</w:t>
            </w:r>
            <w:r>
              <w:rPr>
                <w:rFonts w:eastAsiaTheme="minorEastAsia"/>
                <w:bCs/>
              </w:rPr>
              <w:t>.</w:t>
            </w:r>
          </w:p>
          <w:p w14:paraId="356668B1">
            <w:pPr>
              <w:spacing w:line="276" w:lineRule="auto"/>
              <w:jc w:val="both"/>
              <w:rPr>
                <w:bCs/>
                <w:i/>
                <w:iCs/>
                <w:color w:val="000000"/>
                <w:spacing w:val="-4"/>
              </w:rPr>
            </w:pPr>
          </w:p>
          <w:p w14:paraId="34CB1E8D">
            <w:pPr>
              <w:spacing w:line="276" w:lineRule="auto"/>
              <w:jc w:val="both"/>
              <w:rPr>
                <w:bCs/>
                <w:iCs/>
                <w:color w:val="000000"/>
                <w:spacing w:val="-4"/>
                <w:lang w:val="en-US"/>
              </w:rPr>
            </w:pPr>
            <w:r>
              <w:rPr>
                <w:bCs/>
                <w:i/>
                <w:iCs/>
                <w:color w:val="000000"/>
                <w:spacing w:val="-4"/>
              </w:rPr>
              <w:t>Gram</w:t>
            </w:r>
            <w:r>
              <w:rPr>
                <w:bCs/>
                <w:i/>
                <w:iCs/>
                <w:color w:val="000000"/>
                <w:spacing w:val="-4"/>
                <w:lang w:val="en-US"/>
              </w:rPr>
              <w:t>maire</w:t>
            </w:r>
            <w:r>
              <w:rPr>
                <w:bCs/>
                <w:i/>
                <w:iCs/>
                <w:color w:val="000000"/>
                <w:spacing w:val="-4"/>
              </w:rPr>
              <w:t xml:space="preserve">: </w:t>
            </w:r>
            <w:r>
              <w:rPr>
                <w:bCs/>
                <w:iCs/>
                <w:color w:val="000000"/>
                <w:spacing w:val="-4"/>
              </w:rPr>
              <w:t>Propo</w:t>
            </w:r>
            <w:r>
              <w:rPr>
                <w:bCs/>
                <w:iCs/>
                <w:color w:val="000000"/>
                <w:spacing w:val="-4"/>
                <w:lang w:val="en-US"/>
              </w:rPr>
              <w:t xml:space="preserve">sitions </w:t>
            </w:r>
            <w:r>
              <w:rPr>
                <w:bCs/>
                <w:iCs/>
                <w:color w:val="000000"/>
                <w:spacing w:val="-4"/>
              </w:rPr>
              <w:t xml:space="preserve"> inter</w:t>
            </w:r>
            <w:r>
              <w:rPr>
                <w:bCs/>
                <w:iCs/>
                <w:color w:val="000000"/>
                <w:spacing w:val="-4"/>
                <w:lang w:val="en-US"/>
              </w:rPr>
              <w:t>r</w:t>
            </w:r>
            <w:r>
              <w:rPr>
                <w:bCs/>
                <w:iCs/>
                <w:color w:val="000000"/>
                <w:spacing w:val="-4"/>
              </w:rPr>
              <w:t>ogative</w:t>
            </w:r>
            <w:r>
              <w:rPr>
                <w:bCs/>
                <w:iCs/>
                <w:color w:val="000000"/>
                <w:spacing w:val="-4"/>
                <w:lang w:val="en-US"/>
              </w:rPr>
              <w:t>s.</w:t>
            </w:r>
          </w:p>
        </w:tc>
      </w:tr>
      <w:tr w14:paraId="3505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6" w:type="dxa"/>
          <w:trHeight w:val="247" w:hRule="atLeast"/>
          <w:jc w:val="center"/>
        </w:trPr>
        <w:tc>
          <w:tcPr>
            <w:tcW w:w="10065" w:type="dxa"/>
            <w:gridSpan w:val="5"/>
            <w:tcBorders>
              <w:top w:val="single" w:color="auto" w:sz="4" w:space="0"/>
              <w:left w:val="single" w:color="auto" w:sz="4" w:space="0"/>
              <w:bottom w:val="single" w:color="auto" w:sz="4" w:space="0"/>
              <w:right w:val="single" w:color="auto" w:sz="4" w:space="0"/>
            </w:tcBorders>
          </w:tcPr>
          <w:p w14:paraId="49A0B322">
            <w:pPr>
              <w:tabs>
                <w:tab w:val="left" w:pos="170"/>
              </w:tabs>
              <w:spacing w:before="60" w:after="60"/>
              <w:rPr>
                <w:b/>
                <w:iCs/>
                <w:color w:val="000000"/>
                <w:spacing w:val="-4"/>
                <w:lang w:val="en-US"/>
              </w:rPr>
            </w:pPr>
            <w:r>
              <w:rPr>
                <w:b/>
                <w:bCs/>
                <w:color w:val="000000"/>
                <w:spacing w:val="-4"/>
                <w:lang w:val="en-US"/>
              </w:rPr>
              <w:t xml:space="preserve">Module </w:t>
            </w:r>
            <w:r>
              <w:rPr>
                <w:b/>
                <w:bCs/>
                <w:color w:val="000000"/>
                <w:spacing w:val="-4"/>
                <w:lang w:val="ro-RO"/>
              </w:rPr>
              <w:t>11</w:t>
            </w:r>
            <w:r>
              <w:rPr>
                <w:b/>
                <w:bCs/>
                <w:color w:val="000000"/>
                <w:spacing w:val="-4"/>
                <w:lang w:val="en-US"/>
              </w:rPr>
              <w:t>.              Classification des  medicaments</w:t>
            </w:r>
          </w:p>
        </w:tc>
      </w:tr>
      <w:tr w14:paraId="3492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6" w:type="dxa"/>
          <w:trHeight w:val="349" w:hRule="atLeast"/>
          <w:jc w:val="center"/>
        </w:trPr>
        <w:tc>
          <w:tcPr>
            <w:tcW w:w="4531" w:type="dxa"/>
            <w:gridSpan w:val="2"/>
            <w:tcBorders>
              <w:top w:val="single" w:color="auto" w:sz="4" w:space="0"/>
              <w:left w:val="single" w:color="auto" w:sz="4" w:space="0"/>
              <w:right w:val="single" w:color="auto" w:sz="4" w:space="0"/>
            </w:tcBorders>
          </w:tcPr>
          <w:p w14:paraId="1D6DC0BB">
            <w:pPr>
              <w:pStyle w:val="34"/>
              <w:numPr>
                <w:ilvl w:val="0"/>
                <w:numId w:val="17"/>
              </w:numPr>
              <w:tabs>
                <w:tab w:val="left" w:pos="319"/>
                <w:tab w:val="clear" w:pos="720"/>
              </w:tabs>
              <w:ind w:left="284" w:hanging="284"/>
              <w:jc w:val="both"/>
              <w:rPr>
                <w:bCs/>
                <w:sz w:val="23"/>
                <w:szCs w:val="23"/>
                <w:lang w:val="fr-FR"/>
              </w:rPr>
            </w:pPr>
            <w:r>
              <w:rPr>
                <w:bCs/>
                <w:lang w:val="fr-FR"/>
              </w:rPr>
              <w:t>Comprendre les termes pharmaceutiques;</w:t>
            </w:r>
          </w:p>
          <w:p w14:paraId="16878434">
            <w:pPr>
              <w:pStyle w:val="34"/>
              <w:numPr>
                <w:ilvl w:val="0"/>
                <w:numId w:val="17"/>
              </w:numPr>
              <w:tabs>
                <w:tab w:val="left" w:pos="319"/>
                <w:tab w:val="clear" w:pos="720"/>
              </w:tabs>
              <w:ind w:left="284" w:hanging="284"/>
              <w:jc w:val="both"/>
              <w:rPr>
                <w:bCs/>
                <w:sz w:val="23"/>
                <w:szCs w:val="23"/>
                <w:lang w:val="fr-FR"/>
              </w:rPr>
            </w:pPr>
            <w:r>
              <w:rPr>
                <w:bCs/>
                <w:lang w:val="fr-FR"/>
              </w:rPr>
              <w:t xml:space="preserve"> intégrer les termes pharmaceutiques dans des discours en anglais ; </w:t>
            </w:r>
          </w:p>
          <w:p w14:paraId="67E77031">
            <w:pPr>
              <w:numPr>
                <w:ilvl w:val="0"/>
                <w:numId w:val="17"/>
              </w:numPr>
              <w:tabs>
                <w:tab w:val="left" w:pos="319"/>
                <w:tab w:val="clear" w:pos="720"/>
              </w:tabs>
              <w:ind w:left="284" w:hanging="284"/>
              <w:jc w:val="both"/>
              <w:rPr>
                <w:bCs/>
                <w:lang w:val="fr-FR"/>
              </w:rPr>
            </w:pPr>
            <w:r>
              <w:rPr>
                <w:bCs/>
                <w:sz w:val="23"/>
                <w:szCs w:val="23"/>
                <w:lang w:val="fr-FR"/>
              </w:rPr>
              <w:t xml:space="preserve">Comprendre l’ information  audio/vidéo sur le sujet étudié en anglais; </w:t>
            </w:r>
          </w:p>
          <w:p w14:paraId="34C7F592">
            <w:pPr>
              <w:numPr>
                <w:ilvl w:val="0"/>
                <w:numId w:val="17"/>
              </w:numPr>
              <w:tabs>
                <w:tab w:val="left" w:pos="319"/>
                <w:tab w:val="clear" w:pos="720"/>
              </w:tabs>
              <w:ind w:left="284" w:hanging="284"/>
              <w:jc w:val="both"/>
              <w:rPr>
                <w:bCs/>
                <w:lang w:val="fr-FR"/>
              </w:rPr>
            </w:pPr>
            <w:r>
              <w:rPr>
                <w:bCs/>
                <w:sz w:val="23"/>
                <w:szCs w:val="23"/>
                <w:lang w:val="fr-FR"/>
              </w:rPr>
              <w:t xml:space="preserve"> Reproduire en anglais les détails de l’information  audio/vidéo; </w:t>
            </w:r>
          </w:p>
          <w:p w14:paraId="7624BFD9">
            <w:pPr>
              <w:numPr>
                <w:ilvl w:val="0"/>
                <w:numId w:val="17"/>
              </w:numPr>
              <w:tabs>
                <w:tab w:val="left" w:pos="319"/>
                <w:tab w:val="clear" w:pos="720"/>
              </w:tabs>
              <w:ind w:left="284" w:hanging="284"/>
              <w:jc w:val="both"/>
              <w:rPr>
                <w:bCs/>
                <w:lang w:val="fr-FR"/>
              </w:rPr>
            </w:pPr>
            <w:r>
              <w:rPr>
                <w:bCs/>
                <w:sz w:val="23"/>
                <w:szCs w:val="23"/>
                <w:lang w:val="fr-FR"/>
              </w:rPr>
              <w:t xml:space="preserve"> Définir la typologie des affections  cardiovasculaires</w:t>
            </w:r>
            <w:r>
              <w:rPr>
                <w:bCs/>
                <w:lang w:val="fr-FR"/>
              </w:rPr>
              <w:t xml:space="preserve">; </w:t>
            </w:r>
          </w:p>
          <w:p w14:paraId="7AE0D18D">
            <w:pPr>
              <w:numPr>
                <w:ilvl w:val="0"/>
                <w:numId w:val="17"/>
              </w:numPr>
              <w:tabs>
                <w:tab w:val="left" w:pos="319"/>
                <w:tab w:val="clear" w:pos="720"/>
              </w:tabs>
              <w:ind w:left="284" w:hanging="284"/>
              <w:jc w:val="both"/>
              <w:rPr>
                <w:bCs/>
                <w:lang w:val="fr-FR"/>
              </w:rPr>
            </w:pPr>
            <w:r>
              <w:rPr>
                <w:bCs/>
                <w:lang w:val="fr-FR"/>
              </w:rPr>
              <w:t xml:space="preserve"> Distinguer les groupes de médicaments et leurs  propriétés ; </w:t>
            </w:r>
          </w:p>
          <w:p w14:paraId="1DD419D1">
            <w:pPr>
              <w:numPr>
                <w:ilvl w:val="0"/>
                <w:numId w:val="17"/>
              </w:numPr>
              <w:tabs>
                <w:tab w:val="left" w:pos="319"/>
                <w:tab w:val="clear" w:pos="720"/>
              </w:tabs>
              <w:ind w:left="284" w:hanging="284"/>
              <w:jc w:val="both"/>
              <w:rPr>
                <w:bCs/>
                <w:lang w:val="fr-FR"/>
              </w:rPr>
            </w:pPr>
            <w:r>
              <w:rPr>
                <w:bCs/>
                <w:lang w:val="fr-FR"/>
              </w:rPr>
              <w:t xml:space="preserve"> Paraphraser le  contenu d’une phrase, en utilisant les dérivés  étudiés;</w:t>
            </w:r>
          </w:p>
          <w:p w14:paraId="6CEF29AF">
            <w:pPr>
              <w:numPr>
                <w:ilvl w:val="0"/>
                <w:numId w:val="17"/>
              </w:numPr>
              <w:tabs>
                <w:tab w:val="left" w:pos="319"/>
                <w:tab w:val="clear" w:pos="720"/>
              </w:tabs>
              <w:ind w:left="284" w:hanging="284"/>
              <w:jc w:val="both"/>
              <w:rPr>
                <w:bCs/>
                <w:lang w:val="fr-FR"/>
              </w:rPr>
            </w:pPr>
            <w:r>
              <w:rPr>
                <w:bCs/>
                <w:lang w:val="fr-FR"/>
              </w:rPr>
              <w:t xml:space="preserve"> Commenter les caractéristiques des  antibiotiques et leurs réactions adverses, en  utilisant des verbes à la forme  passive;</w:t>
            </w:r>
          </w:p>
          <w:p w14:paraId="2E1F18B5">
            <w:pPr>
              <w:numPr>
                <w:ilvl w:val="0"/>
                <w:numId w:val="17"/>
              </w:numPr>
              <w:tabs>
                <w:tab w:val="left" w:pos="319"/>
                <w:tab w:val="clear" w:pos="720"/>
              </w:tabs>
              <w:ind w:left="284" w:hanging="284"/>
              <w:jc w:val="both"/>
              <w:rPr>
                <w:bCs/>
                <w:lang w:val="fr-FR"/>
              </w:rPr>
            </w:pPr>
            <w:r>
              <w:rPr>
                <w:bCs/>
                <w:lang w:val="fr-FR"/>
              </w:rPr>
              <w:t xml:space="preserve"> appliquer les connaissances acquises dans des énoncés, dialogues, projets individuels;</w:t>
            </w:r>
          </w:p>
          <w:p w14:paraId="7A03B496">
            <w:pPr>
              <w:numPr>
                <w:ilvl w:val="0"/>
                <w:numId w:val="17"/>
              </w:numPr>
              <w:tabs>
                <w:tab w:val="left" w:pos="319"/>
                <w:tab w:val="clear" w:pos="720"/>
              </w:tabs>
              <w:ind w:left="284" w:hanging="284"/>
              <w:jc w:val="both"/>
              <w:rPr>
                <w:bCs/>
                <w:lang w:val="fr-FR"/>
              </w:rPr>
            </w:pPr>
            <w:r>
              <w:rPr>
                <w:bCs/>
                <w:sz w:val="23"/>
                <w:szCs w:val="23"/>
                <w:lang w:val="fr-FR"/>
              </w:rPr>
              <w:t xml:space="preserve"> Concevoir des conclusons et présenter des  informations  supplémentaires en consultant d’autres sources scientifiques; </w:t>
            </w:r>
          </w:p>
          <w:p w14:paraId="7B33E0B7">
            <w:pPr>
              <w:numPr>
                <w:ilvl w:val="0"/>
                <w:numId w:val="17"/>
              </w:numPr>
              <w:tabs>
                <w:tab w:val="left" w:pos="319"/>
                <w:tab w:val="clear" w:pos="720"/>
              </w:tabs>
              <w:ind w:left="284" w:hanging="284"/>
              <w:jc w:val="both"/>
              <w:rPr>
                <w:bCs/>
                <w:lang w:val="fr-FR"/>
              </w:rPr>
            </w:pPr>
            <w:r>
              <w:rPr>
                <w:bCs/>
                <w:sz w:val="23"/>
                <w:szCs w:val="23"/>
                <w:lang w:val="fr-FR"/>
              </w:rPr>
              <w:t xml:space="preserve">Comprendre les  messages  écrits et oraux en anglais; </w:t>
            </w:r>
          </w:p>
          <w:p w14:paraId="1040C0FF">
            <w:pPr>
              <w:numPr>
                <w:ilvl w:val="0"/>
                <w:numId w:val="17"/>
              </w:numPr>
              <w:tabs>
                <w:tab w:val="left" w:pos="319"/>
                <w:tab w:val="clear" w:pos="720"/>
              </w:tabs>
              <w:ind w:left="284" w:hanging="284"/>
              <w:jc w:val="both"/>
              <w:rPr>
                <w:bCs/>
                <w:lang w:val="fr-FR"/>
              </w:rPr>
            </w:pPr>
            <w:r>
              <w:rPr>
                <w:bCs/>
                <w:sz w:val="23"/>
                <w:szCs w:val="23"/>
                <w:lang w:val="fr-FR"/>
              </w:rPr>
              <w:t xml:space="preserve">Comprendre l’information pertinente d’un matériel étudié  sur les médicaments neurologiques,gastrointestinaux, cardiovasculaires, antiviraux; </w:t>
            </w:r>
          </w:p>
          <w:p w14:paraId="1F38BB80">
            <w:pPr>
              <w:numPr>
                <w:ilvl w:val="0"/>
                <w:numId w:val="17"/>
              </w:numPr>
              <w:tabs>
                <w:tab w:val="left" w:pos="319"/>
                <w:tab w:val="clear" w:pos="720"/>
              </w:tabs>
              <w:ind w:left="284" w:hanging="284"/>
              <w:rPr>
                <w:bCs/>
                <w:lang w:val="fr-FR"/>
              </w:rPr>
            </w:pPr>
            <w:r>
              <w:rPr>
                <w:bCs/>
                <w:sz w:val="23"/>
                <w:szCs w:val="23"/>
                <w:lang w:val="fr-FR"/>
              </w:rPr>
              <w:t xml:space="preserve"> Exprimer attitudes et opinions d’un message à l’audition; </w:t>
            </w:r>
          </w:p>
          <w:p w14:paraId="5E7DCE34">
            <w:pPr>
              <w:numPr>
                <w:ilvl w:val="0"/>
                <w:numId w:val="17"/>
              </w:numPr>
              <w:tabs>
                <w:tab w:val="left" w:pos="319"/>
                <w:tab w:val="clear" w:pos="720"/>
              </w:tabs>
              <w:ind w:left="284" w:hanging="284"/>
              <w:rPr>
                <w:bCs/>
                <w:lang w:val="fr-FR"/>
              </w:rPr>
            </w:pPr>
            <w:r>
              <w:rPr>
                <w:bCs/>
                <w:sz w:val="23"/>
                <w:szCs w:val="23"/>
                <w:lang w:val="fr-FR"/>
              </w:rPr>
              <w:t xml:space="preserve"> communiquer couramment et facilement à l’oral et à l’écrit, dans des  conversations  réelles ou imaginaires,  dans des situations imprévisibles ou expériences  personnelles (dialogues  pharmacien -patient).</w:t>
            </w:r>
          </w:p>
        </w:tc>
        <w:tc>
          <w:tcPr>
            <w:tcW w:w="5534" w:type="dxa"/>
            <w:gridSpan w:val="3"/>
            <w:tcBorders>
              <w:top w:val="single" w:color="auto" w:sz="4" w:space="0"/>
              <w:left w:val="single" w:color="auto" w:sz="4" w:space="0"/>
              <w:bottom w:val="single" w:color="auto" w:sz="4" w:space="0"/>
              <w:right w:val="single" w:color="auto" w:sz="4" w:space="0"/>
            </w:tcBorders>
            <w:vAlign w:val="center"/>
          </w:tcPr>
          <w:p w14:paraId="1B5C7D48">
            <w:pPr>
              <w:pStyle w:val="34"/>
              <w:numPr>
                <w:ilvl w:val="0"/>
                <w:numId w:val="29"/>
              </w:numPr>
              <w:tabs>
                <w:tab w:val="left" w:pos="170"/>
              </w:tabs>
              <w:rPr>
                <w:bCs/>
                <w:iCs/>
                <w:color w:val="000000"/>
                <w:spacing w:val="-4"/>
                <w:lang w:val="fr-FR"/>
              </w:rPr>
            </w:pPr>
            <w:r>
              <w:rPr>
                <w:rFonts w:eastAsiaTheme="minorEastAsia"/>
                <w:bCs/>
                <w:lang w:val="fr-FR"/>
              </w:rPr>
              <w:t xml:space="preserve">Nomenclature et standards des médicaments. </w:t>
            </w:r>
          </w:p>
          <w:p w14:paraId="463EE535">
            <w:pPr>
              <w:pStyle w:val="34"/>
              <w:numPr>
                <w:ilvl w:val="0"/>
                <w:numId w:val="29"/>
              </w:numPr>
              <w:tabs>
                <w:tab w:val="left" w:pos="170"/>
              </w:tabs>
              <w:rPr>
                <w:bCs/>
                <w:iCs/>
                <w:color w:val="000000"/>
                <w:spacing w:val="-4"/>
              </w:rPr>
            </w:pPr>
            <w:r>
              <w:rPr>
                <w:bCs/>
                <w:iCs/>
                <w:color w:val="000000"/>
                <w:spacing w:val="-4"/>
              </w:rPr>
              <w:t>Clas</w:t>
            </w:r>
            <w:r>
              <w:rPr>
                <w:bCs/>
                <w:iCs/>
                <w:color w:val="000000"/>
                <w:spacing w:val="-4"/>
                <w:lang w:val="en-US"/>
              </w:rPr>
              <w:t>s</w:t>
            </w:r>
            <w:r>
              <w:rPr>
                <w:bCs/>
                <w:iCs/>
                <w:color w:val="000000"/>
                <w:spacing w:val="-4"/>
              </w:rPr>
              <w:t>ifica</w:t>
            </w:r>
            <w:r>
              <w:rPr>
                <w:bCs/>
                <w:iCs/>
                <w:color w:val="000000"/>
                <w:spacing w:val="-4"/>
                <w:lang w:val="en-US"/>
              </w:rPr>
              <w:t xml:space="preserve">tion des </w:t>
            </w:r>
            <w:r>
              <w:rPr>
                <w:bCs/>
                <w:iCs/>
                <w:color w:val="000000"/>
                <w:spacing w:val="-4"/>
              </w:rPr>
              <w:t xml:space="preserve"> médicament</w:t>
            </w:r>
            <w:r>
              <w:rPr>
                <w:bCs/>
                <w:iCs/>
                <w:color w:val="000000"/>
                <w:spacing w:val="-4"/>
                <w:lang w:val="en-US"/>
              </w:rPr>
              <w:t>s</w:t>
            </w:r>
            <w:r>
              <w:rPr>
                <w:bCs/>
                <w:iCs/>
                <w:color w:val="000000"/>
                <w:spacing w:val="-4"/>
              </w:rPr>
              <w:t>.</w:t>
            </w:r>
          </w:p>
          <w:p w14:paraId="75EC08FA">
            <w:pPr>
              <w:pStyle w:val="34"/>
              <w:numPr>
                <w:ilvl w:val="0"/>
                <w:numId w:val="17"/>
              </w:numPr>
              <w:tabs>
                <w:tab w:val="left" w:pos="170"/>
              </w:tabs>
              <w:rPr>
                <w:bCs/>
                <w:iCs/>
                <w:color w:val="000000"/>
                <w:spacing w:val="-4"/>
              </w:rPr>
            </w:pPr>
            <w:r>
              <w:rPr>
                <w:bCs/>
                <w:iCs/>
                <w:color w:val="000000"/>
                <w:spacing w:val="-4"/>
              </w:rPr>
              <w:t>Médicament</w:t>
            </w:r>
            <w:r>
              <w:rPr>
                <w:bCs/>
                <w:iCs/>
                <w:color w:val="000000"/>
                <w:spacing w:val="-4"/>
                <w:lang w:val="en-US"/>
              </w:rPr>
              <w:t xml:space="preserve">s </w:t>
            </w:r>
            <w:r>
              <w:rPr>
                <w:bCs/>
                <w:iCs/>
                <w:color w:val="000000"/>
                <w:spacing w:val="-4"/>
              </w:rPr>
              <w:t xml:space="preserve"> neurologi</w:t>
            </w:r>
            <w:r>
              <w:rPr>
                <w:bCs/>
                <w:iCs/>
                <w:color w:val="000000"/>
                <w:spacing w:val="-4"/>
                <w:lang w:val="en-US"/>
              </w:rPr>
              <w:t>ques</w:t>
            </w:r>
            <w:r>
              <w:rPr>
                <w:bCs/>
                <w:iCs/>
                <w:color w:val="000000"/>
                <w:spacing w:val="-4"/>
              </w:rPr>
              <w:t>.</w:t>
            </w:r>
          </w:p>
          <w:p w14:paraId="7B216025">
            <w:pPr>
              <w:pStyle w:val="34"/>
              <w:numPr>
                <w:ilvl w:val="0"/>
                <w:numId w:val="17"/>
              </w:numPr>
              <w:tabs>
                <w:tab w:val="left" w:pos="170"/>
              </w:tabs>
              <w:rPr>
                <w:bCs/>
                <w:iCs/>
                <w:color w:val="000000"/>
                <w:spacing w:val="-4"/>
              </w:rPr>
            </w:pPr>
            <w:r>
              <w:rPr>
                <w:bCs/>
                <w:iCs/>
                <w:color w:val="000000"/>
                <w:spacing w:val="-4"/>
              </w:rPr>
              <w:t>Médicament</w:t>
            </w:r>
            <w:r>
              <w:rPr>
                <w:bCs/>
                <w:iCs/>
                <w:color w:val="000000"/>
                <w:spacing w:val="-4"/>
                <w:lang w:val="en-US"/>
              </w:rPr>
              <w:t xml:space="preserve">s </w:t>
            </w:r>
            <w:r>
              <w:rPr>
                <w:bCs/>
                <w:iCs/>
                <w:color w:val="000000"/>
                <w:spacing w:val="-4"/>
              </w:rPr>
              <w:t xml:space="preserve"> cardiovascula</w:t>
            </w:r>
            <w:r>
              <w:rPr>
                <w:bCs/>
                <w:iCs/>
                <w:color w:val="000000"/>
                <w:spacing w:val="-4"/>
                <w:lang w:val="en-US"/>
              </w:rPr>
              <w:t>i</w:t>
            </w:r>
            <w:r>
              <w:rPr>
                <w:bCs/>
                <w:iCs/>
                <w:color w:val="000000"/>
                <w:spacing w:val="-4"/>
              </w:rPr>
              <w:t>re</w:t>
            </w:r>
            <w:r>
              <w:rPr>
                <w:bCs/>
                <w:iCs/>
                <w:color w:val="000000"/>
                <w:spacing w:val="-4"/>
                <w:lang w:val="en-US"/>
              </w:rPr>
              <w:t>s</w:t>
            </w:r>
            <w:r>
              <w:rPr>
                <w:bCs/>
                <w:iCs/>
                <w:color w:val="000000"/>
                <w:spacing w:val="-4"/>
              </w:rPr>
              <w:t>.</w:t>
            </w:r>
          </w:p>
          <w:p w14:paraId="4A725910">
            <w:pPr>
              <w:pStyle w:val="34"/>
              <w:numPr>
                <w:ilvl w:val="0"/>
                <w:numId w:val="17"/>
              </w:numPr>
              <w:tabs>
                <w:tab w:val="left" w:pos="170"/>
              </w:tabs>
              <w:rPr>
                <w:bCs/>
                <w:iCs/>
                <w:color w:val="000000"/>
                <w:spacing w:val="-4"/>
              </w:rPr>
            </w:pPr>
            <w:r>
              <w:rPr>
                <w:rStyle w:val="9"/>
                <w:bCs/>
                <w:i w:val="0"/>
                <w:iCs w:val="0"/>
                <w:shd w:val="clear" w:color="auto" w:fill="FFFFFF"/>
              </w:rPr>
              <w:t>T</w:t>
            </w:r>
            <w:r>
              <w:rPr>
                <w:rStyle w:val="9"/>
                <w:bCs/>
                <w:i w:val="0"/>
                <w:iCs w:val="0"/>
                <w:shd w:val="clear" w:color="auto" w:fill="FFFFFF"/>
                <w:lang w:val="en-US"/>
              </w:rPr>
              <w:t>y</w:t>
            </w:r>
            <w:r>
              <w:rPr>
                <w:rStyle w:val="9"/>
                <w:bCs/>
                <w:i w:val="0"/>
                <w:iCs w:val="0"/>
                <w:shd w:val="clear" w:color="auto" w:fill="FFFFFF"/>
              </w:rPr>
              <w:t>pologi</w:t>
            </w:r>
            <w:r>
              <w:rPr>
                <w:rStyle w:val="9"/>
                <w:bCs/>
                <w:i w:val="0"/>
                <w:iCs w:val="0"/>
                <w:shd w:val="clear" w:color="auto" w:fill="FFFFFF"/>
                <w:lang w:val="en-US"/>
              </w:rPr>
              <w:t xml:space="preserve">e des </w:t>
            </w:r>
            <w:r>
              <w:rPr>
                <w:rStyle w:val="9"/>
                <w:bCs/>
                <w:i w:val="0"/>
                <w:iCs w:val="0"/>
                <w:shd w:val="clear" w:color="auto" w:fill="FFFFFF"/>
              </w:rPr>
              <w:t xml:space="preserve"> médicaments</w:t>
            </w:r>
            <w:r>
              <w:rPr>
                <w:rStyle w:val="9"/>
                <w:bCs/>
                <w:i w:val="0"/>
                <w:iCs w:val="0"/>
                <w:shd w:val="clear" w:color="auto" w:fill="FFFFFF"/>
                <w:lang w:val="en-US"/>
              </w:rPr>
              <w:t xml:space="preserve"> </w:t>
            </w:r>
            <w:r>
              <w:rPr>
                <w:bCs/>
                <w:shd w:val="clear" w:color="auto" w:fill="FFFFFF"/>
              </w:rPr>
              <w:t> </w:t>
            </w:r>
            <w:r>
              <w:rPr>
                <w:rStyle w:val="9"/>
                <w:bCs/>
                <w:i w:val="0"/>
                <w:iCs w:val="0"/>
                <w:shd w:val="clear" w:color="auto" w:fill="FFFFFF"/>
              </w:rPr>
              <w:t>cardiovascula</w:t>
            </w:r>
            <w:r>
              <w:rPr>
                <w:rStyle w:val="9"/>
                <w:bCs/>
                <w:i w:val="0"/>
                <w:iCs w:val="0"/>
                <w:shd w:val="clear" w:color="auto" w:fill="FFFFFF"/>
                <w:lang w:val="en-US"/>
              </w:rPr>
              <w:t>i</w:t>
            </w:r>
            <w:r>
              <w:rPr>
                <w:rStyle w:val="9"/>
                <w:bCs/>
                <w:i w:val="0"/>
                <w:iCs w:val="0"/>
                <w:shd w:val="clear" w:color="auto" w:fill="FFFFFF"/>
              </w:rPr>
              <w:t>re</w:t>
            </w:r>
            <w:r>
              <w:rPr>
                <w:rStyle w:val="9"/>
                <w:bCs/>
                <w:i w:val="0"/>
                <w:iCs w:val="0"/>
                <w:shd w:val="clear" w:color="auto" w:fill="FFFFFF"/>
                <w:lang w:val="en-US"/>
              </w:rPr>
              <w:t>s</w:t>
            </w:r>
            <w:r>
              <w:rPr>
                <w:rStyle w:val="9"/>
                <w:bCs/>
                <w:i w:val="0"/>
                <w:iCs w:val="0"/>
                <w:shd w:val="clear" w:color="auto" w:fill="FFFFFF"/>
              </w:rPr>
              <w:t>.</w:t>
            </w:r>
            <w:r>
              <w:rPr>
                <w:bCs/>
                <w:shd w:val="clear" w:color="auto" w:fill="FFFFFF"/>
              </w:rPr>
              <w:t> </w:t>
            </w:r>
          </w:p>
          <w:p w14:paraId="1FCF8AC3">
            <w:pPr>
              <w:pStyle w:val="34"/>
              <w:numPr>
                <w:ilvl w:val="0"/>
                <w:numId w:val="17"/>
              </w:numPr>
              <w:tabs>
                <w:tab w:val="left" w:pos="170"/>
              </w:tabs>
              <w:rPr>
                <w:bCs/>
                <w:iCs/>
                <w:color w:val="000000"/>
                <w:spacing w:val="-4"/>
                <w:lang w:val="fr-FR"/>
              </w:rPr>
            </w:pPr>
            <w:r>
              <w:rPr>
                <w:bCs/>
                <w:iCs/>
                <w:color w:val="000000"/>
                <w:spacing w:val="-4"/>
                <w:lang w:val="fr-FR"/>
              </w:rPr>
              <w:t>Médicaments pour  les  affections gastrointestinales.</w:t>
            </w:r>
            <w:r>
              <w:rPr>
                <w:rFonts w:eastAsiaTheme="minorEastAsia"/>
                <w:bCs/>
                <w:lang w:val="fr-FR"/>
              </w:rPr>
              <w:t xml:space="preserve"> </w:t>
            </w:r>
          </w:p>
          <w:p w14:paraId="780B2D68">
            <w:pPr>
              <w:pStyle w:val="34"/>
              <w:numPr>
                <w:ilvl w:val="0"/>
                <w:numId w:val="17"/>
              </w:numPr>
              <w:tabs>
                <w:tab w:val="left" w:pos="170"/>
              </w:tabs>
              <w:rPr>
                <w:bCs/>
                <w:iCs/>
                <w:color w:val="000000"/>
                <w:spacing w:val="-4"/>
              </w:rPr>
            </w:pPr>
            <w:r>
              <w:rPr>
                <w:rFonts w:eastAsiaTheme="minorEastAsia"/>
                <w:bCs/>
              </w:rPr>
              <w:t>Antihistamine</w:t>
            </w:r>
            <w:r>
              <w:rPr>
                <w:rFonts w:eastAsiaTheme="minorEastAsia"/>
                <w:bCs/>
                <w:lang w:val="en-US"/>
              </w:rPr>
              <w:t>s</w:t>
            </w:r>
            <w:r>
              <w:rPr>
                <w:rFonts w:eastAsiaTheme="minorEastAsia"/>
                <w:bCs/>
              </w:rPr>
              <w:t>.</w:t>
            </w:r>
          </w:p>
          <w:p w14:paraId="5FD9F56D">
            <w:pPr>
              <w:pStyle w:val="34"/>
              <w:numPr>
                <w:ilvl w:val="0"/>
                <w:numId w:val="17"/>
              </w:numPr>
              <w:tabs>
                <w:tab w:val="left" w:pos="170"/>
              </w:tabs>
              <w:rPr>
                <w:bCs/>
                <w:iCs/>
                <w:color w:val="000000"/>
                <w:spacing w:val="-4"/>
              </w:rPr>
            </w:pPr>
            <w:r>
              <w:rPr>
                <w:bCs/>
                <w:iCs/>
                <w:color w:val="000000"/>
                <w:spacing w:val="-4"/>
              </w:rPr>
              <w:t>Antibioti</w:t>
            </w:r>
            <w:r>
              <w:rPr>
                <w:bCs/>
                <w:iCs/>
                <w:color w:val="000000"/>
                <w:spacing w:val="-4"/>
                <w:lang w:val="en-US"/>
              </w:rPr>
              <w:t>qu</w:t>
            </w:r>
            <w:r>
              <w:rPr>
                <w:bCs/>
                <w:iCs/>
                <w:color w:val="000000"/>
                <w:spacing w:val="-4"/>
              </w:rPr>
              <w:t>e</w:t>
            </w:r>
            <w:r>
              <w:rPr>
                <w:bCs/>
                <w:iCs/>
                <w:color w:val="000000"/>
                <w:spacing w:val="-4"/>
                <w:lang w:val="en-US"/>
              </w:rPr>
              <w:t>s</w:t>
            </w:r>
            <w:r>
              <w:rPr>
                <w:bCs/>
                <w:iCs/>
                <w:color w:val="000000"/>
                <w:spacing w:val="-4"/>
              </w:rPr>
              <w:t>.</w:t>
            </w:r>
          </w:p>
          <w:p w14:paraId="47A9402C">
            <w:pPr>
              <w:pStyle w:val="34"/>
              <w:numPr>
                <w:ilvl w:val="0"/>
                <w:numId w:val="17"/>
              </w:numPr>
              <w:tabs>
                <w:tab w:val="left" w:pos="170"/>
              </w:tabs>
              <w:rPr>
                <w:bCs/>
                <w:iCs/>
                <w:color w:val="000000"/>
                <w:spacing w:val="-4"/>
              </w:rPr>
            </w:pPr>
            <w:r>
              <w:rPr>
                <w:rFonts w:eastAsiaTheme="minorEastAsia"/>
                <w:bCs/>
              </w:rPr>
              <w:t>Antivirale</w:t>
            </w:r>
            <w:r>
              <w:rPr>
                <w:rFonts w:eastAsiaTheme="minorEastAsia"/>
                <w:bCs/>
                <w:lang w:val="en-US"/>
              </w:rPr>
              <w:t>s</w:t>
            </w:r>
            <w:r>
              <w:rPr>
                <w:rFonts w:eastAsiaTheme="minorEastAsia"/>
                <w:bCs/>
              </w:rPr>
              <w:t>.</w:t>
            </w:r>
            <w:r>
              <w:rPr>
                <w:bCs/>
                <w:i/>
                <w:iCs/>
                <w:color w:val="000000"/>
                <w:spacing w:val="-4"/>
              </w:rPr>
              <w:t xml:space="preserve">              </w:t>
            </w:r>
          </w:p>
          <w:p w14:paraId="430FAF33">
            <w:pPr>
              <w:pStyle w:val="34"/>
              <w:tabs>
                <w:tab w:val="left" w:pos="170"/>
              </w:tabs>
              <w:rPr>
                <w:bCs/>
                <w:i/>
                <w:iCs/>
                <w:color w:val="000000"/>
                <w:spacing w:val="-4"/>
              </w:rPr>
            </w:pPr>
          </w:p>
          <w:p w14:paraId="4BC121DA">
            <w:pPr>
              <w:pStyle w:val="34"/>
              <w:tabs>
                <w:tab w:val="left" w:pos="170"/>
              </w:tabs>
              <w:jc w:val="both"/>
              <w:rPr>
                <w:bCs/>
                <w:i/>
                <w:iCs/>
                <w:color w:val="000000"/>
                <w:spacing w:val="-4"/>
                <w:lang w:val="fr-FR"/>
              </w:rPr>
            </w:pPr>
            <w:r>
              <w:rPr>
                <w:bCs/>
                <w:i/>
                <w:iCs/>
                <w:color w:val="000000"/>
                <w:spacing w:val="-4"/>
                <w:lang w:val="fr-FR"/>
              </w:rPr>
              <w:t>Vidéo: Antiémétiques. Antiviraux. Antipsychotiques.  Dépendence  de tranquillisants etc.</w:t>
            </w:r>
          </w:p>
          <w:p w14:paraId="4B3C785E">
            <w:pPr>
              <w:pStyle w:val="34"/>
              <w:tabs>
                <w:tab w:val="left" w:pos="170"/>
              </w:tabs>
              <w:rPr>
                <w:bCs/>
                <w:iCs/>
                <w:color w:val="000000"/>
                <w:spacing w:val="-4"/>
                <w:lang w:val="fr-FR"/>
              </w:rPr>
            </w:pPr>
            <w:r>
              <w:rPr>
                <w:bCs/>
                <w:i/>
                <w:iCs/>
                <w:color w:val="000000"/>
                <w:spacing w:val="-4"/>
                <w:lang w:val="fr-FR"/>
              </w:rPr>
              <w:t>Grammaire:</w:t>
            </w:r>
            <w:r>
              <w:rPr>
                <w:bCs/>
                <w:iCs/>
                <w:color w:val="000000"/>
                <w:spacing w:val="-4"/>
                <w:lang w:val="fr-FR"/>
              </w:rPr>
              <w:t xml:space="preserve"> Forme  passive. Connecteurs </w:t>
            </w:r>
          </w:p>
          <w:p w14:paraId="69E2959F">
            <w:pPr>
              <w:tabs>
                <w:tab w:val="left" w:pos="170"/>
              </w:tabs>
              <w:rPr>
                <w:bCs/>
                <w:i/>
                <w:iCs/>
                <w:color w:val="000000"/>
                <w:spacing w:val="-4"/>
                <w:lang w:val="fr-FR"/>
              </w:rPr>
            </w:pPr>
            <w:r>
              <w:rPr>
                <w:bCs/>
                <w:iCs/>
                <w:color w:val="000000"/>
                <w:spacing w:val="-4"/>
                <w:lang w:val="fr-FR"/>
              </w:rPr>
              <w:t xml:space="preserve">                                    logiques.         </w:t>
            </w:r>
          </w:p>
        </w:tc>
      </w:tr>
      <w:tr w14:paraId="2B9F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6" w:type="dxa"/>
          <w:trHeight w:val="247" w:hRule="atLeast"/>
          <w:jc w:val="center"/>
        </w:trPr>
        <w:tc>
          <w:tcPr>
            <w:tcW w:w="10065" w:type="dxa"/>
            <w:gridSpan w:val="5"/>
            <w:tcBorders>
              <w:top w:val="single" w:color="auto" w:sz="4" w:space="0"/>
              <w:left w:val="single" w:color="auto" w:sz="4" w:space="0"/>
              <w:bottom w:val="single" w:color="auto" w:sz="4" w:space="0"/>
              <w:right w:val="single" w:color="auto" w:sz="4" w:space="0"/>
            </w:tcBorders>
          </w:tcPr>
          <w:p w14:paraId="03E9639F">
            <w:pPr>
              <w:tabs>
                <w:tab w:val="left" w:pos="6180"/>
              </w:tabs>
              <w:spacing w:before="60" w:after="60"/>
              <w:rPr>
                <w:b/>
                <w:bCs/>
                <w:color w:val="000000"/>
                <w:spacing w:val="-4"/>
                <w:lang w:val="fr-FR"/>
              </w:rPr>
            </w:pPr>
            <w:r>
              <w:rPr>
                <w:b/>
                <w:bCs/>
                <w:color w:val="000000"/>
                <w:spacing w:val="-4"/>
                <w:lang w:val="fr-FR"/>
              </w:rPr>
              <w:t xml:space="preserve">Module12              </w:t>
            </w:r>
            <w:r>
              <w:rPr>
                <w:b/>
                <w:lang w:val="fr-FR"/>
              </w:rPr>
              <w:t>Toxicité des médicaments  et  tolérance aux  médicaments</w:t>
            </w:r>
            <w:r>
              <w:rPr>
                <w:b/>
                <w:bCs/>
                <w:color w:val="000000"/>
                <w:spacing w:val="-4"/>
                <w:lang w:val="fr-FR"/>
              </w:rPr>
              <w:t xml:space="preserve">                </w:t>
            </w:r>
          </w:p>
        </w:tc>
      </w:tr>
      <w:tr w14:paraId="7408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6" w:type="dxa"/>
          <w:trHeight w:val="349" w:hRule="atLeast"/>
          <w:jc w:val="center"/>
        </w:trPr>
        <w:tc>
          <w:tcPr>
            <w:tcW w:w="4531" w:type="dxa"/>
            <w:gridSpan w:val="2"/>
            <w:tcBorders>
              <w:top w:val="single" w:color="auto" w:sz="4" w:space="0"/>
              <w:left w:val="single" w:color="auto" w:sz="4" w:space="0"/>
              <w:bottom w:val="single" w:color="auto" w:sz="4" w:space="0"/>
              <w:right w:val="single" w:color="auto" w:sz="4" w:space="0"/>
            </w:tcBorders>
          </w:tcPr>
          <w:p w14:paraId="23753C68">
            <w:pPr>
              <w:pStyle w:val="43"/>
              <w:rPr>
                <w:bCs/>
                <w:color w:val="auto"/>
              </w:rPr>
            </w:pPr>
          </w:p>
          <w:p w14:paraId="639B3733">
            <w:pPr>
              <w:pStyle w:val="43"/>
              <w:numPr>
                <w:ilvl w:val="0"/>
                <w:numId w:val="29"/>
              </w:numPr>
              <w:jc w:val="both"/>
              <w:rPr>
                <w:bCs/>
                <w:sz w:val="23"/>
                <w:szCs w:val="23"/>
              </w:rPr>
            </w:pPr>
            <w:r>
              <w:rPr>
                <w:bCs/>
              </w:rPr>
              <w:t xml:space="preserve">Présenter en anglais </w:t>
            </w:r>
            <w:r>
              <w:rPr>
                <w:bCs/>
                <w:sz w:val="23"/>
                <w:szCs w:val="23"/>
              </w:rPr>
              <w:t xml:space="preserve">des cas claires et détaillés de </w:t>
            </w:r>
            <w:r>
              <w:rPr>
                <w:bCs/>
              </w:rPr>
              <w:t xml:space="preserve"> toxicité et de tolérance aux   médicaments</w:t>
            </w:r>
            <w:r>
              <w:rPr>
                <w:bCs/>
                <w:spacing w:val="-4"/>
              </w:rPr>
              <w:t>;</w:t>
            </w:r>
            <w:r>
              <w:rPr>
                <w:bCs/>
                <w:sz w:val="23"/>
                <w:szCs w:val="23"/>
              </w:rPr>
              <w:t xml:space="preserve"> </w:t>
            </w:r>
          </w:p>
          <w:p w14:paraId="54A17C10">
            <w:pPr>
              <w:pStyle w:val="43"/>
              <w:numPr>
                <w:ilvl w:val="0"/>
                <w:numId w:val="29"/>
              </w:numPr>
              <w:jc w:val="both"/>
              <w:rPr>
                <w:bCs/>
                <w:sz w:val="23"/>
                <w:szCs w:val="23"/>
              </w:rPr>
            </w:pPr>
            <w:r>
              <w:rPr>
                <w:bCs/>
                <w:sz w:val="23"/>
                <w:szCs w:val="23"/>
              </w:rPr>
              <w:t>reconnaȋtre et  appliquer  les  termes nouveaux dans des énoncés et  commentaires;</w:t>
            </w:r>
          </w:p>
          <w:p w14:paraId="5221582A">
            <w:pPr>
              <w:pStyle w:val="43"/>
              <w:numPr>
                <w:ilvl w:val="0"/>
                <w:numId w:val="29"/>
              </w:numPr>
              <w:jc w:val="both"/>
              <w:rPr>
                <w:bCs/>
                <w:sz w:val="23"/>
                <w:szCs w:val="23"/>
              </w:rPr>
            </w:pPr>
            <w:r>
              <w:rPr>
                <w:bCs/>
                <w:sz w:val="23"/>
                <w:szCs w:val="23"/>
              </w:rPr>
              <w:t xml:space="preserve">comprendre l’information pertinente dans un document étudié; </w:t>
            </w:r>
          </w:p>
          <w:p w14:paraId="644021BE">
            <w:pPr>
              <w:pStyle w:val="43"/>
              <w:numPr>
                <w:ilvl w:val="0"/>
                <w:numId w:val="29"/>
              </w:numPr>
              <w:jc w:val="both"/>
              <w:rPr>
                <w:bCs/>
                <w:sz w:val="23"/>
                <w:szCs w:val="23"/>
              </w:rPr>
            </w:pPr>
            <w:r>
              <w:rPr>
                <w:bCs/>
                <w:sz w:val="23"/>
                <w:szCs w:val="23"/>
              </w:rPr>
              <w:t xml:space="preserve"> rédiger des messages en utilisant la terminologie médicale; </w:t>
            </w:r>
          </w:p>
          <w:p w14:paraId="0B5B51BD">
            <w:pPr>
              <w:pStyle w:val="43"/>
              <w:numPr>
                <w:ilvl w:val="0"/>
                <w:numId w:val="29"/>
              </w:numPr>
              <w:jc w:val="both"/>
              <w:rPr>
                <w:bCs/>
                <w:sz w:val="23"/>
                <w:szCs w:val="23"/>
              </w:rPr>
            </w:pPr>
            <w:r>
              <w:rPr>
                <w:bCs/>
                <w:sz w:val="23"/>
                <w:szCs w:val="23"/>
              </w:rPr>
              <w:t xml:space="preserve"> Utiliser aisément l’information scientifique obtenue, en utilisant les nouvelles technologies informationnelles et de communication;  </w:t>
            </w:r>
          </w:p>
          <w:p w14:paraId="495B7FB9">
            <w:pPr>
              <w:pStyle w:val="43"/>
              <w:numPr>
                <w:ilvl w:val="0"/>
                <w:numId w:val="29"/>
              </w:numPr>
              <w:jc w:val="both"/>
              <w:rPr>
                <w:bCs/>
                <w:sz w:val="23"/>
                <w:szCs w:val="23"/>
              </w:rPr>
            </w:pPr>
            <w:r>
              <w:rPr>
                <w:bCs/>
                <w:sz w:val="23"/>
                <w:szCs w:val="23"/>
              </w:rPr>
              <w:t xml:space="preserve">Intégrer le matériel étudié dans des dialogues, essais, présentations, communications scientifiques, discussions  libres; faire le résumé d’un texte etc. </w:t>
            </w:r>
          </w:p>
        </w:tc>
        <w:tc>
          <w:tcPr>
            <w:tcW w:w="5534" w:type="dxa"/>
            <w:gridSpan w:val="3"/>
            <w:tcBorders>
              <w:top w:val="single" w:color="auto" w:sz="4" w:space="0"/>
              <w:left w:val="single" w:color="auto" w:sz="4" w:space="0"/>
              <w:bottom w:val="single" w:color="auto" w:sz="4" w:space="0"/>
              <w:right w:val="single" w:color="auto" w:sz="4" w:space="0"/>
            </w:tcBorders>
          </w:tcPr>
          <w:p w14:paraId="563FC1A9">
            <w:pPr>
              <w:pStyle w:val="34"/>
              <w:jc w:val="both"/>
              <w:rPr>
                <w:bCs/>
                <w:iCs/>
                <w:color w:val="000000"/>
                <w:spacing w:val="-4"/>
                <w:lang w:val="ro-RO"/>
              </w:rPr>
            </w:pPr>
          </w:p>
          <w:p w14:paraId="66F547FC">
            <w:pPr>
              <w:pStyle w:val="34"/>
              <w:numPr>
                <w:ilvl w:val="0"/>
                <w:numId w:val="30"/>
              </w:numPr>
              <w:jc w:val="both"/>
              <w:rPr>
                <w:bCs/>
                <w:iCs/>
                <w:color w:val="000000"/>
                <w:spacing w:val="-4"/>
                <w:lang w:val="en-US"/>
              </w:rPr>
            </w:pPr>
            <w:r>
              <w:rPr>
                <w:bCs/>
                <w:lang w:val="en-US"/>
              </w:rPr>
              <w:t xml:space="preserve">Toxicité des  médicaments. </w:t>
            </w:r>
          </w:p>
          <w:p w14:paraId="6AD77559">
            <w:pPr>
              <w:pStyle w:val="34"/>
              <w:numPr>
                <w:ilvl w:val="0"/>
                <w:numId w:val="30"/>
              </w:numPr>
              <w:jc w:val="both"/>
              <w:rPr>
                <w:bCs/>
                <w:iCs/>
                <w:color w:val="000000"/>
                <w:spacing w:val="-4"/>
                <w:lang w:val="en-US"/>
              </w:rPr>
            </w:pPr>
            <w:r>
              <w:rPr>
                <w:bCs/>
                <w:lang w:val="en-US"/>
              </w:rPr>
              <w:t>Tolérance aux  médicaments.</w:t>
            </w:r>
          </w:p>
          <w:p w14:paraId="66BDB943">
            <w:pPr>
              <w:pStyle w:val="34"/>
              <w:jc w:val="both"/>
              <w:rPr>
                <w:bCs/>
                <w:lang w:val="en-US"/>
              </w:rPr>
            </w:pPr>
          </w:p>
          <w:p w14:paraId="177928C4">
            <w:pPr>
              <w:pStyle w:val="34"/>
              <w:jc w:val="both"/>
              <w:rPr>
                <w:bCs/>
                <w:i/>
                <w:lang w:val="fr-FR"/>
              </w:rPr>
            </w:pPr>
            <w:r>
              <w:rPr>
                <w:bCs/>
                <w:i/>
                <w:lang w:val="fr-FR"/>
              </w:rPr>
              <w:t>Vidéo:</w:t>
            </w:r>
            <w:r>
              <w:rPr>
                <w:bCs/>
                <w:lang w:val="fr-FR"/>
              </w:rPr>
              <w:t xml:space="preserve"> </w:t>
            </w:r>
            <w:r>
              <w:rPr>
                <w:bCs/>
                <w:i/>
                <w:lang w:val="fr-FR"/>
              </w:rPr>
              <w:t>Tolérance aux médicaments, concept et explication.</w:t>
            </w:r>
          </w:p>
          <w:p w14:paraId="1E1DB07C">
            <w:pPr>
              <w:pStyle w:val="34"/>
              <w:jc w:val="both"/>
              <w:rPr>
                <w:bCs/>
                <w:iCs/>
                <w:color w:val="000000"/>
                <w:spacing w:val="-4"/>
                <w:lang w:val="en-US"/>
              </w:rPr>
            </w:pPr>
            <w:r>
              <w:rPr>
                <w:bCs/>
                <w:i/>
                <w:iCs/>
                <w:color w:val="000000"/>
                <w:spacing w:val="-4"/>
                <w:lang w:val="en-US"/>
              </w:rPr>
              <w:t xml:space="preserve">Grammaire: </w:t>
            </w:r>
            <w:r>
              <w:rPr>
                <w:bCs/>
                <w:color w:val="000000"/>
                <w:spacing w:val="-4"/>
                <w:lang w:val="en-US"/>
              </w:rPr>
              <w:t>Adjectif.</w:t>
            </w:r>
          </w:p>
        </w:tc>
      </w:tr>
    </w:tbl>
    <w:p w14:paraId="7E21D3AC">
      <w:pPr>
        <w:widowControl w:val="0"/>
        <w:spacing w:before="360" w:after="240"/>
        <w:rPr>
          <w:bCs/>
          <w:caps/>
          <w:sz w:val="28"/>
          <w:lang w:val="ro-RO"/>
        </w:rPr>
      </w:pPr>
    </w:p>
    <w:p w14:paraId="72C25C00">
      <w:pPr>
        <w:pStyle w:val="34"/>
        <w:widowControl w:val="0"/>
        <w:numPr>
          <w:ilvl w:val="0"/>
          <w:numId w:val="1"/>
        </w:numPr>
        <w:spacing w:before="360" w:after="240"/>
        <w:contextualSpacing w:val="0"/>
        <w:rPr>
          <w:b/>
          <w:caps/>
          <w:sz w:val="28"/>
          <w:lang w:val="ro-RO"/>
        </w:rPr>
      </w:pPr>
      <w:r>
        <w:rPr>
          <w:b/>
          <w:caps/>
          <w:lang w:val="fr-FR"/>
        </w:rPr>
        <w:t>COMPÉTENces PROFESsIONnelLes</w:t>
      </w:r>
      <w:r>
        <w:rPr>
          <w:bCs/>
          <w:caps/>
          <w:lang w:val="fr-FR"/>
        </w:rPr>
        <w:t xml:space="preserve"> (S</w:t>
      </w:r>
      <w:r>
        <w:rPr>
          <w:b/>
          <w:caps/>
          <w:lang w:val="fr-FR"/>
        </w:rPr>
        <w:t>PÉCIFIques (CS) et TRANSVERSALEs (CT) et FINALITÉs de la formation</w:t>
      </w:r>
    </w:p>
    <w:p w14:paraId="25506935">
      <w:pPr>
        <w:widowControl w:val="0"/>
        <w:numPr>
          <w:ilvl w:val="0"/>
          <w:numId w:val="31"/>
        </w:numPr>
        <w:ind w:left="425" w:hanging="357"/>
        <w:contextualSpacing/>
        <w:rPr>
          <w:b/>
          <w:caps/>
          <w:sz w:val="28"/>
          <w:lang w:val="ro-RO"/>
        </w:rPr>
      </w:pPr>
      <w:r>
        <w:rPr>
          <w:b/>
          <w:caps/>
          <w:sz w:val="28"/>
          <w:lang w:val="ro-RO"/>
        </w:rPr>
        <w:t>CompÉten</w:t>
      </w:r>
      <w:r>
        <w:rPr>
          <w:rFonts w:asciiTheme="minorHAnsi" w:hAnsiTheme="minorHAnsi"/>
          <w:b/>
          <w:caps/>
          <w:sz w:val="28"/>
          <w:lang w:val="ro-RO"/>
        </w:rPr>
        <w:t>C</w:t>
      </w:r>
      <w:r>
        <w:rPr>
          <w:b/>
          <w:caps/>
          <w:sz w:val="28"/>
          <w:lang w:val="ro-RO"/>
        </w:rPr>
        <w:t>es  professionelles (spÉcifiques)(CS</w:t>
      </w:r>
    </w:p>
    <w:p w14:paraId="280CD7AE">
      <w:pPr>
        <w:pStyle w:val="41"/>
        <w:numPr>
          <w:ilvl w:val="0"/>
          <w:numId w:val="32"/>
        </w:numPr>
        <w:spacing w:before="120"/>
        <w:ind w:left="709" w:hanging="283"/>
        <w:jc w:val="both"/>
        <w:rPr>
          <w:rFonts w:eastAsia="Times New Roman" w:cs="Times New Roman"/>
          <w:kern w:val="0"/>
          <w:sz w:val="24"/>
          <w:szCs w:val="24"/>
          <w:lang w:val="fr-FR" w:eastAsia="en-US" w:bidi="ar-SA"/>
        </w:rPr>
      </w:pPr>
      <w:r>
        <w:rPr>
          <w:rFonts w:eastAsia="Times New Roman" w:cs="Times New Roman"/>
          <w:kern w:val="0"/>
          <w:sz w:val="24"/>
          <w:szCs w:val="24"/>
          <w:lang w:val="fr-FR" w:eastAsia="en-US" w:bidi="ar-SA"/>
        </w:rPr>
        <w:t>CP1. Connaissances des bases théoriques des disciplines incluses dans le curriculum de la faculté, des principes généraux dans l’élaboration, analyse et enregistrement des produits pharmaceutiques et parapharmaceutiques. Connaissances des principes généraux d’organisation  et fonction des institutions pharmaceutiques sous diverses formes juridiques d’activité, du cadre législatif du domaine de la pharmacie,  des droits et obligations du pharmacien.</w:t>
      </w:r>
    </w:p>
    <w:p w14:paraId="79203867">
      <w:pPr>
        <w:pStyle w:val="41"/>
        <w:numPr>
          <w:ilvl w:val="0"/>
          <w:numId w:val="32"/>
        </w:numPr>
        <w:spacing w:before="120"/>
        <w:ind w:left="709" w:hanging="283"/>
        <w:jc w:val="both"/>
        <w:rPr>
          <w:rStyle w:val="47"/>
          <w:rFonts w:eastAsia="Times New Roman" w:cs="Times New Roman"/>
          <w:kern w:val="0"/>
          <w:sz w:val="24"/>
          <w:szCs w:val="24"/>
          <w:lang w:val="fr-FR" w:eastAsia="en-US" w:bidi="ar-SA"/>
        </w:rPr>
      </w:pPr>
      <w:r>
        <w:rPr>
          <w:rStyle w:val="47"/>
          <w:sz w:val="24"/>
          <w:szCs w:val="24"/>
          <w:lang w:val="fr-FR"/>
        </w:rPr>
        <w:t>CP5. Détermination des critères d’évaluation de l’efficacité du système pharmaceutique et de l’activité personnelle en fonction des conditions réelles et dans un contexte social concret ;</w:t>
      </w:r>
      <w:r>
        <w:rPr>
          <w:rStyle w:val="46"/>
          <w:sz w:val="24"/>
          <w:szCs w:val="24"/>
          <w:lang w:val="fr-FR"/>
        </w:rPr>
        <w:t xml:space="preserve"> </w:t>
      </w:r>
      <w:r>
        <w:rPr>
          <w:rStyle w:val="47"/>
          <w:sz w:val="24"/>
          <w:szCs w:val="24"/>
          <w:lang w:val="fr-FR"/>
        </w:rPr>
        <w:t>détermination des modalités d’orientation de l’activité pharmaceutique en fonction des résultats de l’évaluation ;</w:t>
      </w:r>
      <w:r>
        <w:rPr>
          <w:rStyle w:val="46"/>
          <w:sz w:val="24"/>
          <w:szCs w:val="24"/>
          <w:lang w:val="fr-FR"/>
        </w:rPr>
        <w:t xml:space="preserve"> </w:t>
      </w:r>
      <w:r>
        <w:rPr>
          <w:rStyle w:val="47"/>
          <w:sz w:val="24"/>
          <w:szCs w:val="24"/>
          <w:lang w:val="fr-FR"/>
        </w:rPr>
        <w:t>identification des problèmes de recherche dans le domaine de la pharmacie;</w:t>
      </w:r>
      <w:r>
        <w:rPr>
          <w:rStyle w:val="46"/>
          <w:sz w:val="24"/>
          <w:szCs w:val="24"/>
          <w:lang w:val="fr-FR"/>
        </w:rPr>
        <w:t xml:space="preserve"> </w:t>
      </w:r>
      <w:r>
        <w:rPr>
          <w:rStyle w:val="47"/>
          <w:sz w:val="24"/>
          <w:szCs w:val="24"/>
          <w:lang w:val="fr-FR"/>
        </w:rPr>
        <w:t xml:space="preserve">connaissance de la méthodologie de la recherche scientifique dans l'activité pratique de pharmacien ou de responsable d'une unité pharmaceutique. </w:t>
      </w:r>
    </w:p>
    <w:p w14:paraId="05AA39F3">
      <w:pPr>
        <w:pStyle w:val="41"/>
        <w:numPr>
          <w:ilvl w:val="0"/>
          <w:numId w:val="32"/>
        </w:numPr>
        <w:spacing w:before="120"/>
        <w:ind w:left="709" w:hanging="283"/>
        <w:jc w:val="both"/>
        <w:rPr>
          <w:rFonts w:eastAsia="Times New Roman" w:cs="Times New Roman"/>
          <w:kern w:val="0"/>
          <w:sz w:val="24"/>
          <w:szCs w:val="24"/>
          <w:lang w:val="fr-FR" w:eastAsia="en-US" w:bidi="ar-SA"/>
        </w:rPr>
      </w:pPr>
      <w:r>
        <w:rPr>
          <w:rStyle w:val="47"/>
          <w:sz w:val="24"/>
          <w:szCs w:val="24"/>
          <w:lang w:val="fr-FR"/>
        </w:rPr>
        <w:t>CP6. Transmission des messages à des environnements socioculturels divers, notamment en communiquant dans plusieurs langues étrangères ;</w:t>
      </w:r>
      <w:r>
        <w:rPr>
          <w:rStyle w:val="46"/>
          <w:sz w:val="24"/>
          <w:szCs w:val="24"/>
          <w:lang w:val="fr-FR"/>
        </w:rPr>
        <w:t xml:space="preserve"> </w:t>
      </w:r>
      <w:r>
        <w:rPr>
          <w:rStyle w:val="47"/>
          <w:sz w:val="24"/>
          <w:szCs w:val="24"/>
          <w:lang w:val="fr-FR"/>
        </w:rPr>
        <w:t>utilisation des compétences de résolution de problèmes dans l’activité pharmaceutique grâce à la collaboration avec les médecins ;</w:t>
      </w:r>
      <w:r>
        <w:rPr>
          <w:rStyle w:val="46"/>
          <w:sz w:val="24"/>
          <w:szCs w:val="24"/>
          <w:lang w:val="fr-FR"/>
        </w:rPr>
        <w:t xml:space="preserve"> </w:t>
      </w:r>
      <w:r>
        <w:rPr>
          <w:rStyle w:val="47"/>
          <w:sz w:val="24"/>
          <w:szCs w:val="24"/>
          <w:lang w:val="fr-FR"/>
        </w:rPr>
        <w:t>promotion des principes de tolérance et de compassion envers les patients;</w:t>
      </w:r>
      <w:r>
        <w:rPr>
          <w:rStyle w:val="46"/>
          <w:sz w:val="24"/>
          <w:szCs w:val="24"/>
          <w:lang w:val="fr-FR"/>
        </w:rPr>
        <w:t xml:space="preserve"> </w:t>
      </w:r>
      <w:r>
        <w:rPr>
          <w:rStyle w:val="47"/>
          <w:sz w:val="24"/>
          <w:szCs w:val="24"/>
          <w:lang w:val="fr-FR"/>
        </w:rPr>
        <w:t>utilisation des technologies de l’information (et des ordinateurs) dans l’activité pharmaceutique ;</w:t>
      </w:r>
    </w:p>
    <w:p w14:paraId="6D303A97">
      <w:pPr>
        <w:pStyle w:val="41"/>
        <w:spacing w:before="120"/>
        <w:ind w:left="709"/>
        <w:jc w:val="both"/>
        <w:rPr>
          <w:rFonts w:eastAsia="Times New Roman" w:cs="Times New Roman"/>
          <w:kern w:val="0"/>
          <w:sz w:val="24"/>
          <w:szCs w:val="24"/>
          <w:lang w:val="ro-RO" w:eastAsia="en-US" w:bidi="ar-SA"/>
        </w:rPr>
      </w:pPr>
    </w:p>
    <w:p w14:paraId="6E44B441">
      <w:pPr>
        <w:pStyle w:val="34"/>
        <w:widowControl w:val="0"/>
        <w:numPr>
          <w:ilvl w:val="0"/>
          <w:numId w:val="33"/>
        </w:numPr>
        <w:spacing w:before="120"/>
        <w:ind w:left="284" w:leftChars="0" w:hanging="284" w:firstLineChars="0"/>
        <w:contextualSpacing w:val="0"/>
        <w:rPr>
          <w:b/>
          <w:sz w:val="28"/>
          <w:lang w:val="ro-RO"/>
        </w:rPr>
      </w:pPr>
      <w:r>
        <w:rPr>
          <w:b/>
          <w:sz w:val="28"/>
          <w:lang w:val="ro-RO"/>
        </w:rPr>
        <w:t>Compéten</w:t>
      </w:r>
      <w:r>
        <w:rPr>
          <w:rFonts w:asciiTheme="minorHAnsi" w:hAnsiTheme="minorHAnsi"/>
          <w:b/>
          <w:sz w:val="28"/>
          <w:lang w:val="ro-RO"/>
        </w:rPr>
        <w:t>c</w:t>
      </w:r>
      <w:r>
        <w:rPr>
          <w:b/>
          <w:sz w:val="28"/>
          <w:lang w:val="ro-RO"/>
        </w:rPr>
        <w:t>es  transversales (</w:t>
      </w:r>
      <w:r>
        <w:rPr>
          <w:b/>
          <w:caps/>
          <w:sz w:val="28"/>
          <w:lang w:val="ro-RO"/>
        </w:rPr>
        <w:t>ct)</w:t>
      </w:r>
    </w:p>
    <w:p w14:paraId="54EAB3E4">
      <w:pPr>
        <w:pStyle w:val="34"/>
        <w:widowControl w:val="0"/>
        <w:numPr>
          <w:ilvl w:val="0"/>
          <w:numId w:val="33"/>
        </w:numPr>
        <w:spacing w:before="120"/>
        <w:ind w:left="284" w:leftChars="0" w:hanging="284" w:firstLineChars="0"/>
        <w:contextualSpacing w:val="0"/>
        <w:rPr>
          <w:rFonts w:hint="default" w:ascii="Times New Roman" w:hAnsi="Times New Roman" w:cs="Times New Roman"/>
          <w:b/>
          <w:color w:val="auto"/>
          <w:sz w:val="24"/>
          <w:szCs w:val="24"/>
          <w:lang w:val="ro-RO"/>
        </w:rPr>
      </w:pPr>
      <w:r>
        <w:rPr>
          <w:rFonts w:hint="default" w:ascii="Times New Roman" w:hAnsi="Times New Roman" w:eastAsia="SimSun" w:cs="Times New Roman"/>
          <w:color w:val="auto"/>
          <w:sz w:val="24"/>
          <w:szCs w:val="24"/>
        </w:rPr>
        <w:t>CT1: La promotion du raisonnement logique, de l’applicabilité pratique, de l’évaluation et de l’auto-évaluation dans la prise de décision ; le respect des normes d’éthique et de déontologie pharmaceutique lors de la préparation, de l’analyse, du transport et de la délivrance des remèdes médicamenteux à la population et aux institutions médicales.</w:t>
      </w:r>
    </w:p>
    <w:p w14:paraId="4C7A8617">
      <w:pPr>
        <w:pStyle w:val="34"/>
        <w:widowControl w:val="0"/>
        <w:numPr>
          <w:ilvl w:val="0"/>
          <w:numId w:val="33"/>
        </w:numPr>
        <w:spacing w:before="120"/>
        <w:ind w:left="284" w:leftChars="0" w:hanging="284" w:firstLineChars="0"/>
        <w:contextualSpacing w:val="0"/>
        <w:rPr>
          <w:b w:val="0"/>
          <w:bCs/>
          <w:sz w:val="28"/>
          <w:lang w:val="ro-RO"/>
        </w:rPr>
      </w:pPr>
      <w:r>
        <w:rPr>
          <w:rFonts w:hint="default"/>
          <w:b w:val="0"/>
          <w:bCs/>
          <w:sz w:val="24"/>
          <w:szCs w:val="24"/>
          <w:lang w:val="en-US"/>
        </w:rPr>
        <w:t>CT2. L’identification des besoins de formation professionnelle en fonction de l’évolution du système pharmaceutique ; la détermination des priorités dans la formation professionnelle continue du pharmacien ; l’évaluation des changements survenus dans le système pharmaceutique comme condition de son bon fonctionnement.</w:t>
      </w:r>
    </w:p>
    <w:p w14:paraId="15E937A6">
      <w:pPr>
        <w:pStyle w:val="34"/>
        <w:widowControl w:val="0"/>
        <w:numPr>
          <w:ilvl w:val="0"/>
          <w:numId w:val="0"/>
        </w:numPr>
        <w:spacing w:before="120"/>
        <w:ind w:left="480" w:leftChars="200" w:firstLine="0" w:firstLineChars="0"/>
        <w:contextualSpacing w:val="0"/>
        <w:rPr>
          <w:rFonts w:hint="default" w:ascii="Times New Roman" w:hAnsi="Times New Roman" w:cs="Times New Roman"/>
          <w:b/>
          <w:sz w:val="24"/>
          <w:szCs w:val="24"/>
          <w:lang w:val="ro-RO"/>
        </w:rPr>
      </w:pPr>
      <w:r>
        <w:rPr>
          <w:rFonts w:hint="default" w:ascii="Times New Roman" w:hAnsi="Times New Roman" w:eastAsia="SimSun" w:cs="Times New Roman"/>
          <w:sz w:val="24"/>
          <w:szCs w:val="24"/>
        </w:rPr>
        <w:t xml:space="preserve">CT3: </w:t>
      </w:r>
      <w:r>
        <w:rPr>
          <w:rFonts w:hint="default" w:ascii="Times New Roman" w:hAnsi="Times New Roman" w:eastAsia="SimSun" w:cs="Times New Roman"/>
          <w:color w:val="auto"/>
          <w:sz w:val="24"/>
          <w:szCs w:val="24"/>
        </w:rPr>
        <w:t>La réalisation des activités et l’exercice des rôles spécifiques au travail en équipe. La promotion de l’esprit d’initiative, du dialogue, de la coopération, de l’attitude positive et du respect envers les autres, de l’empathie, de l’altruisme et de l’amélioration continue de sa propre activité.</w:t>
      </w:r>
    </w:p>
    <w:p w14:paraId="387C1EAC">
      <w:pPr>
        <w:pStyle w:val="34"/>
        <w:widowControl w:val="0"/>
        <w:numPr>
          <w:ilvl w:val="0"/>
          <w:numId w:val="0"/>
        </w:numPr>
        <w:spacing w:before="120"/>
        <w:ind w:leftChars="0"/>
        <w:contextualSpacing w:val="0"/>
        <w:rPr>
          <w:b w:val="0"/>
          <w:bCs/>
          <w:sz w:val="28"/>
          <w:lang w:val="ro-RO"/>
        </w:rPr>
      </w:pPr>
      <w:r>
        <w:rPr>
          <w:rFonts w:hint="default"/>
          <w:b w:val="0"/>
          <w:bCs/>
          <w:sz w:val="24"/>
          <w:szCs w:val="24"/>
          <w:lang w:val="en-US"/>
        </w:rPr>
        <w:t xml:space="preserve"> </w:t>
      </w:r>
    </w:p>
    <w:p w14:paraId="7BA26F20">
      <w:pPr>
        <w:pStyle w:val="34"/>
        <w:widowControl w:val="0"/>
        <w:numPr>
          <w:ilvl w:val="0"/>
          <w:numId w:val="0"/>
        </w:numPr>
        <w:spacing w:before="120"/>
        <w:ind w:left="142" w:leftChars="0"/>
        <w:contextualSpacing w:val="0"/>
        <w:rPr>
          <w:rFonts w:hint="default"/>
          <w:b/>
          <w:sz w:val="28"/>
          <w:lang w:val="en-US"/>
        </w:rPr>
      </w:pPr>
      <w:r>
        <w:rPr>
          <w:rFonts w:hint="default"/>
          <w:b/>
          <w:caps/>
          <w:sz w:val="28"/>
          <w:lang w:val="en-US"/>
        </w:rPr>
        <w:t xml:space="preserve">    </w:t>
      </w:r>
    </w:p>
    <w:p w14:paraId="7775B6F0">
      <w:pPr>
        <w:pStyle w:val="41"/>
        <w:spacing w:before="120"/>
        <w:ind w:left="709"/>
        <w:jc w:val="both"/>
        <w:rPr>
          <w:rFonts w:eastAsia="Times New Roman" w:cs="Times New Roman"/>
          <w:color w:val="000000"/>
          <w:kern w:val="0"/>
          <w:lang w:val="ro-RO" w:eastAsia="en-US" w:bidi="ar-SA"/>
        </w:rPr>
      </w:pPr>
    </w:p>
    <w:p w14:paraId="79F813F7">
      <w:pPr>
        <w:pStyle w:val="34"/>
        <w:widowControl w:val="0"/>
        <w:numPr>
          <w:ilvl w:val="0"/>
          <w:numId w:val="3"/>
        </w:numPr>
        <w:spacing w:before="120"/>
        <w:contextualSpacing w:val="0"/>
        <w:rPr>
          <w:lang w:val="ro-RO"/>
        </w:rPr>
      </w:pPr>
      <w:r>
        <w:rPr>
          <w:b/>
          <w:sz w:val="28"/>
          <w:lang w:val="ro-RO"/>
        </w:rPr>
        <w:t>Finalités d’études</w:t>
      </w:r>
    </w:p>
    <w:p w14:paraId="3D22D175">
      <w:pPr>
        <w:pStyle w:val="34"/>
        <w:widowControl w:val="0"/>
        <w:numPr>
          <w:ilvl w:val="0"/>
          <w:numId w:val="34"/>
        </w:numPr>
        <w:spacing w:before="120"/>
        <w:contextualSpacing w:val="0"/>
        <w:rPr>
          <w:lang w:val="ro-RO"/>
        </w:rPr>
      </w:pPr>
      <w:r>
        <w:rPr>
          <w:lang w:val="ro-RO"/>
        </w:rPr>
        <w:t>Formation des compétences d’expression écrite et orale dans le contexte  de la communication pharmacien/patient,  pharmacien/pharmacien,  médecin / pharmacien;</w:t>
      </w:r>
    </w:p>
    <w:p w14:paraId="7BCA508A">
      <w:pPr>
        <w:widowControl w:val="0"/>
        <w:numPr>
          <w:ilvl w:val="0"/>
          <w:numId w:val="34"/>
        </w:numPr>
        <w:spacing w:before="120"/>
        <w:rPr>
          <w:lang w:val="ro-RO"/>
        </w:rPr>
      </w:pPr>
      <w:r>
        <w:rPr>
          <w:lang w:val="fr-FR"/>
        </w:rPr>
        <w:t>Développement des compétences de compréhension d’un texte écrit/discours/message oral ;</w:t>
      </w:r>
    </w:p>
    <w:p w14:paraId="1B80B293">
      <w:pPr>
        <w:widowControl w:val="0"/>
        <w:numPr>
          <w:ilvl w:val="0"/>
          <w:numId w:val="35"/>
        </w:numPr>
        <w:spacing w:before="120"/>
        <w:rPr>
          <w:lang w:val="fr-FR"/>
        </w:rPr>
      </w:pPr>
      <w:r>
        <w:rPr>
          <w:lang w:val="fr-FR"/>
        </w:rPr>
        <w:t xml:space="preserve">Étude de la terminologie pharmaceutique de base ; </w:t>
      </w:r>
    </w:p>
    <w:p w14:paraId="334F6F5F">
      <w:pPr>
        <w:widowControl w:val="0"/>
        <w:numPr>
          <w:ilvl w:val="0"/>
          <w:numId w:val="35"/>
        </w:numPr>
        <w:spacing w:before="120"/>
        <w:rPr>
          <w:lang w:val="fr-FR"/>
        </w:rPr>
      </w:pPr>
      <w:r>
        <w:rPr>
          <w:lang w:val="fr-FR"/>
        </w:rPr>
        <w:t>Familiarisation des étudiants  avec les thématiques  spécifiques au domaine pharmaceutique  dans le but de la promotion d’un dialogue  interculturel et interdisciplinaire ;</w:t>
      </w:r>
    </w:p>
    <w:p w14:paraId="09704B4F">
      <w:pPr>
        <w:pStyle w:val="34"/>
        <w:widowControl w:val="0"/>
        <w:numPr>
          <w:ilvl w:val="0"/>
          <w:numId w:val="35"/>
        </w:numPr>
        <w:spacing w:before="120"/>
        <w:rPr>
          <w:lang w:val="fr-FR"/>
        </w:rPr>
      </w:pPr>
      <w:r>
        <w:rPr>
          <w:lang w:val="fr-FR"/>
        </w:rPr>
        <w:t xml:space="preserve">Développement  et formation des compétences d’analyse et de synthèse des informations des ressources authentiques et de présentation à l’oral et à l’écrit ; </w:t>
      </w:r>
    </w:p>
    <w:p w14:paraId="3405C73A">
      <w:pPr>
        <w:widowControl w:val="0"/>
        <w:numPr>
          <w:ilvl w:val="0"/>
          <w:numId w:val="35"/>
        </w:numPr>
        <w:spacing w:before="120"/>
        <w:rPr>
          <w:lang w:val="fr-FR"/>
        </w:rPr>
      </w:pPr>
      <w:r>
        <w:rPr>
          <w:lang w:val="fr-FR"/>
        </w:rPr>
        <w:t xml:space="preserve">Formation des compétences  à faire  une présentation  ou une description , en soulignant  les points importants et les détails pertinents au domaine professionnel ; </w:t>
      </w:r>
    </w:p>
    <w:p w14:paraId="5CB8D861">
      <w:pPr>
        <w:widowControl w:val="0"/>
        <w:numPr>
          <w:ilvl w:val="0"/>
          <w:numId w:val="35"/>
        </w:numPr>
        <w:spacing w:before="120"/>
        <w:rPr>
          <w:lang w:val="fr-FR"/>
        </w:rPr>
      </w:pPr>
      <w:r>
        <w:rPr>
          <w:lang w:val="fr-FR"/>
        </w:rPr>
        <w:t>Rédaction des textes visant les sujets  du domaine pharmaceutique, faisant la  synthèse  et l’évaluation  des informations et des arguments tirés des sources différentes ;</w:t>
      </w:r>
    </w:p>
    <w:p w14:paraId="3A51F90D">
      <w:pPr>
        <w:widowControl w:val="0"/>
        <w:spacing w:before="120"/>
        <w:ind w:left="720"/>
        <w:rPr>
          <w:lang w:val="ro-RO"/>
        </w:rPr>
      </w:pPr>
    </w:p>
    <w:p w14:paraId="75CC2C34">
      <w:pPr>
        <w:pStyle w:val="34"/>
        <w:widowControl w:val="0"/>
        <w:numPr>
          <w:ilvl w:val="0"/>
          <w:numId w:val="1"/>
        </w:numPr>
        <w:tabs>
          <w:tab w:val="left" w:pos="851"/>
        </w:tabs>
        <w:spacing w:before="360" w:after="240"/>
        <w:rPr>
          <w:b/>
          <w:caps/>
          <w:sz w:val="28"/>
          <w:lang w:val="ro-RO"/>
        </w:rPr>
      </w:pPr>
      <w:r>
        <w:rPr>
          <w:b/>
          <w:caps/>
          <w:sz w:val="28"/>
          <w:lang w:val="ro-RO"/>
        </w:rPr>
        <w:t>TRAVAIL INDIVIDUeL de l’Étudiant</w:t>
      </w:r>
    </w:p>
    <w:tbl>
      <w:tblPr>
        <w:tblStyle w:val="8"/>
        <w:tblW w:w="10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1988"/>
        <w:gridCol w:w="3578"/>
        <w:gridCol w:w="2790"/>
        <w:gridCol w:w="1247"/>
      </w:tblGrid>
      <w:tr w14:paraId="7261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14:paraId="34C8C7D8">
            <w:pPr>
              <w:jc w:val="center"/>
              <w:rPr>
                <w:sz w:val="22"/>
                <w:szCs w:val="22"/>
                <w:lang w:val="ro-RO"/>
              </w:rPr>
            </w:pPr>
            <w:r>
              <w:rPr>
                <w:sz w:val="22"/>
                <w:szCs w:val="22"/>
                <w:lang w:val="ro-RO"/>
              </w:rPr>
              <w:t>Nr.</w:t>
            </w:r>
          </w:p>
        </w:tc>
        <w:tc>
          <w:tcPr>
            <w:tcW w:w="1497" w:type="dxa"/>
            <w:vAlign w:val="center"/>
          </w:tcPr>
          <w:p w14:paraId="15A7742D">
            <w:pPr>
              <w:jc w:val="center"/>
              <w:rPr>
                <w:sz w:val="22"/>
                <w:szCs w:val="22"/>
                <w:lang w:val="ro-RO"/>
              </w:rPr>
            </w:pPr>
            <w:r>
              <w:rPr>
                <w:sz w:val="22"/>
                <w:szCs w:val="22"/>
                <w:lang w:val="ro-RO"/>
              </w:rPr>
              <w:t>Produit préconisé</w:t>
            </w:r>
          </w:p>
        </w:tc>
        <w:tc>
          <w:tcPr>
            <w:tcW w:w="3875" w:type="dxa"/>
            <w:vAlign w:val="center"/>
          </w:tcPr>
          <w:p w14:paraId="5420997E">
            <w:pPr>
              <w:jc w:val="center"/>
              <w:rPr>
                <w:sz w:val="22"/>
                <w:szCs w:val="22"/>
                <w:lang w:val="ro-RO"/>
              </w:rPr>
            </w:pPr>
            <w:r>
              <w:rPr>
                <w:sz w:val="22"/>
                <w:szCs w:val="22"/>
                <w:lang w:val="ro-RO"/>
              </w:rPr>
              <w:t>Stratégies de réalisation</w:t>
            </w:r>
          </w:p>
        </w:tc>
        <w:tc>
          <w:tcPr>
            <w:tcW w:w="2960" w:type="dxa"/>
            <w:vAlign w:val="center"/>
          </w:tcPr>
          <w:p w14:paraId="01AD6AFE">
            <w:pPr>
              <w:jc w:val="center"/>
              <w:rPr>
                <w:sz w:val="22"/>
                <w:szCs w:val="22"/>
                <w:lang w:val="ro-RO"/>
              </w:rPr>
            </w:pPr>
            <w:r>
              <w:rPr>
                <w:sz w:val="22"/>
                <w:szCs w:val="22"/>
                <w:lang w:val="ro-RO"/>
              </w:rPr>
              <w:t>Critères d’évaluation</w:t>
            </w:r>
          </w:p>
        </w:tc>
        <w:tc>
          <w:tcPr>
            <w:tcW w:w="1267" w:type="dxa"/>
            <w:vAlign w:val="center"/>
          </w:tcPr>
          <w:p w14:paraId="74EE3B2E">
            <w:pPr>
              <w:jc w:val="center"/>
              <w:rPr>
                <w:sz w:val="22"/>
                <w:szCs w:val="22"/>
                <w:lang w:val="ro-RO"/>
              </w:rPr>
            </w:pPr>
            <w:r>
              <w:rPr>
                <w:sz w:val="22"/>
                <w:szCs w:val="22"/>
                <w:lang w:val="ro-RO"/>
              </w:rPr>
              <w:t>Délai de réalisation</w:t>
            </w:r>
          </w:p>
        </w:tc>
      </w:tr>
      <w:tr w14:paraId="194F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14:paraId="1BDFD50C">
            <w:pPr>
              <w:spacing w:before="60" w:after="60"/>
              <w:rPr>
                <w:sz w:val="22"/>
                <w:szCs w:val="22"/>
                <w:lang w:val="ro-RO"/>
              </w:rPr>
            </w:pPr>
            <w:r>
              <w:rPr>
                <w:sz w:val="22"/>
                <w:szCs w:val="22"/>
                <w:lang w:val="ro-RO"/>
              </w:rPr>
              <w:t>1.</w:t>
            </w:r>
          </w:p>
        </w:tc>
        <w:tc>
          <w:tcPr>
            <w:tcW w:w="1497" w:type="dxa"/>
            <w:vAlign w:val="center"/>
          </w:tcPr>
          <w:p w14:paraId="74FCE421">
            <w:pPr>
              <w:spacing w:before="60" w:after="60"/>
              <w:ind w:left="132"/>
              <w:rPr>
                <w:sz w:val="22"/>
                <w:szCs w:val="22"/>
                <w:lang w:val="ro-RO"/>
              </w:rPr>
            </w:pPr>
            <w:r>
              <w:rPr>
                <w:lang w:val="fr-FR"/>
              </w:rPr>
              <w:t xml:space="preserve">Elaboration des glossaires lexicographiques thématiques </w:t>
            </w:r>
          </w:p>
        </w:tc>
        <w:tc>
          <w:tcPr>
            <w:tcW w:w="3875" w:type="dxa"/>
            <w:vAlign w:val="center"/>
          </w:tcPr>
          <w:p w14:paraId="24C8BDBA">
            <w:pPr>
              <w:widowControl w:val="0"/>
              <w:autoSpaceDE w:val="0"/>
              <w:autoSpaceDN w:val="0"/>
              <w:adjustRightInd w:val="0"/>
              <w:spacing w:before="60" w:after="60"/>
              <w:rPr>
                <w:lang w:val="fr-FR"/>
              </w:rPr>
            </w:pPr>
            <w:r>
              <w:rPr>
                <w:lang w:val="fr-FR"/>
              </w:rPr>
              <w:t>Compilation des listes des unités lexicales et terminologiques ;</w:t>
            </w:r>
          </w:p>
          <w:p w14:paraId="4423463D">
            <w:pPr>
              <w:widowControl w:val="0"/>
              <w:autoSpaceDE w:val="0"/>
              <w:autoSpaceDN w:val="0"/>
              <w:adjustRightInd w:val="0"/>
              <w:spacing w:before="60" w:after="60"/>
              <w:rPr>
                <w:lang w:val="fr-FR"/>
              </w:rPr>
            </w:pPr>
            <w:r>
              <w:rPr>
                <w:lang w:val="fr-FR"/>
              </w:rPr>
              <w:t>Traduction des unités lexicales terminologiques ;</w:t>
            </w:r>
          </w:p>
          <w:p w14:paraId="184A5872">
            <w:pPr>
              <w:widowControl w:val="0"/>
              <w:autoSpaceDE w:val="0"/>
              <w:autoSpaceDN w:val="0"/>
              <w:adjustRightInd w:val="0"/>
              <w:spacing w:before="60" w:after="60"/>
              <w:rPr>
                <w:lang w:val="fr-FR"/>
              </w:rPr>
            </w:pPr>
            <w:r>
              <w:rPr>
                <w:lang w:val="fr-FR"/>
              </w:rPr>
              <w:t>Utilisation des signes de transcription ;</w:t>
            </w:r>
          </w:p>
          <w:p w14:paraId="772FCF6C">
            <w:pPr>
              <w:widowControl w:val="0"/>
              <w:autoSpaceDE w:val="0"/>
              <w:autoSpaceDN w:val="0"/>
              <w:adjustRightInd w:val="0"/>
              <w:spacing w:before="60" w:after="60"/>
              <w:rPr>
                <w:lang w:val="fr-FR"/>
              </w:rPr>
            </w:pPr>
            <w:r>
              <w:rPr>
                <w:lang w:val="fr-FR"/>
              </w:rPr>
              <w:t>Indication des valences sémantiques et polysémantiques des unités lexicales terminologiques ;</w:t>
            </w:r>
          </w:p>
          <w:p w14:paraId="0035636A">
            <w:pPr>
              <w:widowControl w:val="0"/>
              <w:autoSpaceDE w:val="0"/>
              <w:autoSpaceDN w:val="0"/>
              <w:adjustRightInd w:val="0"/>
              <w:spacing w:before="60" w:after="60"/>
              <w:rPr>
                <w:sz w:val="22"/>
                <w:szCs w:val="22"/>
                <w:lang w:val="ro-RO"/>
              </w:rPr>
            </w:pPr>
            <w:r>
              <w:rPr>
                <w:lang w:val="fr-FR"/>
              </w:rPr>
              <w:t>Contextualisation des unités lexicales terminologiques.</w:t>
            </w:r>
          </w:p>
        </w:tc>
        <w:tc>
          <w:tcPr>
            <w:tcW w:w="2960" w:type="dxa"/>
            <w:vAlign w:val="center"/>
          </w:tcPr>
          <w:p w14:paraId="1B3392AE">
            <w:pPr>
              <w:widowControl w:val="0"/>
              <w:autoSpaceDE w:val="0"/>
              <w:autoSpaceDN w:val="0"/>
              <w:adjustRightInd w:val="0"/>
              <w:spacing w:before="60" w:after="60"/>
              <w:rPr>
                <w:sz w:val="22"/>
                <w:szCs w:val="22"/>
                <w:lang w:val="ro-RO"/>
              </w:rPr>
            </w:pPr>
            <w:r>
              <w:rPr>
                <w:lang w:val="fr-FR"/>
              </w:rPr>
              <w:t xml:space="preserve">Correction de la présentation et la traduction des unités lexicales terminologiques.  </w:t>
            </w:r>
          </w:p>
        </w:tc>
        <w:tc>
          <w:tcPr>
            <w:tcW w:w="1267" w:type="dxa"/>
            <w:vAlign w:val="center"/>
          </w:tcPr>
          <w:p w14:paraId="248EE765">
            <w:pPr>
              <w:spacing w:before="60" w:after="60"/>
              <w:jc w:val="both"/>
              <w:rPr>
                <w:sz w:val="22"/>
                <w:szCs w:val="22"/>
                <w:lang w:val="ro-RO"/>
              </w:rPr>
            </w:pPr>
            <w:r>
              <w:rPr>
                <w:sz w:val="22"/>
                <w:szCs w:val="22"/>
                <w:lang w:val="ro-RO"/>
              </w:rPr>
              <w:t>Durant le semestre</w:t>
            </w:r>
          </w:p>
        </w:tc>
      </w:tr>
      <w:tr w14:paraId="436A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14:paraId="24D7931B">
            <w:pPr>
              <w:spacing w:before="60" w:after="60"/>
              <w:rPr>
                <w:sz w:val="22"/>
                <w:szCs w:val="22"/>
                <w:lang w:val="ro-RO"/>
              </w:rPr>
            </w:pPr>
            <w:r>
              <w:rPr>
                <w:sz w:val="22"/>
                <w:szCs w:val="22"/>
                <w:lang w:val="ro-RO"/>
              </w:rPr>
              <w:t>2.</w:t>
            </w:r>
          </w:p>
        </w:tc>
        <w:tc>
          <w:tcPr>
            <w:tcW w:w="1497" w:type="dxa"/>
            <w:vAlign w:val="center"/>
          </w:tcPr>
          <w:p w14:paraId="7D33277B">
            <w:pPr>
              <w:spacing w:before="60" w:after="60"/>
              <w:ind w:left="132"/>
              <w:rPr>
                <w:sz w:val="22"/>
                <w:szCs w:val="22"/>
                <w:lang w:val="ro-RO"/>
              </w:rPr>
            </w:pPr>
            <w:r>
              <w:rPr>
                <w:lang w:val="fr-FR"/>
              </w:rPr>
              <w:t xml:space="preserve">Projets thématiques  vidéo </w:t>
            </w:r>
          </w:p>
        </w:tc>
        <w:tc>
          <w:tcPr>
            <w:tcW w:w="3875" w:type="dxa"/>
            <w:vAlign w:val="center"/>
          </w:tcPr>
          <w:p w14:paraId="2E7E8E20">
            <w:pPr>
              <w:widowControl w:val="0"/>
              <w:autoSpaceDE w:val="0"/>
              <w:autoSpaceDN w:val="0"/>
              <w:adjustRightInd w:val="0"/>
              <w:spacing w:before="60" w:after="60"/>
              <w:rPr>
                <w:rFonts w:hint="default" w:ascii="Times New Roman" w:hAnsi="Times New Roman" w:cs="Times New Roman"/>
                <w:b w:val="0"/>
                <w:bCs w:val="0"/>
                <w:lang w:val="fr-FR"/>
              </w:rPr>
            </w:pPr>
            <w:r>
              <w:rPr>
                <w:rFonts w:hint="default" w:ascii="Times New Roman" w:hAnsi="Times New Roman" w:cs="Times New Roman"/>
                <w:b w:val="0"/>
                <w:bCs w:val="0"/>
                <w:lang w:val="fr-FR"/>
              </w:rPr>
              <w:t>Elaboration des rapports, communications  thématiques ;</w:t>
            </w:r>
          </w:p>
          <w:p w14:paraId="481F1F97">
            <w:pPr>
              <w:widowControl w:val="0"/>
              <w:autoSpaceDE w:val="0"/>
              <w:autoSpaceDN w:val="0"/>
              <w:adjustRightInd w:val="0"/>
              <w:spacing w:before="60" w:after="60"/>
              <w:rPr>
                <w:rFonts w:hint="default" w:ascii="Times New Roman" w:hAnsi="Times New Roman" w:cs="Times New Roman"/>
                <w:b w:val="0"/>
                <w:bCs w:val="0"/>
                <w:lang w:val="fr-FR"/>
              </w:rPr>
            </w:pPr>
            <w:r>
              <w:rPr>
                <w:rFonts w:hint="default" w:ascii="Times New Roman" w:hAnsi="Times New Roman" w:cs="Times New Roman"/>
                <w:b w:val="0"/>
                <w:bCs w:val="0"/>
                <w:lang w:val="fr-FR"/>
              </w:rPr>
              <w:t>Travail avec le lexique terminologique ;</w:t>
            </w:r>
          </w:p>
          <w:p w14:paraId="6D0BC602">
            <w:pPr>
              <w:widowControl w:val="0"/>
              <w:autoSpaceDE w:val="0"/>
              <w:autoSpaceDN w:val="0"/>
              <w:adjustRightInd w:val="0"/>
              <w:spacing w:before="60" w:after="60"/>
              <w:rPr>
                <w:rFonts w:hint="default" w:ascii="Times New Roman" w:hAnsi="Times New Roman" w:cs="Times New Roman"/>
                <w:b w:val="0"/>
                <w:bCs w:val="0"/>
                <w:sz w:val="22"/>
                <w:szCs w:val="22"/>
                <w:lang w:val="ro-RO"/>
              </w:rPr>
            </w:pPr>
            <w:r>
              <w:rPr>
                <w:rFonts w:hint="default" w:ascii="Times New Roman" w:hAnsi="Times New Roman" w:cs="Times New Roman"/>
                <w:b w:val="0"/>
                <w:bCs w:val="0"/>
                <w:lang w:val="fr-FR"/>
              </w:rPr>
              <w:t>Elaboration des synthèses et des résumés.</w:t>
            </w:r>
          </w:p>
        </w:tc>
        <w:tc>
          <w:tcPr>
            <w:tcW w:w="2960" w:type="dxa"/>
            <w:vAlign w:val="center"/>
          </w:tcPr>
          <w:p w14:paraId="77B838FA">
            <w:pPr>
              <w:widowControl w:val="0"/>
              <w:autoSpaceDE w:val="0"/>
              <w:autoSpaceDN w:val="0"/>
              <w:adjustRightInd w:val="0"/>
              <w:spacing w:before="60" w:after="60"/>
              <w:rPr>
                <w:rFonts w:hint="default" w:ascii="Times New Roman" w:hAnsi="Times New Roman" w:cs="Times New Roman"/>
                <w:b w:val="0"/>
                <w:bCs w:val="0"/>
                <w:sz w:val="22"/>
                <w:szCs w:val="22"/>
                <w:lang w:val="ro-RO"/>
              </w:rPr>
            </w:pPr>
            <w:r>
              <w:rPr>
                <w:rFonts w:hint="default" w:ascii="Times New Roman" w:hAnsi="Times New Roman" w:cs="Times New Roman"/>
                <w:b w:val="0"/>
                <w:bCs w:val="0"/>
                <w:lang w:val="fr-FR"/>
              </w:rPr>
              <w:t xml:space="preserve">Capacité de résumer l’essentiel des articles. Correction de la présentation de l’information.  </w:t>
            </w:r>
          </w:p>
        </w:tc>
        <w:tc>
          <w:tcPr>
            <w:tcW w:w="1267" w:type="dxa"/>
            <w:vAlign w:val="center"/>
          </w:tcPr>
          <w:p w14:paraId="716ED191">
            <w:pPr>
              <w:spacing w:before="60" w:after="60"/>
              <w:jc w:val="both"/>
              <w:rPr>
                <w:rFonts w:hint="default" w:ascii="Times New Roman" w:hAnsi="Times New Roman" w:cs="Times New Roman"/>
                <w:b w:val="0"/>
                <w:bCs w:val="0"/>
                <w:sz w:val="22"/>
                <w:szCs w:val="22"/>
                <w:lang w:val="ro-RO"/>
              </w:rPr>
            </w:pPr>
            <w:r>
              <w:rPr>
                <w:rFonts w:hint="default" w:ascii="Times New Roman" w:hAnsi="Times New Roman" w:cs="Times New Roman"/>
                <w:b w:val="0"/>
                <w:bCs w:val="0"/>
                <w:sz w:val="22"/>
                <w:szCs w:val="22"/>
                <w:lang w:val="ro-RO"/>
              </w:rPr>
              <w:t>Durant le semestre</w:t>
            </w:r>
          </w:p>
        </w:tc>
      </w:tr>
      <w:tr w14:paraId="3833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14:paraId="6D8376CF">
            <w:pPr>
              <w:spacing w:before="60" w:after="60"/>
              <w:rPr>
                <w:sz w:val="22"/>
                <w:szCs w:val="22"/>
                <w:lang w:val="ro-RO"/>
              </w:rPr>
            </w:pPr>
            <w:r>
              <w:rPr>
                <w:sz w:val="22"/>
                <w:szCs w:val="22"/>
                <w:lang w:val="ro-RO"/>
              </w:rPr>
              <w:t>3.</w:t>
            </w:r>
          </w:p>
        </w:tc>
        <w:tc>
          <w:tcPr>
            <w:tcW w:w="1497" w:type="dxa"/>
            <w:vAlign w:val="center"/>
          </w:tcPr>
          <w:p w14:paraId="6771E75F">
            <w:pPr>
              <w:spacing w:before="60" w:after="60"/>
              <w:ind w:left="132"/>
              <w:rPr>
                <w:sz w:val="22"/>
                <w:szCs w:val="22"/>
                <w:lang w:val="ro-RO"/>
              </w:rPr>
            </w:pPr>
            <w:r>
              <w:rPr>
                <w:lang w:val="fr-FR"/>
              </w:rPr>
              <w:t>Projets thématiques vidéo</w:t>
            </w:r>
          </w:p>
        </w:tc>
        <w:tc>
          <w:tcPr>
            <w:tcW w:w="3875" w:type="dxa"/>
            <w:vAlign w:val="center"/>
          </w:tcPr>
          <w:p w14:paraId="17C6113D">
            <w:pPr>
              <w:widowControl w:val="0"/>
              <w:autoSpaceDE w:val="0"/>
              <w:autoSpaceDN w:val="0"/>
              <w:adjustRightInd w:val="0"/>
              <w:spacing w:before="60" w:after="60"/>
              <w:rPr>
                <w:rFonts w:hint="default" w:ascii="Times New Roman" w:hAnsi="Times New Roman" w:cs="Times New Roman"/>
                <w:b w:val="0"/>
                <w:bCs w:val="0"/>
                <w:lang w:val="ro-RO"/>
              </w:rPr>
            </w:pPr>
            <w:r>
              <w:rPr>
                <w:rFonts w:hint="default" w:ascii="Times New Roman" w:hAnsi="Times New Roman" w:cs="Times New Roman"/>
                <w:b w:val="0"/>
                <w:bCs w:val="0"/>
                <w:lang w:val="ro-RO"/>
              </w:rPr>
              <w:t>Visionnage des documents vidéo ;</w:t>
            </w:r>
          </w:p>
          <w:p w14:paraId="24900FF4">
            <w:pPr>
              <w:widowControl w:val="0"/>
              <w:autoSpaceDE w:val="0"/>
              <w:autoSpaceDN w:val="0"/>
              <w:adjustRightInd w:val="0"/>
              <w:spacing w:before="60" w:after="60"/>
              <w:rPr>
                <w:rFonts w:hint="default" w:ascii="Times New Roman" w:hAnsi="Times New Roman" w:cs="Times New Roman"/>
                <w:b w:val="0"/>
                <w:bCs w:val="0"/>
                <w:lang w:val="fr-FR"/>
              </w:rPr>
            </w:pPr>
            <w:r>
              <w:rPr>
                <w:rFonts w:hint="default" w:ascii="Times New Roman" w:hAnsi="Times New Roman" w:cs="Times New Roman"/>
                <w:b w:val="0"/>
                <w:bCs w:val="0"/>
                <w:lang w:val="fr-FR"/>
              </w:rPr>
              <w:t>Compilation des listes avec des unités lexicales terminologiques ;</w:t>
            </w:r>
          </w:p>
          <w:p w14:paraId="45C0BF5C">
            <w:pPr>
              <w:widowControl w:val="0"/>
              <w:autoSpaceDE w:val="0"/>
              <w:autoSpaceDN w:val="0"/>
              <w:adjustRightInd w:val="0"/>
              <w:spacing w:before="60" w:after="60"/>
              <w:rPr>
                <w:rFonts w:hint="default" w:ascii="Times New Roman" w:hAnsi="Times New Roman" w:cs="Times New Roman"/>
                <w:b w:val="0"/>
                <w:bCs w:val="0"/>
                <w:sz w:val="22"/>
                <w:szCs w:val="22"/>
                <w:lang w:val="ro-RO"/>
              </w:rPr>
            </w:pPr>
            <w:r>
              <w:rPr>
                <w:rFonts w:hint="default" w:ascii="Times New Roman" w:hAnsi="Times New Roman" w:cs="Times New Roman"/>
                <w:b w:val="0"/>
                <w:bCs w:val="0"/>
                <w:lang w:val="fr-FR"/>
              </w:rPr>
              <w:t>Remplissage des fiches pédagogiques sur la compréhension orale ;</w:t>
            </w:r>
          </w:p>
          <w:p w14:paraId="0E79FD59">
            <w:pPr>
              <w:widowControl w:val="0"/>
              <w:autoSpaceDE w:val="0"/>
              <w:autoSpaceDN w:val="0"/>
              <w:adjustRightInd w:val="0"/>
              <w:spacing w:before="60" w:after="60"/>
              <w:rPr>
                <w:rFonts w:hint="default" w:ascii="Times New Roman" w:hAnsi="Times New Roman" w:cs="Times New Roman"/>
                <w:b w:val="0"/>
                <w:bCs w:val="0"/>
                <w:sz w:val="22"/>
                <w:szCs w:val="22"/>
                <w:lang w:val="ro-RO"/>
              </w:rPr>
            </w:pPr>
          </w:p>
        </w:tc>
        <w:tc>
          <w:tcPr>
            <w:tcW w:w="2960" w:type="dxa"/>
            <w:vAlign w:val="center"/>
          </w:tcPr>
          <w:p w14:paraId="78F8F966">
            <w:pPr>
              <w:widowControl w:val="0"/>
              <w:autoSpaceDE w:val="0"/>
              <w:autoSpaceDN w:val="0"/>
              <w:adjustRightInd w:val="0"/>
              <w:spacing w:before="60" w:after="60"/>
              <w:rPr>
                <w:rFonts w:hint="default" w:ascii="Times New Roman" w:hAnsi="Times New Roman" w:cs="Times New Roman"/>
                <w:b w:val="0"/>
                <w:bCs w:val="0"/>
                <w:sz w:val="22"/>
                <w:szCs w:val="22"/>
                <w:lang w:val="ro-RO"/>
              </w:rPr>
            </w:pPr>
            <w:r>
              <w:rPr>
                <w:rFonts w:hint="default" w:ascii="Times New Roman" w:hAnsi="Times New Roman" w:cs="Times New Roman"/>
                <w:b w:val="0"/>
                <w:bCs w:val="0"/>
                <w:sz w:val="22"/>
                <w:szCs w:val="22"/>
                <w:lang w:val="ro-RO"/>
              </w:rPr>
              <w:t xml:space="preserve">Précision et correctitude  grammaticale et lexicale dans la présentation de l’information. </w:t>
            </w:r>
          </w:p>
        </w:tc>
        <w:tc>
          <w:tcPr>
            <w:tcW w:w="1267" w:type="dxa"/>
            <w:vAlign w:val="center"/>
          </w:tcPr>
          <w:p w14:paraId="0284B57F">
            <w:pPr>
              <w:spacing w:before="60" w:after="60"/>
              <w:jc w:val="both"/>
              <w:rPr>
                <w:rFonts w:hint="default" w:ascii="Times New Roman" w:hAnsi="Times New Roman" w:cs="Times New Roman"/>
                <w:b w:val="0"/>
                <w:bCs w:val="0"/>
                <w:sz w:val="22"/>
                <w:szCs w:val="22"/>
                <w:lang w:val="ro-RO"/>
              </w:rPr>
            </w:pPr>
            <w:r>
              <w:rPr>
                <w:rFonts w:hint="default" w:ascii="Times New Roman" w:hAnsi="Times New Roman" w:cs="Times New Roman"/>
                <w:b w:val="0"/>
                <w:bCs w:val="0"/>
                <w:sz w:val="22"/>
                <w:szCs w:val="22"/>
                <w:lang w:val="ro-RO"/>
              </w:rPr>
              <w:t>Durant le semestre</w:t>
            </w:r>
          </w:p>
        </w:tc>
      </w:tr>
      <w:tr w14:paraId="6D4F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tcBorders>
              <w:top w:val="single" w:color="auto" w:sz="4" w:space="0"/>
              <w:left w:val="single" w:color="auto" w:sz="4" w:space="0"/>
              <w:bottom w:val="single" w:color="auto" w:sz="4" w:space="0"/>
              <w:right w:val="single" w:color="auto" w:sz="4" w:space="0"/>
            </w:tcBorders>
            <w:vAlign w:val="center"/>
          </w:tcPr>
          <w:p w14:paraId="279A033B">
            <w:pPr>
              <w:spacing w:before="60" w:after="60"/>
              <w:rPr>
                <w:sz w:val="22"/>
                <w:szCs w:val="22"/>
                <w:lang w:val="ro-RO"/>
              </w:rPr>
            </w:pPr>
            <w:r>
              <w:rPr>
                <w:sz w:val="22"/>
                <w:szCs w:val="22"/>
                <w:lang w:val="ro-RO"/>
              </w:rPr>
              <w:t xml:space="preserve">4. </w:t>
            </w:r>
          </w:p>
        </w:tc>
        <w:tc>
          <w:tcPr>
            <w:tcW w:w="1497" w:type="dxa"/>
            <w:tcBorders>
              <w:top w:val="single" w:color="auto" w:sz="4" w:space="0"/>
              <w:left w:val="single" w:color="auto" w:sz="4" w:space="0"/>
              <w:bottom w:val="single" w:color="auto" w:sz="4" w:space="0"/>
              <w:right w:val="single" w:color="auto" w:sz="4" w:space="0"/>
            </w:tcBorders>
            <w:vAlign w:val="center"/>
          </w:tcPr>
          <w:p w14:paraId="5A7AC5F3">
            <w:pPr>
              <w:spacing w:before="60" w:after="60"/>
              <w:ind w:left="132"/>
              <w:rPr>
                <w:b/>
                <w:sz w:val="22"/>
                <w:szCs w:val="22"/>
                <w:lang w:val="ro-RO"/>
              </w:rPr>
            </w:pPr>
            <w:r>
              <w:rPr>
                <w:b/>
                <w:sz w:val="22"/>
                <w:szCs w:val="22"/>
                <w:lang w:val="ro-RO"/>
              </w:rPr>
              <w:t>Portofolios individuels</w:t>
            </w:r>
          </w:p>
        </w:tc>
        <w:tc>
          <w:tcPr>
            <w:tcW w:w="3875" w:type="dxa"/>
            <w:tcBorders>
              <w:top w:val="single" w:color="auto" w:sz="4" w:space="0"/>
              <w:left w:val="single" w:color="auto" w:sz="4" w:space="0"/>
              <w:bottom w:val="single" w:color="auto" w:sz="4" w:space="0"/>
              <w:right w:val="single" w:color="auto" w:sz="4" w:space="0"/>
            </w:tcBorders>
            <w:vAlign w:val="center"/>
          </w:tcPr>
          <w:p w14:paraId="3308DB1D">
            <w:pPr>
              <w:widowControl w:val="0"/>
              <w:autoSpaceDE w:val="0"/>
              <w:autoSpaceDN w:val="0"/>
              <w:adjustRightInd w:val="0"/>
              <w:spacing w:before="60" w:after="60"/>
              <w:rPr>
                <w:rFonts w:hint="default" w:ascii="Times New Roman" w:hAnsi="Times New Roman" w:cs="Times New Roman"/>
                <w:b w:val="0"/>
                <w:bCs w:val="0"/>
                <w:sz w:val="22"/>
                <w:szCs w:val="22"/>
                <w:lang w:val="ro-RO"/>
              </w:rPr>
            </w:pPr>
            <w:r>
              <w:rPr>
                <w:rFonts w:hint="default" w:ascii="Times New Roman" w:hAnsi="Times New Roman" w:cs="Times New Roman"/>
                <w:b w:val="0"/>
                <w:bCs w:val="0"/>
                <w:sz w:val="22"/>
                <w:szCs w:val="22"/>
                <w:lang w:val="ro-RO"/>
              </w:rPr>
              <w:t>Concevoir des portofolios individuels avec des documents sur les sujets étudiés.</w:t>
            </w:r>
          </w:p>
          <w:p w14:paraId="75CAA739">
            <w:pPr>
              <w:widowControl w:val="0"/>
              <w:autoSpaceDE w:val="0"/>
              <w:autoSpaceDN w:val="0"/>
              <w:adjustRightInd w:val="0"/>
              <w:spacing w:before="60" w:after="60"/>
              <w:rPr>
                <w:rFonts w:hint="default" w:ascii="Times New Roman" w:hAnsi="Times New Roman" w:cs="Times New Roman"/>
                <w:b w:val="0"/>
                <w:bCs w:val="0"/>
                <w:sz w:val="22"/>
                <w:szCs w:val="22"/>
                <w:lang w:val="ro-RO"/>
              </w:rPr>
            </w:pPr>
          </w:p>
        </w:tc>
        <w:tc>
          <w:tcPr>
            <w:tcW w:w="2960" w:type="dxa"/>
            <w:tcBorders>
              <w:top w:val="single" w:color="auto" w:sz="4" w:space="0"/>
              <w:left w:val="single" w:color="auto" w:sz="4" w:space="0"/>
              <w:bottom w:val="single" w:color="auto" w:sz="4" w:space="0"/>
              <w:right w:val="single" w:color="auto" w:sz="4" w:space="0"/>
            </w:tcBorders>
            <w:vAlign w:val="center"/>
          </w:tcPr>
          <w:p w14:paraId="7A7E1EAE">
            <w:pPr>
              <w:widowControl w:val="0"/>
              <w:autoSpaceDE w:val="0"/>
              <w:autoSpaceDN w:val="0"/>
              <w:adjustRightInd w:val="0"/>
              <w:spacing w:before="60" w:after="60"/>
              <w:rPr>
                <w:rFonts w:hint="default" w:ascii="Times New Roman" w:hAnsi="Times New Roman" w:cs="Times New Roman"/>
                <w:b w:val="0"/>
                <w:bCs w:val="0"/>
                <w:sz w:val="22"/>
                <w:szCs w:val="22"/>
                <w:lang w:val="ro-RO"/>
              </w:rPr>
            </w:pPr>
            <w:r>
              <w:rPr>
                <w:rFonts w:hint="default" w:ascii="Times New Roman" w:hAnsi="Times New Roman" w:cs="Times New Roman"/>
                <w:b w:val="0"/>
                <w:bCs w:val="0"/>
                <w:sz w:val="22"/>
                <w:szCs w:val="22"/>
                <w:lang w:val="ro-RO"/>
              </w:rPr>
              <w:t>La présence des documents demandés et l’activité indépendante.</w:t>
            </w:r>
          </w:p>
        </w:tc>
        <w:tc>
          <w:tcPr>
            <w:tcW w:w="1267" w:type="dxa"/>
            <w:tcBorders>
              <w:top w:val="single" w:color="auto" w:sz="4" w:space="0"/>
              <w:left w:val="single" w:color="auto" w:sz="4" w:space="0"/>
              <w:bottom w:val="single" w:color="auto" w:sz="4" w:space="0"/>
              <w:right w:val="single" w:color="auto" w:sz="4" w:space="0"/>
            </w:tcBorders>
            <w:vAlign w:val="center"/>
          </w:tcPr>
          <w:p w14:paraId="536BE57B">
            <w:pPr>
              <w:spacing w:before="60" w:after="60"/>
              <w:jc w:val="both"/>
              <w:rPr>
                <w:rFonts w:hint="default" w:ascii="Times New Roman" w:hAnsi="Times New Roman" w:cs="Times New Roman"/>
                <w:b w:val="0"/>
                <w:bCs w:val="0"/>
                <w:sz w:val="22"/>
                <w:szCs w:val="22"/>
                <w:lang w:val="ro-RO"/>
              </w:rPr>
            </w:pPr>
            <w:r>
              <w:rPr>
                <w:rFonts w:hint="default" w:ascii="Times New Roman" w:hAnsi="Times New Roman" w:cs="Times New Roman"/>
                <w:b w:val="0"/>
                <w:bCs w:val="0"/>
                <w:sz w:val="22"/>
                <w:szCs w:val="22"/>
                <w:lang w:val="ro-RO"/>
              </w:rPr>
              <w:t>Durant le semestre</w:t>
            </w:r>
          </w:p>
        </w:tc>
      </w:tr>
      <w:tr w14:paraId="2F8E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tcBorders>
              <w:top w:val="single" w:color="auto" w:sz="4" w:space="0"/>
              <w:left w:val="single" w:color="auto" w:sz="4" w:space="0"/>
              <w:bottom w:val="single" w:color="auto" w:sz="4" w:space="0"/>
              <w:right w:val="single" w:color="auto" w:sz="4" w:space="0"/>
            </w:tcBorders>
            <w:vAlign w:val="center"/>
          </w:tcPr>
          <w:p w14:paraId="1FAD7C0F">
            <w:pPr>
              <w:spacing w:before="60" w:after="60"/>
              <w:rPr>
                <w:sz w:val="22"/>
                <w:szCs w:val="22"/>
                <w:lang w:val="ro-RO"/>
              </w:rPr>
            </w:pPr>
            <w:r>
              <w:rPr>
                <w:sz w:val="22"/>
                <w:szCs w:val="22"/>
                <w:lang w:val="ro-RO"/>
              </w:rPr>
              <w:t>5.</w:t>
            </w:r>
          </w:p>
        </w:tc>
        <w:tc>
          <w:tcPr>
            <w:tcW w:w="1497" w:type="dxa"/>
            <w:tcBorders>
              <w:top w:val="single" w:color="auto" w:sz="4" w:space="0"/>
              <w:left w:val="single" w:color="auto" w:sz="4" w:space="0"/>
              <w:bottom w:val="single" w:color="auto" w:sz="4" w:space="0"/>
              <w:right w:val="single" w:color="auto" w:sz="4" w:space="0"/>
            </w:tcBorders>
            <w:vAlign w:val="center"/>
          </w:tcPr>
          <w:p w14:paraId="5D7CFEA0">
            <w:pPr>
              <w:spacing w:before="60" w:after="60"/>
              <w:ind w:left="132"/>
              <w:rPr>
                <w:b w:val="0"/>
                <w:bCs/>
                <w:sz w:val="22"/>
                <w:szCs w:val="22"/>
                <w:lang w:val="ro-RO"/>
              </w:rPr>
            </w:pPr>
            <w:r>
              <w:rPr>
                <w:b w:val="0"/>
                <w:bCs/>
                <w:sz w:val="22"/>
                <w:szCs w:val="22"/>
                <w:lang w:val="ro-RO"/>
              </w:rPr>
              <w:t>Travail avec les revues de spécialité</w:t>
            </w:r>
          </w:p>
        </w:tc>
        <w:tc>
          <w:tcPr>
            <w:tcW w:w="3875" w:type="dxa"/>
            <w:tcBorders>
              <w:top w:val="single" w:color="auto" w:sz="4" w:space="0"/>
              <w:left w:val="single" w:color="auto" w:sz="4" w:space="0"/>
              <w:bottom w:val="single" w:color="auto" w:sz="4" w:space="0"/>
              <w:right w:val="single" w:color="auto" w:sz="4" w:space="0"/>
            </w:tcBorders>
            <w:vAlign w:val="center"/>
          </w:tcPr>
          <w:p w14:paraId="1F411C4A">
            <w:pPr>
              <w:widowControl w:val="0"/>
              <w:autoSpaceDE w:val="0"/>
              <w:autoSpaceDN w:val="0"/>
              <w:adjustRightInd w:val="0"/>
              <w:spacing w:before="60" w:after="60"/>
              <w:rPr>
                <w:b w:val="0"/>
                <w:bCs/>
                <w:sz w:val="22"/>
                <w:szCs w:val="22"/>
                <w:lang w:val="ro-RO"/>
              </w:rPr>
            </w:pPr>
            <w:r>
              <w:rPr>
                <w:b w:val="0"/>
                <w:bCs/>
                <w:sz w:val="22"/>
                <w:szCs w:val="22"/>
                <w:lang w:val="ro-RO"/>
              </w:rPr>
              <w:t>Rédaction des articles de synthèse et des review.</w:t>
            </w:r>
          </w:p>
        </w:tc>
        <w:tc>
          <w:tcPr>
            <w:tcW w:w="2960" w:type="dxa"/>
            <w:tcBorders>
              <w:top w:val="single" w:color="auto" w:sz="4" w:space="0"/>
              <w:left w:val="single" w:color="auto" w:sz="4" w:space="0"/>
              <w:bottom w:val="single" w:color="auto" w:sz="4" w:space="0"/>
              <w:right w:val="single" w:color="auto" w:sz="4" w:space="0"/>
            </w:tcBorders>
            <w:vAlign w:val="center"/>
          </w:tcPr>
          <w:p w14:paraId="1FE70665">
            <w:pPr>
              <w:widowControl w:val="0"/>
              <w:autoSpaceDE w:val="0"/>
              <w:autoSpaceDN w:val="0"/>
              <w:adjustRightInd w:val="0"/>
              <w:spacing w:before="60" w:after="60"/>
              <w:rPr>
                <w:b w:val="0"/>
                <w:bCs/>
                <w:sz w:val="22"/>
                <w:szCs w:val="22"/>
                <w:lang w:val="ro-RO"/>
              </w:rPr>
            </w:pPr>
            <w:r>
              <w:rPr>
                <w:b w:val="0"/>
                <w:bCs/>
                <w:lang w:val="fr-FR"/>
              </w:rPr>
              <w:t>Les compétences de faire la synthèse de l’information scientifique.</w:t>
            </w:r>
          </w:p>
        </w:tc>
        <w:tc>
          <w:tcPr>
            <w:tcW w:w="1267" w:type="dxa"/>
            <w:tcBorders>
              <w:top w:val="single" w:color="auto" w:sz="4" w:space="0"/>
              <w:left w:val="single" w:color="auto" w:sz="4" w:space="0"/>
              <w:bottom w:val="single" w:color="auto" w:sz="4" w:space="0"/>
              <w:right w:val="single" w:color="auto" w:sz="4" w:space="0"/>
            </w:tcBorders>
            <w:vAlign w:val="center"/>
          </w:tcPr>
          <w:p w14:paraId="7CED1D6A">
            <w:pPr>
              <w:spacing w:before="60" w:after="60"/>
              <w:jc w:val="both"/>
              <w:rPr>
                <w:b w:val="0"/>
                <w:bCs/>
                <w:sz w:val="22"/>
                <w:szCs w:val="22"/>
                <w:lang w:val="ro-RO"/>
              </w:rPr>
            </w:pPr>
            <w:r>
              <w:rPr>
                <w:b w:val="0"/>
                <w:bCs/>
                <w:sz w:val="22"/>
                <w:szCs w:val="22"/>
                <w:lang w:val="ro-RO"/>
              </w:rPr>
              <w:t>Durant le semestre</w:t>
            </w:r>
          </w:p>
        </w:tc>
      </w:tr>
    </w:tbl>
    <w:p w14:paraId="05C6F6DE">
      <w:pPr>
        <w:pStyle w:val="34"/>
        <w:widowControl w:val="0"/>
        <w:numPr>
          <w:ilvl w:val="0"/>
          <w:numId w:val="1"/>
        </w:numPr>
        <w:tabs>
          <w:tab w:val="left" w:pos="851"/>
        </w:tabs>
        <w:spacing w:before="360" w:after="240"/>
        <w:ind w:left="709" w:hanging="567"/>
        <w:contextualSpacing w:val="0"/>
        <w:rPr>
          <w:b/>
          <w:caps/>
          <w:sz w:val="28"/>
          <w:lang w:val="ro-RO"/>
        </w:rPr>
      </w:pPr>
      <w:r>
        <w:rPr>
          <w:b/>
          <w:caps/>
          <w:sz w:val="28"/>
          <w:lang w:val="ro-RO"/>
        </w:rPr>
        <w:t>suggestions  mÉthodologiques d’enseignement-apprentissage -Évaluation</w:t>
      </w:r>
    </w:p>
    <w:p w14:paraId="3CF95CA5">
      <w:pPr>
        <w:pStyle w:val="34"/>
        <w:widowControl w:val="0"/>
        <w:spacing w:before="240" w:line="276" w:lineRule="auto"/>
        <w:ind w:left="1146"/>
        <w:rPr>
          <w:b/>
          <w:i/>
          <w:color w:val="000000"/>
          <w:sz w:val="28"/>
          <w:szCs w:val="28"/>
          <w:lang w:val="ro-RO"/>
        </w:rPr>
      </w:pPr>
      <w:r>
        <w:rPr>
          <w:b/>
          <w:i/>
          <w:lang w:val="fr-FR"/>
        </w:rPr>
        <w:t>Méthodes d’enseignement et d’apprentissage utilisées</w:t>
      </w:r>
    </w:p>
    <w:p w14:paraId="4563F00C">
      <w:pPr>
        <w:pStyle w:val="34"/>
        <w:widowControl w:val="0"/>
        <w:numPr>
          <w:ilvl w:val="0"/>
          <w:numId w:val="36"/>
        </w:numPr>
        <w:spacing w:before="240" w:line="276" w:lineRule="auto"/>
        <w:rPr>
          <w:b/>
          <w:i/>
          <w:color w:val="000000"/>
          <w:lang w:val="fr-FR"/>
        </w:rPr>
      </w:pPr>
      <w:r>
        <w:rPr>
          <w:color w:val="000000"/>
          <w:lang w:val="fr-FR"/>
        </w:rPr>
        <w:t>Exposition, conversation, exercice, démonstration, problématisation, conversation euristique, brainstorming, expériment.</w:t>
      </w:r>
    </w:p>
    <w:p w14:paraId="25FCC87D">
      <w:pPr>
        <w:pStyle w:val="34"/>
        <w:numPr>
          <w:ilvl w:val="0"/>
          <w:numId w:val="36"/>
        </w:numPr>
        <w:spacing w:before="120" w:line="276" w:lineRule="auto"/>
        <w:jc w:val="both"/>
        <w:rPr>
          <w:b/>
          <w:i/>
          <w:color w:val="000000"/>
          <w:lang w:val="fr-FR"/>
        </w:rPr>
      </w:pPr>
      <w:r>
        <w:rPr>
          <w:lang w:val="fr-FR"/>
        </w:rPr>
        <w:t>Méthodes interactives orientées vers le développement des compétences communicatives et l’exploration créative (recherche d’idées, exercices d’association, ligne de la valeur, SINELG, Diagramme Venn, cube, cinquain);</w:t>
      </w:r>
    </w:p>
    <w:p w14:paraId="6DA42BDD">
      <w:pPr>
        <w:pStyle w:val="34"/>
        <w:spacing w:before="120" w:line="276" w:lineRule="auto"/>
        <w:jc w:val="both"/>
        <w:rPr>
          <w:b/>
          <w:i/>
          <w:color w:val="000000"/>
          <w:sz w:val="28"/>
          <w:szCs w:val="28"/>
          <w:lang w:val="ro-RO"/>
        </w:rPr>
      </w:pPr>
    </w:p>
    <w:p w14:paraId="4E33AFED">
      <w:pPr>
        <w:spacing w:before="120" w:line="276" w:lineRule="auto"/>
        <w:jc w:val="both"/>
        <w:rPr>
          <w:b/>
          <w:i/>
          <w:lang w:val="fr-FR"/>
        </w:rPr>
      </w:pPr>
      <w:r>
        <w:rPr>
          <w:b/>
          <w:i/>
          <w:lang w:val="fr-FR"/>
        </w:rPr>
        <w:t>Stratégies/technologies didactiques appliquées</w:t>
      </w:r>
    </w:p>
    <w:p w14:paraId="2FF0EDA4">
      <w:pPr>
        <w:spacing w:before="120" w:line="276" w:lineRule="auto"/>
        <w:jc w:val="both"/>
        <w:rPr>
          <w:bCs/>
          <w:i/>
          <w:color w:val="000000"/>
          <w:lang w:val="fr-FR"/>
        </w:rPr>
      </w:pPr>
      <w:r>
        <w:rPr>
          <w:rFonts w:hint="default" w:ascii="Times New Roman" w:hAnsi="Times New Roman" w:cs="Times New Roman"/>
          <w:bCs/>
          <w:i w:val="0"/>
          <w:iCs/>
          <w:u w:val="none"/>
          <w:lang w:val="fr-FR"/>
        </w:rPr>
        <w:t>La conception des stratégies didactiques  dans le cadre  de la discipline de Langues modernes tient du spécifique de l’enseignement/apprentissage//évaluation des langues étrangères avec spécificités  médicales. On utilise :</w:t>
      </w:r>
      <w:r>
        <w:rPr>
          <w:rFonts w:hint="default" w:ascii="Times New Roman" w:hAnsi="Times New Roman" w:cs="Times New Roman"/>
          <w:bCs/>
          <w:i w:val="0"/>
          <w:iCs/>
          <w:u w:val="none"/>
          <w:lang w:val="pt-BR"/>
        </w:rPr>
        <w:t xml:space="preserve"> stratégies inductives;</w:t>
      </w:r>
      <w:r>
        <w:rPr>
          <w:rFonts w:hint="default" w:ascii="Times New Roman" w:hAnsi="Times New Roman" w:cs="Times New Roman"/>
          <w:bCs/>
          <w:i w:val="0"/>
          <w:iCs/>
          <w:u w:val="none"/>
          <w:lang w:val="fr-FR"/>
        </w:rPr>
        <w:t xml:space="preserve"> stratégies déductives ; stratégies analogiques ; stratégies mixtes ; stratégies d’algorithme ;</w:t>
      </w:r>
      <w:r>
        <w:rPr>
          <w:bCs/>
          <w:lang w:val="fr-FR"/>
        </w:rPr>
        <w:t>explicatives-démonstratives ; intuitives ; programmés et algorithmiques proprement-dits ;</w:t>
      </w:r>
      <w:r>
        <w:rPr>
          <w:bCs/>
          <w:i/>
          <w:lang w:val="fr-FR"/>
        </w:rPr>
        <w:t xml:space="preserve"> stratégies euristiques d’</w:t>
      </w:r>
      <w:r>
        <w:rPr>
          <w:bCs/>
          <w:lang w:val="fr-FR"/>
        </w:rPr>
        <w:t>élaboration des connaissances  par effort propre de pensée, utilisant la problématisation, la découverte, la modélation, la formulation des  hypothèses, le dialogue euristique, l’expériment  d’investigation, l’assaut des idées, ayant pour effet  la stimulation de la créativité</w:t>
      </w:r>
      <w:r>
        <w:rPr>
          <w:bCs/>
          <w:i/>
          <w:lang w:val="fr-FR"/>
        </w:rPr>
        <w:t>;</w:t>
      </w:r>
    </w:p>
    <w:p w14:paraId="48D97E8D">
      <w:pPr>
        <w:pStyle w:val="34"/>
        <w:widowControl w:val="0"/>
        <w:numPr>
          <w:ilvl w:val="0"/>
          <w:numId w:val="36"/>
        </w:numPr>
        <w:spacing w:before="240"/>
        <w:jc w:val="both"/>
        <w:rPr>
          <w:b/>
          <w:i/>
          <w:color w:val="000000"/>
          <w:lang w:val="ro-RO"/>
        </w:rPr>
      </w:pPr>
      <w:r>
        <w:rPr>
          <w:b/>
          <w:i/>
          <w:lang w:val="fr-FR"/>
        </w:rPr>
        <w:t>Méthodes d’évaluation</w:t>
      </w:r>
      <w:r>
        <w:rPr>
          <w:b/>
          <w:i/>
          <w:color w:val="000000"/>
          <w:sz w:val="28"/>
          <w:szCs w:val="28"/>
          <w:lang w:val="ro-RO"/>
        </w:rPr>
        <w:t xml:space="preserve"> </w:t>
      </w:r>
      <w:r>
        <w:rPr>
          <w:i/>
          <w:sz w:val="28"/>
          <w:szCs w:val="28"/>
          <w:lang w:val="fr-FR"/>
        </w:rPr>
        <w:t>(</w:t>
      </w:r>
      <w:r>
        <w:rPr>
          <w:i/>
          <w:lang w:val="fr-FR"/>
        </w:rPr>
        <w:t>inclus les renseignements sur la modalité de calcul de la note finale</w:t>
      </w:r>
      <w:r>
        <w:rPr>
          <w:i/>
          <w:sz w:val="28"/>
          <w:szCs w:val="28"/>
          <w:lang w:val="fr-FR"/>
        </w:rPr>
        <w:t>)</w:t>
      </w:r>
    </w:p>
    <w:p w14:paraId="5AD8B61F">
      <w:pPr>
        <w:jc w:val="both"/>
        <w:rPr>
          <w:lang w:val="fr-FR"/>
        </w:rPr>
      </w:pPr>
      <w:r>
        <w:rPr>
          <w:b/>
          <w:lang w:val="fr-FR"/>
        </w:rPr>
        <w:t>Formative</w:t>
      </w:r>
      <w:r>
        <w:rPr>
          <w:i/>
          <w:lang w:val="fr-FR"/>
        </w:rPr>
        <w:t> :</w:t>
      </w:r>
      <w:r>
        <w:rPr>
          <w:lang w:val="ro-RO"/>
        </w:rPr>
        <w:t xml:space="preserve"> </w:t>
      </w:r>
      <w:r>
        <w:rPr>
          <w:lang w:val="fr-FR"/>
        </w:rPr>
        <w:t>contrôle continu en classe ou/et individuellement par :</w:t>
      </w:r>
    </w:p>
    <w:p w14:paraId="46CFA75E">
      <w:pPr>
        <w:numPr>
          <w:ilvl w:val="0"/>
          <w:numId w:val="37"/>
        </w:numPr>
        <w:jc w:val="both"/>
        <w:rPr>
          <w:lang w:val="fr-FR"/>
        </w:rPr>
      </w:pPr>
      <w:r>
        <w:rPr>
          <w:lang w:val="fr-FR"/>
        </w:rPr>
        <w:t xml:space="preserve"> tests d’évaluation formative.</w:t>
      </w:r>
    </w:p>
    <w:p w14:paraId="27548E67">
      <w:pPr>
        <w:numPr>
          <w:ilvl w:val="0"/>
          <w:numId w:val="37"/>
        </w:numPr>
        <w:jc w:val="both"/>
        <w:rPr>
          <w:lang w:val="fr-FR"/>
        </w:rPr>
      </w:pPr>
      <w:r>
        <w:rPr>
          <w:lang w:val="fr-FR"/>
        </w:rPr>
        <w:t>Réalisation des jeux de rôle sur les sujets mis en discussion.</w:t>
      </w:r>
    </w:p>
    <w:p w14:paraId="71E7C34E">
      <w:pPr>
        <w:numPr>
          <w:ilvl w:val="0"/>
          <w:numId w:val="37"/>
        </w:numPr>
        <w:jc w:val="both"/>
        <w:rPr>
          <w:lang w:val="fr-FR"/>
        </w:rPr>
      </w:pPr>
      <w:r>
        <w:rPr>
          <w:lang w:val="fr-FR"/>
        </w:rPr>
        <w:t>projet (méthode d’évaluation sommative) .</w:t>
      </w:r>
    </w:p>
    <w:p w14:paraId="633C88E3">
      <w:pPr>
        <w:numPr>
          <w:ilvl w:val="0"/>
          <w:numId w:val="37"/>
        </w:numPr>
        <w:jc w:val="both"/>
        <w:rPr>
          <w:lang w:val="fr-FR"/>
        </w:rPr>
      </w:pPr>
      <w:r>
        <w:rPr>
          <w:lang w:val="fr-FR"/>
        </w:rPr>
        <w:t>portfolio (méthode d’évaluation continue).</w:t>
      </w:r>
    </w:p>
    <w:p w14:paraId="245C488E">
      <w:pPr>
        <w:pStyle w:val="23"/>
        <w:spacing w:before="120"/>
        <w:rPr>
          <w:i w:val="0"/>
          <w:szCs w:val="24"/>
        </w:rPr>
      </w:pPr>
      <w:r>
        <w:rPr>
          <w:szCs w:val="24"/>
        </w:rPr>
        <w:t xml:space="preserve">           </w:t>
      </w:r>
    </w:p>
    <w:p w14:paraId="03582C22">
      <w:pPr>
        <w:pStyle w:val="23"/>
        <w:spacing w:before="120"/>
        <w:rPr>
          <w:i w:val="0"/>
          <w:szCs w:val="24"/>
          <w:lang w:val="fr-FR"/>
        </w:rPr>
      </w:pPr>
      <w:r>
        <w:rPr>
          <w:b/>
          <w:sz w:val="28"/>
          <w:szCs w:val="28"/>
        </w:rPr>
        <w:t>Finale</w:t>
      </w:r>
      <w:r>
        <w:rPr>
          <w:sz w:val="28"/>
          <w:szCs w:val="28"/>
        </w:rPr>
        <w:t>:</w:t>
      </w:r>
      <w:r>
        <w:rPr>
          <w:i w:val="0"/>
          <w:sz w:val="28"/>
          <w:szCs w:val="28"/>
        </w:rPr>
        <w:t xml:space="preserve"> </w:t>
      </w:r>
      <w:r>
        <w:rPr>
          <w:i w:val="0"/>
          <w:szCs w:val="24"/>
        </w:rPr>
        <w:t xml:space="preserve"> </w:t>
      </w:r>
      <w:r>
        <w:rPr>
          <w:i w:val="0"/>
          <w:szCs w:val="24"/>
          <w:lang w:val="fr-FR"/>
        </w:rPr>
        <w:t>Sem. I –   Moyenne annuelle - 50% ;  Test final- 20% ;  Examen oral- 30% ;</w:t>
      </w:r>
    </w:p>
    <w:p w14:paraId="68A1BED5">
      <w:pPr>
        <w:pStyle w:val="23"/>
        <w:spacing w:before="120"/>
        <w:rPr>
          <w:b/>
          <w:szCs w:val="24"/>
          <w:lang w:val="fr-FR"/>
        </w:rPr>
      </w:pPr>
      <w:r>
        <w:rPr>
          <w:i w:val="0"/>
          <w:szCs w:val="24"/>
          <w:lang w:val="fr-FR"/>
        </w:rPr>
        <w:t xml:space="preserve">                 Sem. II – Moyenne annuelle - 50% ; Test final - 20% ;  Examen oral - 30%.</w:t>
      </w:r>
    </w:p>
    <w:p w14:paraId="2022F135">
      <w:pPr>
        <w:ind w:left="1077"/>
        <w:jc w:val="both"/>
        <w:rPr>
          <w:i/>
          <w:sz w:val="26"/>
          <w:lang w:val="ro-RO"/>
        </w:rPr>
      </w:pPr>
    </w:p>
    <w:p w14:paraId="778C5372">
      <w:pPr>
        <w:ind w:left="1077"/>
        <w:jc w:val="both"/>
        <w:rPr>
          <w:i/>
          <w:sz w:val="26"/>
          <w:lang w:val="ro-RO"/>
        </w:rPr>
      </w:pPr>
    </w:p>
    <w:p w14:paraId="5D6A2A68">
      <w:pPr>
        <w:tabs>
          <w:tab w:val="left" w:pos="709"/>
          <w:tab w:val="left" w:pos="9540"/>
        </w:tabs>
        <w:spacing w:before="120" w:line="360" w:lineRule="auto"/>
        <w:ind w:left="181" w:right="51"/>
        <w:jc w:val="center"/>
        <w:rPr>
          <w:b/>
          <w:lang w:val="ro-RO"/>
        </w:rPr>
      </w:pPr>
      <w:r>
        <w:rPr>
          <w:b/>
          <w:lang w:val="ro-RO"/>
        </w:rPr>
        <w:t>Modalité d’arrondir les  notes aux étapes d’ évaluation</w:t>
      </w:r>
    </w:p>
    <w:tbl>
      <w:tblPr>
        <w:tblStyle w:val="30"/>
        <w:tblW w:w="7938"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2126"/>
        <w:gridCol w:w="1701"/>
      </w:tblGrid>
      <w:tr w14:paraId="2DD6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14:paraId="4CE9CA7F">
            <w:pPr>
              <w:tabs>
                <w:tab w:val="left" w:pos="709"/>
                <w:tab w:val="left" w:pos="9540"/>
              </w:tabs>
              <w:ind w:right="51"/>
              <w:jc w:val="center"/>
              <w:rPr>
                <w:sz w:val="22"/>
                <w:lang w:val="ro-RO"/>
              </w:rPr>
            </w:pPr>
            <w:r>
              <w:rPr>
                <w:lang w:val="fr-FR"/>
              </w:rPr>
              <w:t>Grille des notes intermédiaires (moyenne annuelle, notes pour chaque étape de l’examen)</w:t>
            </w:r>
            <w:r>
              <w:rPr>
                <w:sz w:val="22"/>
                <w:lang w:val="ro-RO"/>
              </w:rPr>
              <w:t xml:space="preserve"> </w:t>
            </w:r>
          </w:p>
        </w:tc>
        <w:tc>
          <w:tcPr>
            <w:tcW w:w="2126" w:type="dxa"/>
          </w:tcPr>
          <w:p w14:paraId="400A477F">
            <w:pPr>
              <w:tabs>
                <w:tab w:val="left" w:pos="709"/>
                <w:tab w:val="left" w:pos="9540"/>
              </w:tabs>
              <w:ind w:right="51"/>
              <w:jc w:val="center"/>
              <w:rPr>
                <w:sz w:val="22"/>
                <w:lang w:val="ro-RO"/>
              </w:rPr>
            </w:pPr>
            <w:r>
              <w:rPr>
                <w:lang w:val="fr-FR"/>
              </w:rPr>
              <w:t>Système national   de notation</w:t>
            </w:r>
            <w:r>
              <w:rPr>
                <w:sz w:val="22"/>
                <w:lang w:val="ro-RO"/>
              </w:rPr>
              <w:t xml:space="preserve"> </w:t>
            </w:r>
          </w:p>
        </w:tc>
        <w:tc>
          <w:tcPr>
            <w:tcW w:w="1701" w:type="dxa"/>
            <w:vAlign w:val="center"/>
          </w:tcPr>
          <w:p w14:paraId="6565B969">
            <w:pPr>
              <w:tabs>
                <w:tab w:val="left" w:pos="709"/>
                <w:tab w:val="left" w:pos="9540"/>
              </w:tabs>
              <w:ind w:right="51"/>
              <w:jc w:val="center"/>
              <w:rPr>
                <w:lang w:val="fr-FR"/>
              </w:rPr>
            </w:pPr>
            <w:r>
              <w:rPr>
                <w:lang w:val="fr-FR"/>
              </w:rPr>
              <w:t>Equivalent</w:t>
            </w:r>
          </w:p>
          <w:p w14:paraId="0A86EF07">
            <w:pPr>
              <w:tabs>
                <w:tab w:val="left" w:pos="709"/>
                <w:tab w:val="left" w:pos="9540"/>
              </w:tabs>
              <w:ind w:right="51"/>
              <w:jc w:val="center"/>
              <w:rPr>
                <w:sz w:val="22"/>
                <w:lang w:val="ro-RO"/>
              </w:rPr>
            </w:pPr>
            <w:r>
              <w:rPr>
                <w:lang w:val="fr-FR"/>
              </w:rPr>
              <w:t>ECTS</w:t>
            </w:r>
            <w:r>
              <w:rPr>
                <w:sz w:val="22"/>
                <w:lang w:val="ro-RO"/>
              </w:rPr>
              <w:t xml:space="preserve"> </w:t>
            </w:r>
          </w:p>
          <w:p w14:paraId="758C9903">
            <w:pPr>
              <w:tabs>
                <w:tab w:val="left" w:pos="709"/>
                <w:tab w:val="left" w:pos="9540"/>
              </w:tabs>
              <w:ind w:right="51"/>
              <w:jc w:val="center"/>
              <w:rPr>
                <w:sz w:val="22"/>
                <w:lang w:val="ro-RO"/>
              </w:rPr>
            </w:pPr>
          </w:p>
        </w:tc>
      </w:tr>
      <w:tr w14:paraId="456B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297AC434">
            <w:pPr>
              <w:tabs>
                <w:tab w:val="left" w:pos="710"/>
                <w:tab w:val="left" w:pos="9540"/>
              </w:tabs>
              <w:spacing w:line="360" w:lineRule="auto"/>
              <w:ind w:left="734" w:hanging="734"/>
              <w:jc w:val="center"/>
              <w:textAlignment w:val="baseline"/>
              <w:rPr>
                <w:b/>
                <w:bCs/>
                <w:color w:val="000000"/>
                <w:kern w:val="24"/>
                <w:lang w:val="ro-RO" w:eastAsia="en-US"/>
              </w:rPr>
            </w:pPr>
            <w:r>
              <w:rPr>
                <w:b/>
                <w:bCs/>
                <w:color w:val="000000"/>
                <w:kern w:val="24"/>
                <w:lang w:val="ro-RO" w:eastAsia="en-US"/>
              </w:rPr>
              <w:t>1,00-3,00</w:t>
            </w:r>
          </w:p>
        </w:tc>
        <w:tc>
          <w:tcPr>
            <w:tcW w:w="2126" w:type="dxa"/>
          </w:tcPr>
          <w:p w14:paraId="65C5D2A9">
            <w:pPr>
              <w:tabs>
                <w:tab w:val="left" w:pos="710"/>
                <w:tab w:val="left" w:pos="9540"/>
              </w:tabs>
              <w:spacing w:line="360" w:lineRule="auto"/>
              <w:ind w:left="734" w:hanging="734"/>
              <w:jc w:val="center"/>
              <w:textAlignment w:val="baseline"/>
              <w:rPr>
                <w:b/>
                <w:bCs/>
                <w:color w:val="000000"/>
                <w:kern w:val="24"/>
                <w:lang w:val="ro-RO" w:eastAsia="en-US"/>
              </w:rPr>
            </w:pPr>
            <w:r>
              <w:rPr>
                <w:b/>
                <w:bCs/>
                <w:color w:val="000000"/>
                <w:kern w:val="24"/>
                <w:lang w:val="ro-RO" w:eastAsia="en-US"/>
              </w:rPr>
              <w:t>2</w:t>
            </w:r>
          </w:p>
        </w:tc>
        <w:tc>
          <w:tcPr>
            <w:tcW w:w="1701" w:type="dxa"/>
            <w:vAlign w:val="center"/>
          </w:tcPr>
          <w:p w14:paraId="712F7A14">
            <w:pPr>
              <w:tabs>
                <w:tab w:val="left" w:pos="710"/>
                <w:tab w:val="left" w:pos="9540"/>
              </w:tabs>
              <w:spacing w:line="360" w:lineRule="auto"/>
              <w:ind w:left="734" w:hanging="734"/>
              <w:jc w:val="center"/>
              <w:textAlignment w:val="baseline"/>
              <w:rPr>
                <w:b/>
                <w:bCs/>
                <w:color w:val="000000"/>
                <w:kern w:val="24"/>
                <w:lang w:val="ro-RO" w:eastAsia="en-US"/>
              </w:rPr>
            </w:pPr>
            <w:r>
              <w:rPr>
                <w:b/>
                <w:bCs/>
                <w:color w:val="000000"/>
                <w:kern w:val="24"/>
                <w:lang w:val="ro-RO" w:eastAsia="en-US"/>
              </w:rPr>
              <w:t>F</w:t>
            </w:r>
          </w:p>
        </w:tc>
      </w:tr>
      <w:tr w14:paraId="07D3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3F582ED4">
            <w:pPr>
              <w:tabs>
                <w:tab w:val="left" w:pos="710"/>
                <w:tab w:val="left" w:pos="9540"/>
              </w:tabs>
              <w:spacing w:line="360" w:lineRule="auto"/>
              <w:ind w:left="734" w:hanging="734"/>
              <w:jc w:val="center"/>
              <w:textAlignment w:val="baseline"/>
              <w:rPr>
                <w:b/>
                <w:bCs/>
                <w:color w:val="000000"/>
                <w:kern w:val="24"/>
                <w:lang w:val="ro-RO" w:eastAsia="en-US"/>
              </w:rPr>
            </w:pPr>
            <w:r>
              <w:rPr>
                <w:b/>
                <w:bCs/>
                <w:color w:val="000000"/>
                <w:kern w:val="24"/>
                <w:lang w:val="ro-RO" w:eastAsia="en-US"/>
              </w:rPr>
              <w:t>3,01-4,99</w:t>
            </w:r>
          </w:p>
        </w:tc>
        <w:tc>
          <w:tcPr>
            <w:tcW w:w="2126" w:type="dxa"/>
          </w:tcPr>
          <w:p w14:paraId="3509577A">
            <w:pPr>
              <w:tabs>
                <w:tab w:val="left" w:pos="710"/>
                <w:tab w:val="left" w:pos="9540"/>
              </w:tabs>
              <w:spacing w:line="360" w:lineRule="auto"/>
              <w:ind w:left="734" w:hanging="734"/>
              <w:jc w:val="center"/>
              <w:textAlignment w:val="baseline"/>
              <w:rPr>
                <w:b/>
                <w:bCs/>
                <w:color w:val="000000"/>
                <w:kern w:val="24"/>
                <w:lang w:val="ro-RO" w:eastAsia="en-US"/>
              </w:rPr>
            </w:pPr>
            <w:r>
              <w:rPr>
                <w:b/>
                <w:bCs/>
                <w:color w:val="000000"/>
                <w:kern w:val="24"/>
                <w:lang w:val="ro-RO" w:eastAsia="en-US"/>
              </w:rPr>
              <w:t>4</w:t>
            </w:r>
          </w:p>
        </w:tc>
        <w:tc>
          <w:tcPr>
            <w:tcW w:w="1701" w:type="dxa"/>
            <w:vAlign w:val="center"/>
          </w:tcPr>
          <w:p w14:paraId="426DC2B4">
            <w:pPr>
              <w:tabs>
                <w:tab w:val="left" w:pos="710"/>
                <w:tab w:val="left" w:pos="9540"/>
              </w:tabs>
              <w:spacing w:line="360" w:lineRule="auto"/>
              <w:ind w:left="734" w:hanging="734"/>
              <w:jc w:val="center"/>
              <w:textAlignment w:val="baseline"/>
              <w:rPr>
                <w:b/>
                <w:bCs/>
                <w:color w:val="000000"/>
                <w:kern w:val="24"/>
                <w:lang w:val="ro-RO" w:eastAsia="en-US"/>
              </w:rPr>
            </w:pPr>
            <w:r>
              <w:rPr>
                <w:b/>
                <w:bCs/>
                <w:color w:val="000000"/>
                <w:kern w:val="24"/>
                <w:lang w:val="ro-RO" w:eastAsia="en-US"/>
              </w:rPr>
              <w:t>FX</w:t>
            </w:r>
          </w:p>
        </w:tc>
      </w:tr>
      <w:tr w14:paraId="5C4B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5196F2F9">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5,00</w:t>
            </w:r>
            <w:r>
              <w:rPr>
                <w:color w:val="000000"/>
                <w:kern w:val="24"/>
                <w:lang w:val="ro-RO" w:eastAsia="en-US"/>
              </w:rPr>
              <w:t xml:space="preserve"> </w:t>
            </w:r>
          </w:p>
        </w:tc>
        <w:tc>
          <w:tcPr>
            <w:tcW w:w="2126" w:type="dxa"/>
          </w:tcPr>
          <w:p w14:paraId="26F42468">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5</w:t>
            </w:r>
            <w:r>
              <w:rPr>
                <w:color w:val="000000"/>
                <w:kern w:val="24"/>
                <w:lang w:val="ro-RO" w:eastAsia="en-US"/>
              </w:rPr>
              <w:t xml:space="preserve"> </w:t>
            </w:r>
          </w:p>
        </w:tc>
        <w:tc>
          <w:tcPr>
            <w:tcW w:w="1701" w:type="dxa"/>
            <w:vMerge w:val="restart"/>
            <w:vAlign w:val="center"/>
          </w:tcPr>
          <w:p w14:paraId="7F257D79">
            <w:pPr>
              <w:tabs>
                <w:tab w:val="left" w:pos="710"/>
                <w:tab w:val="left" w:pos="9540"/>
              </w:tabs>
              <w:spacing w:line="360" w:lineRule="auto"/>
              <w:ind w:left="734" w:hanging="734"/>
              <w:jc w:val="center"/>
              <w:textAlignment w:val="baseline"/>
              <w:rPr>
                <w:b/>
                <w:bCs/>
                <w:color w:val="000000"/>
                <w:kern w:val="24"/>
                <w:lang w:val="ro-RO" w:eastAsia="en-US"/>
              </w:rPr>
            </w:pPr>
            <w:r>
              <w:rPr>
                <w:b/>
                <w:bCs/>
                <w:color w:val="000000"/>
                <w:kern w:val="24"/>
                <w:lang w:val="ro-RO" w:eastAsia="en-US"/>
              </w:rPr>
              <w:t>E</w:t>
            </w:r>
          </w:p>
        </w:tc>
      </w:tr>
      <w:tr w14:paraId="4410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58885CAE">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5,01-5,50</w:t>
            </w:r>
            <w:r>
              <w:rPr>
                <w:color w:val="000000"/>
                <w:kern w:val="24"/>
                <w:lang w:val="ro-RO" w:eastAsia="en-US"/>
              </w:rPr>
              <w:t xml:space="preserve"> </w:t>
            </w:r>
          </w:p>
        </w:tc>
        <w:tc>
          <w:tcPr>
            <w:tcW w:w="2126" w:type="dxa"/>
          </w:tcPr>
          <w:p w14:paraId="02585515">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5,5</w:t>
            </w:r>
            <w:r>
              <w:rPr>
                <w:color w:val="000000"/>
                <w:kern w:val="24"/>
                <w:lang w:val="ro-RO" w:eastAsia="en-US"/>
              </w:rPr>
              <w:t xml:space="preserve"> </w:t>
            </w:r>
          </w:p>
        </w:tc>
        <w:tc>
          <w:tcPr>
            <w:tcW w:w="1701" w:type="dxa"/>
            <w:vMerge w:val="continue"/>
            <w:vAlign w:val="center"/>
          </w:tcPr>
          <w:p w14:paraId="11C4C040">
            <w:pPr>
              <w:tabs>
                <w:tab w:val="left" w:pos="710"/>
                <w:tab w:val="left" w:pos="9540"/>
              </w:tabs>
              <w:spacing w:line="360" w:lineRule="auto"/>
              <w:ind w:left="734" w:hanging="734"/>
              <w:jc w:val="center"/>
              <w:textAlignment w:val="baseline"/>
              <w:rPr>
                <w:b/>
                <w:bCs/>
                <w:color w:val="000000"/>
                <w:kern w:val="24"/>
                <w:lang w:val="ro-RO" w:eastAsia="en-US"/>
              </w:rPr>
            </w:pPr>
          </w:p>
        </w:tc>
      </w:tr>
      <w:tr w14:paraId="47C7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3A639D1C">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5,51-6,0</w:t>
            </w:r>
            <w:r>
              <w:rPr>
                <w:color w:val="000000"/>
                <w:kern w:val="24"/>
                <w:lang w:val="ro-RO" w:eastAsia="en-US"/>
              </w:rPr>
              <w:t xml:space="preserve"> </w:t>
            </w:r>
          </w:p>
        </w:tc>
        <w:tc>
          <w:tcPr>
            <w:tcW w:w="2126" w:type="dxa"/>
          </w:tcPr>
          <w:p w14:paraId="1A8F1F0E">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6</w:t>
            </w:r>
            <w:r>
              <w:rPr>
                <w:color w:val="000000"/>
                <w:kern w:val="24"/>
                <w:lang w:val="ro-RO" w:eastAsia="en-US"/>
              </w:rPr>
              <w:t xml:space="preserve"> </w:t>
            </w:r>
          </w:p>
        </w:tc>
        <w:tc>
          <w:tcPr>
            <w:tcW w:w="1701" w:type="dxa"/>
            <w:vMerge w:val="continue"/>
            <w:vAlign w:val="center"/>
          </w:tcPr>
          <w:p w14:paraId="7FA7146E">
            <w:pPr>
              <w:tabs>
                <w:tab w:val="left" w:pos="710"/>
                <w:tab w:val="left" w:pos="9540"/>
              </w:tabs>
              <w:spacing w:line="360" w:lineRule="auto"/>
              <w:ind w:left="734" w:hanging="734"/>
              <w:jc w:val="center"/>
              <w:textAlignment w:val="baseline"/>
              <w:rPr>
                <w:b/>
                <w:bCs/>
                <w:color w:val="000000"/>
                <w:kern w:val="24"/>
                <w:lang w:val="ro-RO" w:eastAsia="en-US"/>
              </w:rPr>
            </w:pPr>
          </w:p>
        </w:tc>
      </w:tr>
      <w:tr w14:paraId="4396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52CDF7E7">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6,01-6,50</w:t>
            </w:r>
            <w:r>
              <w:rPr>
                <w:color w:val="000000"/>
                <w:kern w:val="24"/>
                <w:lang w:val="ro-RO" w:eastAsia="en-US"/>
              </w:rPr>
              <w:t xml:space="preserve"> </w:t>
            </w:r>
          </w:p>
        </w:tc>
        <w:tc>
          <w:tcPr>
            <w:tcW w:w="2126" w:type="dxa"/>
          </w:tcPr>
          <w:p w14:paraId="42AC4677">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6,5</w:t>
            </w:r>
            <w:r>
              <w:rPr>
                <w:color w:val="000000"/>
                <w:kern w:val="24"/>
                <w:lang w:val="ro-RO" w:eastAsia="en-US"/>
              </w:rPr>
              <w:t xml:space="preserve"> </w:t>
            </w:r>
          </w:p>
        </w:tc>
        <w:tc>
          <w:tcPr>
            <w:tcW w:w="1701" w:type="dxa"/>
            <w:vMerge w:val="restart"/>
            <w:vAlign w:val="center"/>
          </w:tcPr>
          <w:p w14:paraId="66180C22">
            <w:pPr>
              <w:tabs>
                <w:tab w:val="left" w:pos="710"/>
                <w:tab w:val="left" w:pos="9540"/>
              </w:tabs>
              <w:spacing w:line="360" w:lineRule="auto"/>
              <w:ind w:left="734" w:hanging="734"/>
              <w:jc w:val="center"/>
              <w:textAlignment w:val="baseline"/>
              <w:rPr>
                <w:b/>
                <w:bCs/>
                <w:color w:val="000000"/>
                <w:kern w:val="24"/>
                <w:lang w:val="ro-RO" w:eastAsia="en-US"/>
              </w:rPr>
            </w:pPr>
            <w:r>
              <w:rPr>
                <w:b/>
                <w:bCs/>
                <w:color w:val="000000"/>
                <w:kern w:val="24"/>
                <w:lang w:val="ro-RO" w:eastAsia="en-US"/>
              </w:rPr>
              <w:t>D</w:t>
            </w:r>
          </w:p>
        </w:tc>
      </w:tr>
      <w:tr w14:paraId="0102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7C7E2EB7">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6,51-7,00</w:t>
            </w:r>
            <w:r>
              <w:rPr>
                <w:color w:val="000000"/>
                <w:kern w:val="24"/>
                <w:lang w:val="ro-RO" w:eastAsia="en-US"/>
              </w:rPr>
              <w:t xml:space="preserve"> </w:t>
            </w:r>
          </w:p>
        </w:tc>
        <w:tc>
          <w:tcPr>
            <w:tcW w:w="2126" w:type="dxa"/>
          </w:tcPr>
          <w:p w14:paraId="0FD30F21">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7</w:t>
            </w:r>
            <w:r>
              <w:rPr>
                <w:color w:val="000000"/>
                <w:kern w:val="24"/>
                <w:lang w:val="ro-RO" w:eastAsia="en-US"/>
              </w:rPr>
              <w:t xml:space="preserve"> </w:t>
            </w:r>
          </w:p>
        </w:tc>
        <w:tc>
          <w:tcPr>
            <w:tcW w:w="1701" w:type="dxa"/>
            <w:vMerge w:val="continue"/>
            <w:vAlign w:val="center"/>
          </w:tcPr>
          <w:p w14:paraId="2EF82727">
            <w:pPr>
              <w:tabs>
                <w:tab w:val="left" w:pos="710"/>
                <w:tab w:val="left" w:pos="9540"/>
              </w:tabs>
              <w:spacing w:line="360" w:lineRule="auto"/>
              <w:ind w:left="734" w:hanging="734"/>
              <w:jc w:val="center"/>
              <w:textAlignment w:val="baseline"/>
              <w:rPr>
                <w:b/>
                <w:bCs/>
                <w:color w:val="000000"/>
                <w:kern w:val="24"/>
                <w:lang w:val="ro-RO" w:eastAsia="en-US"/>
              </w:rPr>
            </w:pPr>
          </w:p>
        </w:tc>
      </w:tr>
      <w:tr w14:paraId="52E7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6261AFE0">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7,01-7,50</w:t>
            </w:r>
            <w:r>
              <w:rPr>
                <w:color w:val="000000"/>
                <w:kern w:val="24"/>
                <w:lang w:val="ro-RO" w:eastAsia="en-US"/>
              </w:rPr>
              <w:t xml:space="preserve"> </w:t>
            </w:r>
          </w:p>
        </w:tc>
        <w:tc>
          <w:tcPr>
            <w:tcW w:w="2126" w:type="dxa"/>
          </w:tcPr>
          <w:p w14:paraId="58A515AB">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7,5</w:t>
            </w:r>
            <w:r>
              <w:rPr>
                <w:color w:val="000000"/>
                <w:kern w:val="24"/>
                <w:lang w:val="ro-RO" w:eastAsia="en-US"/>
              </w:rPr>
              <w:t xml:space="preserve"> </w:t>
            </w:r>
          </w:p>
        </w:tc>
        <w:tc>
          <w:tcPr>
            <w:tcW w:w="1701" w:type="dxa"/>
            <w:vMerge w:val="restart"/>
            <w:vAlign w:val="center"/>
          </w:tcPr>
          <w:p w14:paraId="503D18A3">
            <w:pPr>
              <w:tabs>
                <w:tab w:val="left" w:pos="710"/>
                <w:tab w:val="left" w:pos="9540"/>
              </w:tabs>
              <w:spacing w:line="360" w:lineRule="auto"/>
              <w:ind w:left="734" w:hanging="734"/>
              <w:jc w:val="center"/>
              <w:textAlignment w:val="baseline"/>
              <w:rPr>
                <w:b/>
                <w:bCs/>
                <w:color w:val="000000"/>
                <w:kern w:val="24"/>
                <w:lang w:val="ro-RO" w:eastAsia="en-US"/>
              </w:rPr>
            </w:pPr>
            <w:r>
              <w:rPr>
                <w:b/>
                <w:bCs/>
                <w:color w:val="000000"/>
                <w:kern w:val="24"/>
                <w:lang w:val="ro-RO" w:eastAsia="en-US"/>
              </w:rPr>
              <w:t>C</w:t>
            </w:r>
          </w:p>
        </w:tc>
      </w:tr>
      <w:tr w14:paraId="0A8C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03B9836A">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7,51-8,00</w:t>
            </w:r>
            <w:r>
              <w:rPr>
                <w:color w:val="000000"/>
                <w:kern w:val="24"/>
                <w:lang w:val="ro-RO" w:eastAsia="en-US"/>
              </w:rPr>
              <w:t xml:space="preserve"> </w:t>
            </w:r>
          </w:p>
        </w:tc>
        <w:tc>
          <w:tcPr>
            <w:tcW w:w="2126" w:type="dxa"/>
          </w:tcPr>
          <w:p w14:paraId="7EF33C1E">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8</w:t>
            </w:r>
            <w:r>
              <w:rPr>
                <w:color w:val="000000"/>
                <w:kern w:val="24"/>
                <w:lang w:val="ro-RO" w:eastAsia="en-US"/>
              </w:rPr>
              <w:t xml:space="preserve"> </w:t>
            </w:r>
          </w:p>
        </w:tc>
        <w:tc>
          <w:tcPr>
            <w:tcW w:w="1701" w:type="dxa"/>
            <w:vMerge w:val="continue"/>
            <w:vAlign w:val="center"/>
          </w:tcPr>
          <w:p w14:paraId="54563718">
            <w:pPr>
              <w:tabs>
                <w:tab w:val="left" w:pos="710"/>
                <w:tab w:val="left" w:pos="9540"/>
              </w:tabs>
              <w:spacing w:line="360" w:lineRule="auto"/>
              <w:ind w:left="734" w:hanging="734"/>
              <w:jc w:val="center"/>
              <w:textAlignment w:val="baseline"/>
              <w:rPr>
                <w:b/>
                <w:bCs/>
                <w:color w:val="000000"/>
                <w:kern w:val="24"/>
                <w:lang w:val="ro-RO" w:eastAsia="en-US"/>
              </w:rPr>
            </w:pPr>
          </w:p>
        </w:tc>
      </w:tr>
      <w:tr w14:paraId="736A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49FD457B">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8,01-8,50</w:t>
            </w:r>
            <w:r>
              <w:rPr>
                <w:color w:val="000000"/>
                <w:kern w:val="24"/>
                <w:lang w:val="ro-RO" w:eastAsia="en-US"/>
              </w:rPr>
              <w:t xml:space="preserve"> </w:t>
            </w:r>
          </w:p>
        </w:tc>
        <w:tc>
          <w:tcPr>
            <w:tcW w:w="2126" w:type="dxa"/>
          </w:tcPr>
          <w:p w14:paraId="145F5CF9">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8,5</w:t>
            </w:r>
            <w:r>
              <w:rPr>
                <w:color w:val="000000"/>
                <w:kern w:val="24"/>
                <w:lang w:val="ro-RO" w:eastAsia="en-US"/>
              </w:rPr>
              <w:t xml:space="preserve"> </w:t>
            </w:r>
          </w:p>
        </w:tc>
        <w:tc>
          <w:tcPr>
            <w:tcW w:w="1701" w:type="dxa"/>
            <w:vMerge w:val="restart"/>
            <w:vAlign w:val="center"/>
          </w:tcPr>
          <w:p w14:paraId="297E7567">
            <w:pPr>
              <w:tabs>
                <w:tab w:val="left" w:pos="710"/>
                <w:tab w:val="left" w:pos="9540"/>
              </w:tabs>
              <w:spacing w:line="360" w:lineRule="auto"/>
              <w:ind w:left="734" w:hanging="734"/>
              <w:jc w:val="center"/>
              <w:textAlignment w:val="baseline"/>
              <w:rPr>
                <w:b/>
                <w:bCs/>
                <w:color w:val="000000"/>
                <w:kern w:val="24"/>
                <w:lang w:val="ro-RO" w:eastAsia="en-US"/>
              </w:rPr>
            </w:pPr>
            <w:r>
              <w:rPr>
                <w:b/>
                <w:bCs/>
                <w:color w:val="000000"/>
                <w:kern w:val="24"/>
                <w:lang w:val="ro-RO" w:eastAsia="en-US"/>
              </w:rPr>
              <w:t>B</w:t>
            </w:r>
          </w:p>
        </w:tc>
      </w:tr>
      <w:tr w14:paraId="66C5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6323148B">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8,51-8,00</w:t>
            </w:r>
            <w:r>
              <w:rPr>
                <w:color w:val="000000"/>
                <w:kern w:val="24"/>
                <w:lang w:val="ro-RO" w:eastAsia="en-US"/>
              </w:rPr>
              <w:t xml:space="preserve"> </w:t>
            </w:r>
          </w:p>
        </w:tc>
        <w:tc>
          <w:tcPr>
            <w:tcW w:w="2126" w:type="dxa"/>
          </w:tcPr>
          <w:p w14:paraId="53D80238">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9</w:t>
            </w:r>
            <w:r>
              <w:rPr>
                <w:color w:val="000000"/>
                <w:kern w:val="24"/>
                <w:lang w:val="ro-RO" w:eastAsia="en-US"/>
              </w:rPr>
              <w:t xml:space="preserve"> </w:t>
            </w:r>
          </w:p>
        </w:tc>
        <w:tc>
          <w:tcPr>
            <w:tcW w:w="1701" w:type="dxa"/>
            <w:vMerge w:val="continue"/>
            <w:vAlign w:val="center"/>
          </w:tcPr>
          <w:p w14:paraId="20DA0380">
            <w:pPr>
              <w:tabs>
                <w:tab w:val="left" w:pos="710"/>
                <w:tab w:val="left" w:pos="9540"/>
              </w:tabs>
              <w:spacing w:line="360" w:lineRule="auto"/>
              <w:ind w:left="734" w:hanging="734"/>
              <w:jc w:val="center"/>
              <w:textAlignment w:val="baseline"/>
              <w:rPr>
                <w:b/>
                <w:bCs/>
                <w:color w:val="000000"/>
                <w:kern w:val="24"/>
                <w:lang w:val="ro-RO" w:eastAsia="en-US"/>
              </w:rPr>
            </w:pPr>
          </w:p>
        </w:tc>
      </w:tr>
      <w:tr w14:paraId="2CAC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2ECC9245">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9,01-9,50</w:t>
            </w:r>
            <w:r>
              <w:rPr>
                <w:color w:val="000000"/>
                <w:kern w:val="24"/>
                <w:lang w:val="ro-RO" w:eastAsia="en-US"/>
              </w:rPr>
              <w:t xml:space="preserve"> </w:t>
            </w:r>
          </w:p>
        </w:tc>
        <w:tc>
          <w:tcPr>
            <w:tcW w:w="2126" w:type="dxa"/>
          </w:tcPr>
          <w:p w14:paraId="79141B22">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9,5</w:t>
            </w:r>
            <w:r>
              <w:rPr>
                <w:color w:val="000000"/>
                <w:kern w:val="24"/>
                <w:lang w:val="ro-RO" w:eastAsia="en-US"/>
              </w:rPr>
              <w:t xml:space="preserve"> </w:t>
            </w:r>
          </w:p>
        </w:tc>
        <w:tc>
          <w:tcPr>
            <w:tcW w:w="1701" w:type="dxa"/>
            <w:vMerge w:val="restart"/>
            <w:vAlign w:val="center"/>
          </w:tcPr>
          <w:p w14:paraId="1361DECA">
            <w:pPr>
              <w:tabs>
                <w:tab w:val="left" w:pos="710"/>
                <w:tab w:val="left" w:pos="9540"/>
              </w:tabs>
              <w:spacing w:line="360" w:lineRule="auto"/>
              <w:ind w:left="734" w:hanging="734"/>
              <w:jc w:val="center"/>
              <w:textAlignment w:val="baseline"/>
              <w:rPr>
                <w:b/>
                <w:bCs/>
                <w:color w:val="000000"/>
                <w:kern w:val="24"/>
                <w:lang w:val="ro-RO" w:eastAsia="en-US"/>
              </w:rPr>
            </w:pPr>
            <w:r>
              <w:rPr>
                <w:b/>
                <w:bCs/>
                <w:color w:val="000000"/>
                <w:kern w:val="24"/>
                <w:lang w:val="ro-RO" w:eastAsia="en-US"/>
              </w:rPr>
              <w:t>A</w:t>
            </w:r>
          </w:p>
        </w:tc>
      </w:tr>
      <w:tr w14:paraId="1C17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78708BE6">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9,51-10,0</w:t>
            </w:r>
            <w:r>
              <w:rPr>
                <w:color w:val="000000"/>
                <w:kern w:val="24"/>
                <w:lang w:val="ro-RO" w:eastAsia="en-US"/>
              </w:rPr>
              <w:t xml:space="preserve"> </w:t>
            </w:r>
          </w:p>
        </w:tc>
        <w:tc>
          <w:tcPr>
            <w:tcW w:w="2126" w:type="dxa"/>
          </w:tcPr>
          <w:p w14:paraId="10B3DD6F">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10</w:t>
            </w:r>
            <w:r>
              <w:rPr>
                <w:color w:val="000000"/>
                <w:kern w:val="24"/>
                <w:lang w:val="ro-RO" w:eastAsia="en-US"/>
              </w:rPr>
              <w:t xml:space="preserve"> </w:t>
            </w:r>
          </w:p>
        </w:tc>
        <w:tc>
          <w:tcPr>
            <w:tcW w:w="1701" w:type="dxa"/>
            <w:vMerge w:val="continue"/>
          </w:tcPr>
          <w:p w14:paraId="5F42ADEF">
            <w:pPr>
              <w:tabs>
                <w:tab w:val="left" w:pos="710"/>
                <w:tab w:val="left" w:pos="9540"/>
              </w:tabs>
              <w:spacing w:line="360" w:lineRule="auto"/>
              <w:ind w:left="734" w:hanging="734"/>
              <w:jc w:val="center"/>
              <w:textAlignment w:val="baseline"/>
              <w:rPr>
                <w:b/>
                <w:bCs/>
                <w:color w:val="000000"/>
                <w:kern w:val="24"/>
                <w:lang w:val="ro-RO" w:eastAsia="en-US"/>
              </w:rPr>
            </w:pPr>
          </w:p>
        </w:tc>
      </w:tr>
    </w:tbl>
    <w:p w14:paraId="4FE322BF">
      <w:pPr>
        <w:jc w:val="both"/>
        <w:rPr>
          <w:i/>
          <w:sz w:val="26"/>
          <w:szCs w:val="26"/>
          <w:lang w:val="ro-RO"/>
        </w:rPr>
      </w:pPr>
    </w:p>
    <w:p w14:paraId="57B8C690">
      <w:pPr>
        <w:spacing w:before="120"/>
        <w:ind w:left="65" w:firstLine="644"/>
        <w:jc w:val="both"/>
        <w:rPr>
          <w:lang w:val="fr-FR"/>
        </w:rPr>
      </w:pPr>
      <w:r>
        <w:rPr>
          <w:lang w:val="fr-FR"/>
        </w:rPr>
        <w:t>La note moyenne annuelle et les notes de toutes les étapes de l’examen final (EAO-évaluation assistée par ordinateur, test, production orale) – seront toutes exprimées en chiffres conforme à l’échelle de notation ECTS (voir les données du tableau ci-dessus), et la note finale obtenue sera exprimée en nombre avec deux décimales, et elle sera inscrite dans le carnet de notes.</w:t>
      </w:r>
    </w:p>
    <w:p w14:paraId="66A65F99">
      <w:pPr>
        <w:jc w:val="both"/>
        <w:rPr>
          <w:i/>
          <w:lang w:val="fr-FR"/>
        </w:rPr>
      </w:pPr>
    </w:p>
    <w:p w14:paraId="17AE4FE5">
      <w:pPr>
        <w:jc w:val="both"/>
        <w:rPr>
          <w:i/>
          <w:lang w:val="fr-FR"/>
        </w:rPr>
      </w:pPr>
      <w:r>
        <w:rPr>
          <w:i/>
          <w:lang w:val="fr-FR"/>
        </w:rPr>
        <w:t>L’absence non justifiée, sans raison valable de l’étudiant à l’examen sera sanctionnée d’un zéro(0) pour l’examen manqué. L’étudiant a le droit à 2(deux) rattrapages répétés pour l’examen échoué.</w:t>
      </w:r>
    </w:p>
    <w:p w14:paraId="153BB978">
      <w:pPr>
        <w:jc w:val="both"/>
        <w:rPr>
          <w:i/>
          <w:sz w:val="26"/>
          <w:szCs w:val="26"/>
          <w:lang w:val="fr-FR"/>
        </w:rPr>
      </w:pPr>
    </w:p>
    <w:p w14:paraId="2F46E9B1">
      <w:pPr>
        <w:jc w:val="both"/>
        <w:rPr>
          <w:i/>
          <w:sz w:val="26"/>
          <w:szCs w:val="26"/>
          <w:lang w:val="fr-FR"/>
        </w:rPr>
      </w:pPr>
    </w:p>
    <w:p w14:paraId="4E7FEE83">
      <w:pPr>
        <w:pStyle w:val="34"/>
        <w:widowControl w:val="0"/>
        <w:numPr>
          <w:ilvl w:val="0"/>
          <w:numId w:val="1"/>
        </w:numPr>
        <w:tabs>
          <w:tab w:val="left" w:pos="851"/>
        </w:tabs>
        <w:spacing w:before="360" w:after="240"/>
        <w:ind w:left="709" w:hanging="567"/>
        <w:contextualSpacing w:val="0"/>
        <w:rPr>
          <w:b/>
          <w:caps/>
          <w:sz w:val="28"/>
          <w:lang w:val="ro-RO"/>
        </w:rPr>
      </w:pPr>
      <w:r>
        <w:rPr>
          <w:b/>
          <w:caps/>
          <w:sz w:val="28"/>
          <w:lang w:val="ro-RO"/>
        </w:rPr>
        <w:t>Bibliographie  recommandÉe:</w:t>
      </w:r>
    </w:p>
    <w:p w14:paraId="1CEDEECF">
      <w:pPr>
        <w:pStyle w:val="34"/>
        <w:widowControl w:val="0"/>
        <w:numPr>
          <w:ilvl w:val="0"/>
          <w:numId w:val="38"/>
        </w:numPr>
        <w:spacing w:before="120" w:after="120"/>
        <w:ind w:left="284"/>
        <w:contextualSpacing w:val="0"/>
        <w:rPr>
          <w:b/>
          <w:i/>
          <w:sz w:val="28"/>
          <w:lang w:val="ro-RO"/>
        </w:rPr>
      </w:pPr>
      <w:r>
        <w:rPr>
          <w:b/>
          <w:i/>
          <w:sz w:val="28"/>
          <w:lang w:val="ro-RO"/>
        </w:rPr>
        <w:t>Obligatoire:</w:t>
      </w:r>
    </w:p>
    <w:p w14:paraId="6EEF3F28">
      <w:pPr>
        <w:pStyle w:val="34"/>
        <w:widowControl w:val="0"/>
        <w:spacing w:before="120" w:after="120"/>
        <w:ind w:left="0"/>
        <w:contextualSpacing w:val="0"/>
        <w:rPr>
          <w:b/>
          <w:i/>
          <w:lang w:val="en-US"/>
        </w:rPr>
      </w:pPr>
      <w:r>
        <w:rPr>
          <w:b/>
          <w:i/>
          <w:lang w:val="en-US"/>
        </w:rPr>
        <w:t>Fran</w:t>
      </w:r>
      <w:r>
        <w:rPr>
          <w:b/>
          <w:i/>
          <w:lang w:val="fr-FR"/>
        </w:rPr>
        <w:t>ç</w:t>
      </w:r>
      <w:r>
        <w:rPr>
          <w:b/>
          <w:i/>
          <w:lang w:val="en-US"/>
        </w:rPr>
        <w:t>ais</w:t>
      </w:r>
    </w:p>
    <w:p w14:paraId="6B56D811">
      <w:pPr>
        <w:widowControl w:val="0"/>
        <w:jc w:val="both"/>
        <w:rPr>
          <w:lang w:val="ro-RO"/>
        </w:rPr>
      </w:pPr>
    </w:p>
    <w:p w14:paraId="7DABEBCC">
      <w:pPr>
        <w:pStyle w:val="34"/>
        <w:widowControl w:val="0"/>
        <w:numPr>
          <w:ilvl w:val="0"/>
          <w:numId w:val="39"/>
        </w:numPr>
        <w:tabs>
          <w:tab w:val="left" w:pos="426"/>
          <w:tab w:val="clear" w:pos="720"/>
        </w:tabs>
        <w:ind w:left="426" w:hanging="502"/>
        <w:jc w:val="both"/>
        <w:rPr>
          <w:lang w:val="ro-RO"/>
        </w:rPr>
      </w:pPr>
      <w:r>
        <w:rPr>
          <w:lang w:val="ro-RO"/>
        </w:rPr>
        <w:t>Manual de limba franceză pentru studen</w:t>
      </w:r>
      <w:r>
        <w:rPr>
          <w:rFonts w:asciiTheme="minorHAnsi" w:hAnsiTheme="minorHAnsi"/>
          <w:lang w:val="ro-RO"/>
        </w:rPr>
        <w:t>ț</w:t>
      </w:r>
      <w:r>
        <w:rPr>
          <w:lang w:val="ro-RO"/>
        </w:rPr>
        <w:t>ii de la medicină I–II. Autori: L.Ababii-Lupu, N.Cuni</w:t>
      </w:r>
      <w:r>
        <w:rPr>
          <w:rFonts w:asciiTheme="minorHAnsi" w:hAnsiTheme="minorHAnsi"/>
          <w:lang w:val="ro-RO"/>
        </w:rPr>
        <w:t>ț</w:t>
      </w:r>
      <w:r>
        <w:rPr>
          <w:lang w:val="ro-RO"/>
        </w:rPr>
        <w:t>chi, G.Bejenaru, Chi</w:t>
      </w:r>
      <w:r>
        <w:rPr>
          <w:rFonts w:asciiTheme="minorHAnsi" w:hAnsiTheme="minorHAnsi"/>
          <w:lang w:val="ro-RO"/>
        </w:rPr>
        <w:t>ș</w:t>
      </w:r>
      <w:r>
        <w:rPr>
          <w:lang w:val="ro-RO"/>
        </w:rPr>
        <w:t xml:space="preserve">inău, 2000. </w:t>
      </w:r>
    </w:p>
    <w:p w14:paraId="4781F967">
      <w:pPr>
        <w:pStyle w:val="34"/>
        <w:widowControl w:val="0"/>
        <w:numPr>
          <w:ilvl w:val="0"/>
          <w:numId w:val="39"/>
        </w:numPr>
        <w:tabs>
          <w:tab w:val="left" w:pos="426"/>
          <w:tab w:val="clear" w:pos="720"/>
        </w:tabs>
        <w:ind w:left="426" w:hanging="502"/>
        <w:jc w:val="both"/>
        <w:rPr>
          <w:lang w:val="ro-RO"/>
        </w:rPr>
      </w:pPr>
      <w:r>
        <w:rPr>
          <w:lang w:val="ro-RO"/>
        </w:rPr>
        <w:t>Suport de curs ( pe  hîrtie) la limba franceză pentru farmaci</w:t>
      </w:r>
      <w:r>
        <w:rPr>
          <w:rFonts w:asciiTheme="minorHAnsi" w:hAnsiTheme="minorHAnsi"/>
          <w:lang w:val="ro-RO"/>
        </w:rPr>
        <w:t>ș</w:t>
      </w:r>
      <w:r>
        <w:rPr>
          <w:lang w:val="ro-RO"/>
        </w:rPr>
        <w:t>ti. Autor: V. Volo</w:t>
      </w:r>
      <w:r>
        <w:rPr>
          <w:rFonts w:asciiTheme="minorHAnsi" w:hAnsiTheme="minorHAnsi"/>
          <w:lang w:val="ro-RO"/>
        </w:rPr>
        <w:t>ș</w:t>
      </w:r>
      <w:r>
        <w:rPr>
          <w:lang w:val="ro-RO"/>
        </w:rPr>
        <w:t>ciuc ,D. Eșanu- Dumnazev.</w:t>
      </w:r>
    </w:p>
    <w:p w14:paraId="6049CDD7">
      <w:pPr>
        <w:pStyle w:val="34"/>
        <w:widowControl w:val="0"/>
        <w:tabs>
          <w:tab w:val="left" w:pos="426"/>
        </w:tabs>
        <w:ind w:left="-76" w:firstLine="120" w:firstLineChars="50"/>
        <w:jc w:val="both"/>
        <w:rPr>
          <w:b/>
          <w:bCs/>
          <w:lang w:val="en-US"/>
        </w:rPr>
      </w:pPr>
      <w:r>
        <w:rPr>
          <w:b/>
          <w:bCs/>
          <w:lang w:val="en-US"/>
        </w:rPr>
        <w:t>Anglais</w:t>
      </w:r>
    </w:p>
    <w:p w14:paraId="0A6AA0C1">
      <w:pPr>
        <w:pStyle w:val="34"/>
        <w:widowControl w:val="0"/>
        <w:numPr>
          <w:ilvl w:val="0"/>
          <w:numId w:val="39"/>
        </w:numPr>
        <w:tabs>
          <w:tab w:val="left" w:pos="426"/>
          <w:tab w:val="clear" w:pos="720"/>
        </w:tabs>
        <w:ind w:left="426" w:hanging="502"/>
        <w:jc w:val="both"/>
        <w:rPr>
          <w:lang w:val="ro-RO"/>
        </w:rPr>
      </w:pPr>
      <w:r>
        <w:rPr>
          <w:lang w:val="ro-RO"/>
        </w:rPr>
        <w:t>Suport de curs ( pe  hîrtie) la limba engleză pentru farmaciști. Autor: L.Panciuc, O.Tumuruc, N.Doronin.</w:t>
      </w:r>
    </w:p>
    <w:p w14:paraId="37A5B1F4">
      <w:pPr>
        <w:pStyle w:val="34"/>
        <w:widowControl w:val="0"/>
        <w:numPr>
          <w:ilvl w:val="0"/>
          <w:numId w:val="39"/>
        </w:numPr>
        <w:tabs>
          <w:tab w:val="left" w:pos="426"/>
          <w:tab w:val="clear" w:pos="720"/>
        </w:tabs>
        <w:ind w:left="426" w:hanging="502"/>
        <w:jc w:val="both"/>
        <w:rPr>
          <w:lang w:val="ro-RO"/>
        </w:rPr>
      </w:pPr>
      <w:r>
        <w:rPr>
          <w:lang w:val="ro-RO"/>
        </w:rPr>
        <w:t>English for the pharmaceutical industry, Michaela Buchier, Oxford.</w:t>
      </w:r>
    </w:p>
    <w:p w14:paraId="6AA8AD10">
      <w:pPr>
        <w:pStyle w:val="34"/>
        <w:widowControl w:val="0"/>
        <w:ind w:left="426"/>
        <w:jc w:val="both"/>
        <w:rPr>
          <w:lang w:val="ro-RO"/>
        </w:rPr>
      </w:pPr>
    </w:p>
    <w:p w14:paraId="64042D54">
      <w:pPr>
        <w:widowControl w:val="0"/>
        <w:tabs>
          <w:tab w:val="left" w:pos="426"/>
        </w:tabs>
        <w:ind w:left="284"/>
        <w:jc w:val="both"/>
        <w:rPr>
          <w:lang w:val="ro-RO"/>
        </w:rPr>
      </w:pPr>
    </w:p>
    <w:p w14:paraId="0F4BECA6">
      <w:pPr>
        <w:pStyle w:val="34"/>
        <w:widowControl w:val="0"/>
        <w:spacing w:before="120" w:after="120"/>
        <w:ind w:left="284"/>
        <w:contextualSpacing w:val="0"/>
        <w:rPr>
          <w:b/>
          <w:i/>
          <w:sz w:val="28"/>
          <w:lang w:val="ro-RO"/>
        </w:rPr>
      </w:pPr>
      <w:r>
        <w:rPr>
          <w:b/>
          <w:i/>
          <w:sz w:val="28"/>
          <w:lang w:val="ro-RO"/>
        </w:rPr>
        <w:t>B. Supplémentaire:</w:t>
      </w:r>
    </w:p>
    <w:p w14:paraId="6EC25CD1">
      <w:pPr>
        <w:widowControl w:val="0"/>
        <w:numPr>
          <w:ilvl w:val="0"/>
          <w:numId w:val="40"/>
        </w:numPr>
        <w:jc w:val="both"/>
        <w:rPr>
          <w:szCs w:val="22"/>
          <w:lang w:val="ro-RO"/>
        </w:rPr>
      </w:pPr>
      <w:r>
        <w:rPr>
          <w:szCs w:val="22"/>
          <w:lang w:val="ro-RO"/>
        </w:rPr>
        <w:t xml:space="preserve">Santé – médecine. CLE International, 2004. </w:t>
      </w:r>
    </w:p>
    <w:p w14:paraId="316FA6D4">
      <w:pPr>
        <w:widowControl w:val="0"/>
        <w:numPr>
          <w:ilvl w:val="0"/>
          <w:numId w:val="40"/>
        </w:numPr>
        <w:jc w:val="both"/>
        <w:rPr>
          <w:szCs w:val="22"/>
          <w:lang w:val="ro-RO"/>
        </w:rPr>
      </w:pPr>
      <w:r>
        <w:rPr>
          <w:szCs w:val="22"/>
          <w:lang w:val="ro-RO"/>
        </w:rPr>
        <w:t>Le français des médecins, PUG, Grenoble, 2008.</w:t>
      </w:r>
    </w:p>
    <w:p w14:paraId="235FD1E2">
      <w:pPr>
        <w:widowControl w:val="0"/>
        <w:numPr>
          <w:ilvl w:val="0"/>
          <w:numId w:val="40"/>
        </w:numPr>
        <w:jc w:val="both"/>
        <w:rPr>
          <w:szCs w:val="22"/>
          <w:lang w:val="ro-RO"/>
        </w:rPr>
      </w:pPr>
      <w:r>
        <w:rPr>
          <w:szCs w:val="22"/>
          <w:lang w:val="ro-RO"/>
        </w:rPr>
        <w:t>Manuel de langue française pour les sciences et les métiers de la santé, Cluj-Napoca, 2014.</w:t>
      </w:r>
    </w:p>
    <w:p w14:paraId="2E038DCA">
      <w:pPr>
        <w:numPr>
          <w:ilvl w:val="0"/>
          <w:numId w:val="40"/>
        </w:numPr>
        <w:contextualSpacing/>
        <w:rPr>
          <w:lang w:val="ro-RO"/>
        </w:rPr>
      </w:pPr>
      <w:r>
        <w:rPr>
          <w:lang w:val="ro-RO"/>
        </w:rPr>
        <w:t>www. TV5Monde.org</w:t>
      </w:r>
    </w:p>
    <w:p w14:paraId="59634B2F">
      <w:pPr>
        <w:numPr>
          <w:ilvl w:val="0"/>
          <w:numId w:val="40"/>
        </w:numPr>
        <w:contextualSpacing/>
        <w:rPr>
          <w:lang w:val="ro-RO"/>
        </w:rPr>
      </w:pPr>
      <w:r>
        <w:rPr>
          <w:lang w:val="ro-RO"/>
        </w:rPr>
        <w:t>Le pharmacien et la sémiologie pathologique médicale, Dr J.Barrier, 2001.</w:t>
      </w:r>
    </w:p>
    <w:p w14:paraId="51482AE1">
      <w:pPr>
        <w:numPr>
          <w:ilvl w:val="0"/>
          <w:numId w:val="40"/>
        </w:numPr>
        <w:contextualSpacing/>
        <w:rPr>
          <w:lang w:val="ro-RO"/>
        </w:rPr>
      </w:pPr>
      <w:r>
        <w:rPr>
          <w:lang w:val="ro-RO"/>
        </w:rPr>
        <w:t>Pharmacologie générale et pratique. Dr M.Bourin, 2010</w:t>
      </w:r>
    </w:p>
    <w:p w14:paraId="58A1EDA7">
      <w:pPr>
        <w:numPr>
          <w:ilvl w:val="0"/>
          <w:numId w:val="40"/>
        </w:numPr>
        <w:contextualSpacing/>
        <w:rPr>
          <w:lang w:val="ro-RO"/>
        </w:rPr>
      </w:pPr>
      <w:r>
        <w:rPr>
          <w:lang w:val="ro-RO"/>
        </w:rPr>
        <w:t>Guide santé.Maladies, secours et médicaments.Paris 2014</w:t>
      </w:r>
    </w:p>
    <w:p w14:paraId="5726F96E">
      <w:pPr>
        <w:numPr>
          <w:ilvl w:val="0"/>
          <w:numId w:val="40"/>
        </w:numPr>
        <w:contextualSpacing/>
        <w:rPr>
          <w:lang w:val="ro-RO"/>
        </w:rPr>
      </w:pPr>
      <w:r>
        <w:rPr>
          <w:lang w:val="ro-RO"/>
        </w:rPr>
        <w:t>English in medicine, V. Dobrovici, 2000.</w:t>
      </w:r>
    </w:p>
    <w:p w14:paraId="0D3BE208">
      <w:pPr>
        <w:spacing w:line="276" w:lineRule="auto"/>
        <w:ind w:left="420"/>
        <w:contextualSpacing/>
        <w:rPr>
          <w:lang w:val="ro-RO"/>
        </w:rPr>
      </w:pPr>
    </w:p>
    <w:p w14:paraId="4D5B040E">
      <w:pPr>
        <w:spacing w:line="276" w:lineRule="auto"/>
        <w:ind w:left="420"/>
        <w:contextualSpacing/>
        <w:rPr>
          <w:lang w:val="ro-RO"/>
        </w:rPr>
      </w:pPr>
    </w:p>
    <w:p w14:paraId="37B75AF0">
      <w:pPr>
        <w:widowControl w:val="0"/>
        <w:ind w:left="426"/>
        <w:jc w:val="both"/>
        <w:rPr>
          <w:szCs w:val="22"/>
          <w:lang w:val="ro-RO"/>
        </w:rPr>
      </w:pPr>
    </w:p>
    <w:p w14:paraId="10287877">
      <w:pPr>
        <w:widowControl w:val="0"/>
        <w:ind w:left="142"/>
        <w:jc w:val="both"/>
        <w:rPr>
          <w:szCs w:val="22"/>
          <w:lang w:val="ro-RO"/>
        </w:rPr>
      </w:pPr>
    </w:p>
    <w:sectPr>
      <w:headerReference r:id="rId3" w:type="default"/>
      <w:pgSz w:w="11906" w:h="16838"/>
      <w:pgMar w:top="833" w:right="964" w:bottom="1134" w:left="680" w:header="720" w:footer="72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Pragmatica">
    <w:altName w:val="Arial Narrow"/>
    <w:panose1 w:val="00000000000000000000"/>
    <w:charset w:val="00"/>
    <w:family w:val="swiss"/>
    <w:pitch w:val="default"/>
    <w:sig w:usb0="00000000" w:usb1="00000000" w:usb2="00000000" w:usb3="00000000" w:csb0="00000001" w:csb1="00000000"/>
  </w:font>
  <w:font w:name="Mangal">
    <w:altName w:val="Segoe Print"/>
    <w:panose1 w:val="000004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101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095"/>
      <w:gridCol w:w="1276"/>
      <w:gridCol w:w="1374"/>
    </w:tblGrid>
    <w:tr w14:paraId="34E9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Merge w:val="restart"/>
        </w:tcPr>
        <w:p w14:paraId="552FD836">
          <w:pPr>
            <w:jc w:val="center"/>
            <w:rPr>
              <w:lang w:val="en-US"/>
            </w:rPr>
          </w:pPr>
          <w:r>
            <w:rPr>
              <w:lang w:val="fr-FR" w:eastAsia="fr-FR"/>
            </w:rPr>
            <w:drawing>
              <wp:anchor distT="0" distB="0" distL="114300" distR="114300" simplePos="0" relativeHeight="251660288" behindDoc="0" locked="0" layoutInCell="1" allowOverlap="1">
                <wp:simplePos x="0" y="0"/>
                <wp:positionH relativeFrom="column">
                  <wp:posOffset>83820</wp:posOffset>
                </wp:positionH>
                <wp:positionV relativeFrom="paragraph">
                  <wp:posOffset>41275</wp:posOffset>
                </wp:positionV>
                <wp:extent cx="523875" cy="600075"/>
                <wp:effectExtent l="0" t="0" r="0" b="0"/>
                <wp:wrapNone/>
                <wp:docPr id="1" name="Imagine 0" descr="usmf.png"/>
                <wp:cNvGraphicFramePr/>
                <a:graphic xmlns:a="http://schemas.openxmlformats.org/drawingml/2006/main">
                  <a:graphicData uri="http://schemas.openxmlformats.org/drawingml/2006/picture">
                    <pic:pic xmlns:pic="http://schemas.openxmlformats.org/drawingml/2006/picture">
                      <pic:nvPicPr>
                        <pic:cNvPr id="1" name="Imagine 0" descr="usm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600075"/>
                        </a:xfrm>
                        <a:prstGeom prst="rect">
                          <a:avLst/>
                        </a:prstGeom>
                      </pic:spPr>
                    </pic:pic>
                  </a:graphicData>
                </a:graphic>
              </wp:anchor>
            </w:drawing>
          </w:r>
          <w:r>
            <w:pict>
              <v:rect id="Rectangle 3" o:spid="_x0000_s4097" o:spt="1" style="position:absolute;left:0pt;margin-left:-12.5pt;margin-top:-5.5pt;height:759.35pt;width:522.4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">
                <v:path/>
                <v:fill on="f" focussize="0,0"/>
                <v:stroke/>
                <v:imagedata o:title=""/>
                <o:lock v:ext="edit"/>
              </v:rect>
            </w:pict>
          </w:r>
        </w:p>
        <w:p w14:paraId="27866796"/>
      </w:tc>
      <w:tc>
        <w:tcPr>
          <w:tcW w:w="6095" w:type="dxa"/>
          <w:vMerge w:val="restart"/>
          <w:vAlign w:val="center"/>
        </w:tcPr>
        <w:p w14:paraId="6A40A268">
          <w:pPr>
            <w:pStyle w:val="20"/>
            <w:spacing w:line="240" w:lineRule="auto"/>
            <w:rPr>
              <w:i w:val="0"/>
              <w:sz w:val="26"/>
            </w:rPr>
          </w:pPr>
          <w:r>
            <w:rPr>
              <w:rFonts w:asciiTheme="minorHAnsi" w:hAnsiTheme="minorHAnsi" w:cstheme="minorHAnsi"/>
              <w:bCs w:val="0"/>
              <w:i w:val="0"/>
              <w:sz w:val="26"/>
            </w:rPr>
            <w:t xml:space="preserve">CD 8.5.1 </w:t>
          </w:r>
          <w:r>
            <w:rPr>
              <w:rFonts w:asciiTheme="minorHAnsi" w:hAnsiTheme="minorHAnsi" w:cstheme="minorHAnsi"/>
              <w:i w:val="0"/>
              <w:sz w:val="26"/>
            </w:rPr>
            <w:t>CURRICULUM DISCIPLINE POUR DES ÉTUDES UNIVERSITAIRES</w:t>
          </w:r>
        </w:p>
      </w:tc>
      <w:tc>
        <w:tcPr>
          <w:tcW w:w="1276" w:type="dxa"/>
          <w:vAlign w:val="center"/>
        </w:tcPr>
        <w:p w14:paraId="4CA36378">
          <w:pPr>
            <w:rPr>
              <w:rFonts w:asciiTheme="minorHAnsi" w:hAnsiTheme="minorHAnsi" w:cstheme="minorHAnsi"/>
              <w:b/>
              <w:caps/>
              <w:lang w:val="en-US"/>
            </w:rPr>
          </w:pPr>
          <w:r>
            <w:rPr>
              <w:rFonts w:asciiTheme="minorHAnsi" w:hAnsiTheme="minorHAnsi" w:cstheme="minorHAnsi"/>
              <w:b/>
              <w:lang w:val="en-US"/>
            </w:rPr>
            <w:t>Rédaction</w:t>
          </w:r>
          <w:r>
            <w:rPr>
              <w:rFonts w:asciiTheme="minorHAnsi" w:hAnsiTheme="minorHAnsi" w:cstheme="minorHAnsi"/>
              <w:b/>
              <w:caps/>
              <w:lang w:val="en-US"/>
            </w:rPr>
            <w:t>:</w:t>
          </w:r>
        </w:p>
      </w:tc>
      <w:tc>
        <w:tcPr>
          <w:tcW w:w="1374" w:type="dxa"/>
          <w:vAlign w:val="center"/>
        </w:tcPr>
        <w:p w14:paraId="332BDDD1">
          <w:pPr>
            <w:rPr>
              <w:rFonts w:asciiTheme="minorHAnsi" w:hAnsiTheme="minorHAnsi" w:cstheme="minorHAnsi"/>
              <w:b/>
              <w:lang w:val="en-US"/>
            </w:rPr>
          </w:pPr>
          <w:r>
            <w:rPr>
              <w:rFonts w:asciiTheme="minorHAnsi" w:hAnsiTheme="minorHAnsi" w:cstheme="minorHAnsi"/>
              <w:b/>
              <w:lang w:val="en-US"/>
            </w:rPr>
            <w:t>09</w:t>
          </w:r>
        </w:p>
      </w:tc>
    </w:tr>
    <w:tr w14:paraId="75AD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418" w:type="dxa"/>
          <w:vMerge w:val="continue"/>
        </w:tcPr>
        <w:p w14:paraId="7AC6F9A8"/>
      </w:tc>
      <w:tc>
        <w:tcPr>
          <w:tcW w:w="6095" w:type="dxa"/>
          <w:vMerge w:val="continue"/>
        </w:tcPr>
        <w:p w14:paraId="3E64A0CF">
          <w:pPr>
            <w:rPr>
              <w:b/>
            </w:rPr>
          </w:pPr>
        </w:p>
      </w:tc>
      <w:tc>
        <w:tcPr>
          <w:tcW w:w="1276" w:type="dxa"/>
          <w:vAlign w:val="center"/>
        </w:tcPr>
        <w:p w14:paraId="357A0BED">
          <w:pPr>
            <w:rPr>
              <w:rFonts w:asciiTheme="minorHAnsi" w:hAnsiTheme="minorHAnsi" w:cstheme="minorHAnsi"/>
              <w:b/>
              <w:lang w:val="en-US"/>
            </w:rPr>
          </w:pPr>
          <w:r>
            <w:rPr>
              <w:rFonts w:asciiTheme="minorHAnsi" w:hAnsiTheme="minorHAnsi" w:cstheme="minorHAnsi"/>
              <w:b/>
              <w:lang w:val="en-US"/>
            </w:rPr>
            <w:t>Date:</w:t>
          </w:r>
        </w:p>
      </w:tc>
      <w:tc>
        <w:tcPr>
          <w:tcW w:w="1374" w:type="dxa"/>
          <w:vAlign w:val="center"/>
        </w:tcPr>
        <w:p w14:paraId="26285E10">
          <w:pPr>
            <w:rPr>
              <w:rFonts w:asciiTheme="minorHAnsi" w:hAnsiTheme="minorHAnsi" w:cstheme="minorHAnsi"/>
              <w:b/>
              <w:lang w:val="en-US"/>
            </w:rPr>
          </w:pPr>
          <w:r>
            <w:rPr>
              <w:rFonts w:asciiTheme="minorHAnsi" w:hAnsiTheme="minorHAnsi" w:cstheme="minorHAnsi"/>
              <w:b/>
              <w:lang w:val="en-US"/>
            </w:rPr>
            <w:t>10.04.2024</w:t>
          </w:r>
        </w:p>
      </w:tc>
    </w:tr>
    <w:tr w14:paraId="2E18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18" w:type="dxa"/>
          <w:vMerge w:val="continue"/>
        </w:tcPr>
        <w:p w14:paraId="1552E9AD"/>
      </w:tc>
      <w:tc>
        <w:tcPr>
          <w:tcW w:w="6095" w:type="dxa"/>
          <w:vMerge w:val="continue"/>
        </w:tcPr>
        <w:p w14:paraId="28DB3F55">
          <w:pPr>
            <w:rPr>
              <w:b/>
            </w:rPr>
          </w:pPr>
        </w:p>
      </w:tc>
      <w:tc>
        <w:tcPr>
          <w:tcW w:w="2650" w:type="dxa"/>
          <w:gridSpan w:val="2"/>
          <w:vAlign w:val="center"/>
        </w:tcPr>
        <w:p w14:paraId="7E195D2B">
          <w:pPr>
            <w:rPr>
              <w:rFonts w:asciiTheme="minorHAnsi" w:hAnsiTheme="minorHAnsi" w:cstheme="minorHAnsi"/>
              <w:b/>
              <w:lang w:val="en-US"/>
            </w:rPr>
          </w:pPr>
          <w:r>
            <w:rPr>
              <w:rFonts w:asciiTheme="minorHAnsi" w:hAnsiTheme="minorHAnsi" w:cstheme="minorHAnsi"/>
              <w:b/>
              <w:lang w:val="en-US"/>
            </w:rPr>
            <w:t xml:space="preserve">Pages. </w:t>
          </w:r>
          <w:r>
            <w:rPr>
              <w:rStyle w:val="11"/>
              <w:rFonts w:asciiTheme="minorHAnsi" w:hAnsiTheme="minorHAnsi" w:cstheme="minorHAnsi"/>
              <w:b/>
            </w:rPr>
            <w:fldChar w:fldCharType="begin"/>
          </w:r>
          <w:r>
            <w:rPr>
              <w:rStyle w:val="11"/>
              <w:rFonts w:asciiTheme="minorHAnsi" w:hAnsiTheme="minorHAnsi" w:cstheme="minorHAnsi"/>
              <w:b/>
            </w:rPr>
            <w:instrText xml:space="preserve"> PAGE </w:instrText>
          </w:r>
          <w:r>
            <w:rPr>
              <w:rStyle w:val="11"/>
              <w:rFonts w:asciiTheme="minorHAnsi" w:hAnsiTheme="minorHAnsi" w:cstheme="minorHAnsi"/>
              <w:b/>
            </w:rPr>
            <w:fldChar w:fldCharType="separate"/>
          </w:r>
          <w:r>
            <w:rPr>
              <w:rStyle w:val="11"/>
              <w:rFonts w:asciiTheme="minorHAnsi" w:hAnsiTheme="minorHAnsi" w:cstheme="minorHAnsi"/>
              <w:b/>
            </w:rPr>
            <w:t>24</w:t>
          </w:r>
          <w:r>
            <w:rPr>
              <w:rStyle w:val="11"/>
              <w:rFonts w:asciiTheme="minorHAnsi" w:hAnsiTheme="minorHAnsi" w:cstheme="minorHAnsi"/>
              <w:b/>
            </w:rPr>
            <w:fldChar w:fldCharType="end"/>
          </w:r>
          <w:r>
            <w:rPr>
              <w:rStyle w:val="11"/>
              <w:rFonts w:asciiTheme="minorHAnsi" w:hAnsiTheme="minorHAnsi" w:cstheme="minorHAnsi"/>
              <w:b/>
              <w:lang w:val="en-US"/>
            </w:rPr>
            <w:t>/</w:t>
          </w:r>
          <w:r>
            <w:rPr>
              <w:rStyle w:val="11"/>
              <w:rFonts w:asciiTheme="minorHAnsi" w:hAnsiTheme="minorHAnsi" w:cstheme="minorHAnsi"/>
              <w:b/>
            </w:rPr>
            <w:fldChar w:fldCharType="begin"/>
          </w:r>
          <w:r>
            <w:rPr>
              <w:rStyle w:val="11"/>
              <w:rFonts w:asciiTheme="minorHAnsi" w:hAnsiTheme="minorHAnsi" w:cstheme="minorHAnsi"/>
              <w:b/>
            </w:rPr>
            <w:instrText xml:space="preserve"> NUMPAGES </w:instrText>
          </w:r>
          <w:r>
            <w:rPr>
              <w:rStyle w:val="11"/>
              <w:rFonts w:asciiTheme="minorHAnsi" w:hAnsiTheme="minorHAnsi" w:cstheme="minorHAnsi"/>
              <w:b/>
            </w:rPr>
            <w:fldChar w:fldCharType="separate"/>
          </w:r>
          <w:r>
            <w:rPr>
              <w:rStyle w:val="11"/>
              <w:rFonts w:asciiTheme="minorHAnsi" w:hAnsiTheme="minorHAnsi" w:cstheme="minorHAnsi"/>
              <w:b/>
            </w:rPr>
            <w:t>24</w:t>
          </w:r>
          <w:r>
            <w:rPr>
              <w:rStyle w:val="11"/>
              <w:rFonts w:asciiTheme="minorHAnsi" w:hAnsiTheme="minorHAnsi" w:cstheme="minorHAnsi"/>
              <w:b/>
            </w:rPr>
            <w:fldChar w:fldCharType="end"/>
          </w:r>
        </w:p>
      </w:tc>
    </w:tr>
  </w:tbl>
  <w:p w14:paraId="702E5E12">
    <w:pPr>
      <w:pStyle w:val="17"/>
      <w:rPr>
        <w:sz w:val="1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C6910"/>
    <w:multiLevelType w:val="multilevel"/>
    <w:tmpl w:val="019C69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4864692"/>
    <w:multiLevelType w:val="multilevel"/>
    <w:tmpl w:val="048646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57C039D"/>
    <w:multiLevelType w:val="multilevel"/>
    <w:tmpl w:val="057C039D"/>
    <w:lvl w:ilvl="0" w:tentative="0">
      <w:start w:val="1"/>
      <w:numFmt w:val="bullet"/>
      <w:lvlText w:val=""/>
      <w:lvlJc w:val="left"/>
      <w:pPr>
        <w:ind w:left="720" w:hanging="360"/>
      </w:pPr>
      <w:rPr>
        <w:rFonts w:hint="default" w:ascii="Symbol" w:hAnsi="Symbol"/>
        <w:sz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C4609C9"/>
    <w:multiLevelType w:val="multilevel"/>
    <w:tmpl w:val="0C4609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E6149B4"/>
    <w:multiLevelType w:val="multilevel"/>
    <w:tmpl w:val="0E6149B4"/>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FA72B75"/>
    <w:multiLevelType w:val="multilevel"/>
    <w:tmpl w:val="0FA72B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06C2B06"/>
    <w:multiLevelType w:val="multilevel"/>
    <w:tmpl w:val="106C2B06"/>
    <w:lvl w:ilvl="0" w:tentative="0">
      <w:start w:val="1"/>
      <w:numFmt w:val="bullet"/>
      <w:lvlText w:val=""/>
      <w:lvlJc w:val="left"/>
      <w:pPr>
        <w:ind w:left="720" w:hanging="360"/>
      </w:pPr>
      <w:rPr>
        <w:rFonts w:hint="default" w:ascii="Symbol" w:hAnsi="Symbol"/>
        <w:sz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1D00C49"/>
    <w:multiLevelType w:val="multilevel"/>
    <w:tmpl w:val="11D00C49"/>
    <w:lvl w:ilvl="0" w:tentative="0">
      <w:start w:val="1"/>
      <w:numFmt w:val="upperRoman"/>
      <w:lvlText w:val="%1."/>
      <w:lvlJc w:val="left"/>
      <w:pPr>
        <w:ind w:left="1146" w:hanging="720"/>
      </w:pPr>
      <w:rPr>
        <w:rFonts w:hint="default"/>
      </w:r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89671F9"/>
    <w:multiLevelType w:val="multilevel"/>
    <w:tmpl w:val="189671F9"/>
    <w:lvl w:ilvl="0" w:tentative="0">
      <w:start w:val="1"/>
      <w:numFmt w:val="bullet"/>
      <w:lvlText w:val=""/>
      <w:lvlJc w:val="left"/>
      <w:pPr>
        <w:tabs>
          <w:tab w:val="left" w:pos="360"/>
        </w:tabs>
        <w:ind w:left="360" w:hanging="360"/>
      </w:pPr>
      <w:rPr>
        <w:rFonts w:hint="default" w:ascii="Symbol" w:hAnsi="Symbol"/>
        <w:sz w:val="24"/>
      </w:rPr>
    </w:lvl>
    <w:lvl w:ilvl="1" w:tentative="0">
      <w:start w:val="1"/>
      <w:numFmt w:val="bullet"/>
      <w:lvlText w:val="o"/>
      <w:lvlJc w:val="left"/>
      <w:pPr>
        <w:tabs>
          <w:tab w:val="left" w:pos="1080"/>
        </w:tabs>
        <w:ind w:left="1080" w:hanging="360"/>
      </w:pPr>
      <w:rPr>
        <w:rFonts w:hint="default" w:ascii="Courier New" w:hAnsi="Courier New" w:cs="Times New Roman"/>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Times New Roman"/>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Times New Roman"/>
      </w:rPr>
    </w:lvl>
    <w:lvl w:ilvl="8" w:tentative="0">
      <w:start w:val="1"/>
      <w:numFmt w:val="bullet"/>
      <w:lvlText w:val=""/>
      <w:lvlJc w:val="left"/>
      <w:pPr>
        <w:tabs>
          <w:tab w:val="left" w:pos="6120"/>
        </w:tabs>
        <w:ind w:left="6120" w:hanging="360"/>
      </w:pPr>
      <w:rPr>
        <w:rFonts w:hint="default" w:ascii="Wingdings" w:hAnsi="Wingdings"/>
      </w:rPr>
    </w:lvl>
  </w:abstractNum>
  <w:abstractNum w:abstractNumId="9">
    <w:nsid w:val="209F225D"/>
    <w:multiLevelType w:val="multilevel"/>
    <w:tmpl w:val="209F225D"/>
    <w:lvl w:ilvl="0" w:tentative="0">
      <w:start w:val="1"/>
      <w:numFmt w:val="decimal"/>
      <w:lvlText w:val="%1."/>
      <w:lvlJc w:val="left"/>
      <w:pPr>
        <w:ind w:left="1500" w:hanging="360"/>
      </w:pPr>
      <w:rPr>
        <w:rFonts w:hint="default"/>
      </w:rPr>
    </w:lvl>
    <w:lvl w:ilvl="1" w:tentative="0">
      <w:start w:val="1"/>
      <w:numFmt w:val="lowerLetter"/>
      <w:lvlText w:val="%2."/>
      <w:lvlJc w:val="left"/>
      <w:pPr>
        <w:ind w:left="2220" w:hanging="360"/>
      </w:pPr>
    </w:lvl>
    <w:lvl w:ilvl="2" w:tentative="0">
      <w:start w:val="1"/>
      <w:numFmt w:val="lowerRoman"/>
      <w:lvlText w:val="%3."/>
      <w:lvlJc w:val="right"/>
      <w:pPr>
        <w:ind w:left="2940" w:hanging="180"/>
      </w:pPr>
    </w:lvl>
    <w:lvl w:ilvl="3" w:tentative="0">
      <w:start w:val="1"/>
      <w:numFmt w:val="decimal"/>
      <w:lvlText w:val="%4."/>
      <w:lvlJc w:val="left"/>
      <w:pPr>
        <w:ind w:left="3660" w:hanging="360"/>
      </w:pPr>
    </w:lvl>
    <w:lvl w:ilvl="4" w:tentative="0">
      <w:start w:val="1"/>
      <w:numFmt w:val="lowerLetter"/>
      <w:lvlText w:val="%5."/>
      <w:lvlJc w:val="left"/>
      <w:pPr>
        <w:ind w:left="4380" w:hanging="360"/>
      </w:pPr>
    </w:lvl>
    <w:lvl w:ilvl="5" w:tentative="0">
      <w:start w:val="1"/>
      <w:numFmt w:val="lowerRoman"/>
      <w:lvlText w:val="%6."/>
      <w:lvlJc w:val="right"/>
      <w:pPr>
        <w:ind w:left="5100" w:hanging="180"/>
      </w:pPr>
    </w:lvl>
    <w:lvl w:ilvl="6" w:tentative="0">
      <w:start w:val="1"/>
      <w:numFmt w:val="decimal"/>
      <w:lvlText w:val="%7."/>
      <w:lvlJc w:val="left"/>
      <w:pPr>
        <w:ind w:left="5820" w:hanging="360"/>
      </w:pPr>
    </w:lvl>
    <w:lvl w:ilvl="7" w:tentative="0">
      <w:start w:val="1"/>
      <w:numFmt w:val="lowerLetter"/>
      <w:lvlText w:val="%8."/>
      <w:lvlJc w:val="left"/>
      <w:pPr>
        <w:ind w:left="6540" w:hanging="360"/>
      </w:pPr>
    </w:lvl>
    <w:lvl w:ilvl="8" w:tentative="0">
      <w:start w:val="1"/>
      <w:numFmt w:val="lowerRoman"/>
      <w:lvlText w:val="%9."/>
      <w:lvlJc w:val="right"/>
      <w:pPr>
        <w:ind w:left="7260" w:hanging="180"/>
      </w:pPr>
    </w:lvl>
  </w:abstractNum>
  <w:abstractNum w:abstractNumId="10">
    <w:nsid w:val="27F47F54"/>
    <w:multiLevelType w:val="multilevel"/>
    <w:tmpl w:val="27F47F54"/>
    <w:lvl w:ilvl="0" w:tentative="0">
      <w:start w:val="1"/>
      <w:numFmt w:val="bullet"/>
      <w:lvlText w:val=""/>
      <w:lvlJc w:val="left"/>
      <w:pPr>
        <w:ind w:left="540" w:hanging="360"/>
      </w:pPr>
      <w:rPr>
        <w:rFonts w:hint="default" w:ascii="Wingdings" w:hAnsi="Wingdings"/>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1980" w:hanging="360"/>
      </w:pPr>
      <w:rPr>
        <w:rFonts w:hint="default" w:ascii="Wingdings" w:hAnsi="Wingdings"/>
      </w:rPr>
    </w:lvl>
    <w:lvl w:ilvl="3" w:tentative="0">
      <w:start w:val="1"/>
      <w:numFmt w:val="bullet"/>
      <w:lvlText w:val=""/>
      <w:lvlJc w:val="left"/>
      <w:pPr>
        <w:ind w:left="2700" w:hanging="360"/>
      </w:pPr>
      <w:rPr>
        <w:rFonts w:hint="default" w:ascii="Symbol" w:hAnsi="Symbol"/>
      </w:rPr>
    </w:lvl>
    <w:lvl w:ilvl="4" w:tentative="0">
      <w:start w:val="1"/>
      <w:numFmt w:val="bullet"/>
      <w:lvlText w:val="o"/>
      <w:lvlJc w:val="left"/>
      <w:pPr>
        <w:ind w:left="3420" w:hanging="360"/>
      </w:pPr>
      <w:rPr>
        <w:rFonts w:hint="default" w:ascii="Courier New" w:hAnsi="Courier New" w:cs="Courier New"/>
      </w:rPr>
    </w:lvl>
    <w:lvl w:ilvl="5" w:tentative="0">
      <w:start w:val="1"/>
      <w:numFmt w:val="bullet"/>
      <w:lvlText w:val=""/>
      <w:lvlJc w:val="left"/>
      <w:pPr>
        <w:ind w:left="4140" w:hanging="360"/>
      </w:pPr>
      <w:rPr>
        <w:rFonts w:hint="default" w:ascii="Wingdings" w:hAnsi="Wingdings"/>
      </w:rPr>
    </w:lvl>
    <w:lvl w:ilvl="6" w:tentative="0">
      <w:start w:val="1"/>
      <w:numFmt w:val="bullet"/>
      <w:lvlText w:val=""/>
      <w:lvlJc w:val="left"/>
      <w:pPr>
        <w:ind w:left="4860" w:hanging="360"/>
      </w:pPr>
      <w:rPr>
        <w:rFonts w:hint="default" w:ascii="Symbol" w:hAnsi="Symbol"/>
      </w:rPr>
    </w:lvl>
    <w:lvl w:ilvl="7" w:tentative="0">
      <w:start w:val="1"/>
      <w:numFmt w:val="bullet"/>
      <w:lvlText w:val="o"/>
      <w:lvlJc w:val="left"/>
      <w:pPr>
        <w:ind w:left="5580" w:hanging="360"/>
      </w:pPr>
      <w:rPr>
        <w:rFonts w:hint="default" w:ascii="Courier New" w:hAnsi="Courier New" w:cs="Courier New"/>
      </w:rPr>
    </w:lvl>
    <w:lvl w:ilvl="8" w:tentative="0">
      <w:start w:val="1"/>
      <w:numFmt w:val="bullet"/>
      <w:lvlText w:val=""/>
      <w:lvlJc w:val="left"/>
      <w:pPr>
        <w:ind w:left="6300" w:hanging="360"/>
      </w:pPr>
      <w:rPr>
        <w:rFonts w:hint="default" w:ascii="Wingdings" w:hAnsi="Wingdings"/>
      </w:rPr>
    </w:lvl>
  </w:abstractNum>
  <w:abstractNum w:abstractNumId="11">
    <w:nsid w:val="2EB2191E"/>
    <w:multiLevelType w:val="multilevel"/>
    <w:tmpl w:val="2EB2191E"/>
    <w:lvl w:ilvl="0" w:tentative="0">
      <w:start w:val="1"/>
      <w:numFmt w:val="bullet"/>
      <w:lvlText w:val=""/>
      <w:lvlJc w:val="left"/>
      <w:pPr>
        <w:ind w:left="720" w:hanging="360"/>
      </w:pPr>
      <w:rPr>
        <w:rFonts w:hint="default" w:ascii="Symbol" w:hAnsi="Symbol"/>
        <w:sz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3F62A6E"/>
    <w:multiLevelType w:val="multilevel"/>
    <w:tmpl w:val="33F62A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E5B725B"/>
    <w:multiLevelType w:val="multilevel"/>
    <w:tmpl w:val="3E5B725B"/>
    <w:lvl w:ilvl="0" w:tentative="0">
      <w:start w:val="1"/>
      <w:numFmt w:val="bullet"/>
      <w:lvlText w:val=""/>
      <w:lvlJc w:val="left"/>
      <w:pPr>
        <w:ind w:left="1260" w:hanging="720"/>
      </w:pPr>
      <w:rPr>
        <w:rFonts w:hint="default" w:ascii="Symbol" w:hAnsi="Symbol"/>
        <w:sz w:val="22"/>
      </w:r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F7A7A5F"/>
    <w:multiLevelType w:val="multilevel"/>
    <w:tmpl w:val="3F7A7A5F"/>
    <w:lvl w:ilvl="0" w:tentative="0">
      <w:start w:val="1"/>
      <w:numFmt w:val="decimal"/>
      <w:lvlText w:val="%1."/>
      <w:lvlJc w:val="left"/>
      <w:pPr>
        <w:ind w:left="420" w:hanging="360"/>
      </w:pPr>
      <w:rPr>
        <w:rFonts w:ascii="Times New Roman" w:hAnsi="Times New Roman" w:eastAsia="Times New Roman" w:cs="Times New Roman"/>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15">
    <w:nsid w:val="409853A9"/>
    <w:multiLevelType w:val="multilevel"/>
    <w:tmpl w:val="409853A9"/>
    <w:lvl w:ilvl="0" w:tentative="0">
      <w:start w:val="1"/>
      <w:numFmt w:val="bullet"/>
      <w:lvlText w:val=""/>
      <w:lvlJc w:val="left"/>
      <w:pPr>
        <w:ind w:left="720" w:hanging="360"/>
      </w:pPr>
      <w:rPr>
        <w:rFonts w:hint="default" w:ascii="Symbol" w:hAnsi="Symbol"/>
        <w:sz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39F709B"/>
    <w:multiLevelType w:val="multilevel"/>
    <w:tmpl w:val="439F709B"/>
    <w:lvl w:ilvl="0" w:tentative="0">
      <w:start w:val="1"/>
      <w:numFmt w:val="bullet"/>
      <w:lvlText w:val=""/>
      <w:lvlJc w:val="left"/>
      <w:pPr>
        <w:ind w:left="1004" w:hanging="720"/>
      </w:pPr>
      <w:rPr>
        <w:rFonts w:hint="default" w:ascii="Wingdings" w:hAnsi="Wingdings"/>
        <w:sz w:val="22"/>
      </w:r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56E5113"/>
    <w:multiLevelType w:val="multilevel"/>
    <w:tmpl w:val="456E5113"/>
    <w:lvl w:ilvl="0" w:tentative="0">
      <w:start w:val="1"/>
      <w:numFmt w:val="bullet"/>
      <w:lvlText w:val=""/>
      <w:lvlJc w:val="left"/>
      <w:pPr>
        <w:tabs>
          <w:tab w:val="left" w:pos="720"/>
        </w:tabs>
        <w:ind w:left="674" w:hanging="360"/>
      </w:pPr>
      <w:rPr>
        <w:rFonts w:hint="default" w:ascii="Symbol" w:hAnsi="Symbol"/>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487E5641"/>
    <w:multiLevelType w:val="multilevel"/>
    <w:tmpl w:val="487E5641"/>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48A5373C"/>
    <w:multiLevelType w:val="multilevel"/>
    <w:tmpl w:val="48A5373C"/>
    <w:lvl w:ilvl="0" w:tentative="0">
      <w:start w:val="1"/>
      <w:numFmt w:val="bullet"/>
      <w:lvlText w:val=""/>
      <w:lvlJc w:val="left"/>
      <w:pPr>
        <w:ind w:left="786" w:hanging="360"/>
      </w:pPr>
      <w:rPr>
        <w:rFonts w:hint="default" w:ascii="Wingdings" w:hAnsi="Wingdings"/>
      </w:rPr>
    </w:lvl>
    <w:lvl w:ilvl="1" w:tentative="0">
      <w:start w:val="1"/>
      <w:numFmt w:val="bullet"/>
      <w:lvlText w:val="o"/>
      <w:lvlJc w:val="left"/>
      <w:pPr>
        <w:ind w:left="1506" w:hanging="360"/>
      </w:pPr>
      <w:rPr>
        <w:rFonts w:hint="default" w:ascii="Courier New" w:hAnsi="Courier New" w:cs="Courier New"/>
      </w:rPr>
    </w:lvl>
    <w:lvl w:ilvl="2" w:tentative="0">
      <w:start w:val="1"/>
      <w:numFmt w:val="bullet"/>
      <w:lvlText w:val=""/>
      <w:lvlJc w:val="left"/>
      <w:pPr>
        <w:ind w:left="2226" w:hanging="360"/>
      </w:pPr>
      <w:rPr>
        <w:rFonts w:hint="default" w:ascii="Wingdings" w:hAnsi="Wingdings"/>
      </w:rPr>
    </w:lvl>
    <w:lvl w:ilvl="3" w:tentative="0">
      <w:start w:val="1"/>
      <w:numFmt w:val="bullet"/>
      <w:lvlText w:val=""/>
      <w:lvlJc w:val="left"/>
      <w:pPr>
        <w:ind w:left="2946" w:hanging="360"/>
      </w:pPr>
      <w:rPr>
        <w:rFonts w:hint="default" w:ascii="Symbol" w:hAnsi="Symbol"/>
      </w:rPr>
    </w:lvl>
    <w:lvl w:ilvl="4" w:tentative="0">
      <w:start w:val="1"/>
      <w:numFmt w:val="bullet"/>
      <w:lvlText w:val="o"/>
      <w:lvlJc w:val="left"/>
      <w:pPr>
        <w:ind w:left="3666" w:hanging="360"/>
      </w:pPr>
      <w:rPr>
        <w:rFonts w:hint="default" w:ascii="Courier New" w:hAnsi="Courier New" w:cs="Courier New"/>
      </w:rPr>
    </w:lvl>
    <w:lvl w:ilvl="5" w:tentative="0">
      <w:start w:val="1"/>
      <w:numFmt w:val="bullet"/>
      <w:lvlText w:val=""/>
      <w:lvlJc w:val="left"/>
      <w:pPr>
        <w:ind w:left="4386" w:hanging="360"/>
      </w:pPr>
      <w:rPr>
        <w:rFonts w:hint="default" w:ascii="Wingdings" w:hAnsi="Wingdings"/>
      </w:rPr>
    </w:lvl>
    <w:lvl w:ilvl="6" w:tentative="0">
      <w:start w:val="1"/>
      <w:numFmt w:val="bullet"/>
      <w:lvlText w:val=""/>
      <w:lvlJc w:val="left"/>
      <w:pPr>
        <w:ind w:left="5106" w:hanging="360"/>
      </w:pPr>
      <w:rPr>
        <w:rFonts w:hint="default" w:ascii="Symbol" w:hAnsi="Symbol"/>
      </w:rPr>
    </w:lvl>
    <w:lvl w:ilvl="7" w:tentative="0">
      <w:start w:val="1"/>
      <w:numFmt w:val="bullet"/>
      <w:lvlText w:val="o"/>
      <w:lvlJc w:val="left"/>
      <w:pPr>
        <w:ind w:left="5826" w:hanging="360"/>
      </w:pPr>
      <w:rPr>
        <w:rFonts w:hint="default" w:ascii="Courier New" w:hAnsi="Courier New" w:cs="Courier New"/>
      </w:rPr>
    </w:lvl>
    <w:lvl w:ilvl="8" w:tentative="0">
      <w:start w:val="1"/>
      <w:numFmt w:val="bullet"/>
      <w:lvlText w:val=""/>
      <w:lvlJc w:val="left"/>
      <w:pPr>
        <w:ind w:left="6546" w:hanging="360"/>
      </w:pPr>
      <w:rPr>
        <w:rFonts w:hint="default" w:ascii="Wingdings" w:hAnsi="Wingdings"/>
      </w:rPr>
    </w:lvl>
  </w:abstractNum>
  <w:abstractNum w:abstractNumId="20">
    <w:nsid w:val="4BFD6729"/>
    <w:multiLevelType w:val="multilevel"/>
    <w:tmpl w:val="4BFD6729"/>
    <w:lvl w:ilvl="0" w:tentative="0">
      <w:start w:val="1"/>
      <w:numFmt w:val="decimal"/>
      <w:lvlText w:val="%1."/>
      <w:lvlJc w:val="left"/>
      <w:pPr>
        <w:tabs>
          <w:tab w:val="left" w:pos="720"/>
        </w:tabs>
        <w:ind w:left="720" w:hanging="360"/>
      </w:pPr>
      <w:rPr>
        <w:rFonts w:ascii="Times New Roman" w:hAnsi="Times New Roman" w:eastAsia="Times New Roman" w:cs="Times New Roman"/>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4C8D0B5F"/>
    <w:multiLevelType w:val="multilevel"/>
    <w:tmpl w:val="4C8D0B5F"/>
    <w:lvl w:ilvl="0" w:tentative="0">
      <w:start w:val="9"/>
      <w:numFmt w:val="bullet"/>
      <w:lvlText w:val=""/>
      <w:lvlJc w:val="left"/>
      <w:pPr>
        <w:ind w:left="720" w:hanging="360"/>
      </w:pPr>
      <w:rPr>
        <w:rFonts w:hint="default" w:ascii="Symbol" w:hAnsi="Symbol"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4F302D1D"/>
    <w:multiLevelType w:val="multilevel"/>
    <w:tmpl w:val="4F302D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2DE5615"/>
    <w:multiLevelType w:val="multilevel"/>
    <w:tmpl w:val="52DE5615"/>
    <w:lvl w:ilvl="0" w:tentative="0">
      <w:start w:val="1"/>
      <w:numFmt w:val="bullet"/>
      <w:lvlText w:val=""/>
      <w:lvlJc w:val="left"/>
      <w:pPr>
        <w:ind w:left="540" w:hanging="360"/>
      </w:pPr>
      <w:rPr>
        <w:rFonts w:hint="default" w:ascii="Symbol" w:hAnsi="Symbol"/>
        <w:color w:val="auto"/>
        <w:sz w:val="24"/>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1980" w:hanging="360"/>
      </w:pPr>
      <w:rPr>
        <w:rFonts w:hint="default" w:ascii="Wingdings" w:hAnsi="Wingdings"/>
      </w:rPr>
    </w:lvl>
    <w:lvl w:ilvl="3" w:tentative="0">
      <w:start w:val="1"/>
      <w:numFmt w:val="bullet"/>
      <w:lvlText w:val=""/>
      <w:lvlJc w:val="left"/>
      <w:pPr>
        <w:ind w:left="2700" w:hanging="360"/>
      </w:pPr>
      <w:rPr>
        <w:rFonts w:hint="default" w:ascii="Symbol" w:hAnsi="Symbol"/>
      </w:rPr>
    </w:lvl>
    <w:lvl w:ilvl="4" w:tentative="0">
      <w:start w:val="1"/>
      <w:numFmt w:val="bullet"/>
      <w:lvlText w:val="o"/>
      <w:lvlJc w:val="left"/>
      <w:pPr>
        <w:ind w:left="3420" w:hanging="360"/>
      </w:pPr>
      <w:rPr>
        <w:rFonts w:hint="default" w:ascii="Courier New" w:hAnsi="Courier New" w:cs="Courier New"/>
      </w:rPr>
    </w:lvl>
    <w:lvl w:ilvl="5" w:tentative="0">
      <w:start w:val="1"/>
      <w:numFmt w:val="bullet"/>
      <w:lvlText w:val=""/>
      <w:lvlJc w:val="left"/>
      <w:pPr>
        <w:ind w:left="4140" w:hanging="360"/>
      </w:pPr>
      <w:rPr>
        <w:rFonts w:hint="default" w:ascii="Wingdings" w:hAnsi="Wingdings"/>
      </w:rPr>
    </w:lvl>
    <w:lvl w:ilvl="6" w:tentative="0">
      <w:start w:val="1"/>
      <w:numFmt w:val="bullet"/>
      <w:lvlText w:val=""/>
      <w:lvlJc w:val="left"/>
      <w:pPr>
        <w:ind w:left="4860" w:hanging="360"/>
      </w:pPr>
      <w:rPr>
        <w:rFonts w:hint="default" w:ascii="Symbol" w:hAnsi="Symbol"/>
      </w:rPr>
    </w:lvl>
    <w:lvl w:ilvl="7" w:tentative="0">
      <w:start w:val="1"/>
      <w:numFmt w:val="bullet"/>
      <w:lvlText w:val="o"/>
      <w:lvlJc w:val="left"/>
      <w:pPr>
        <w:ind w:left="5580" w:hanging="360"/>
      </w:pPr>
      <w:rPr>
        <w:rFonts w:hint="default" w:ascii="Courier New" w:hAnsi="Courier New" w:cs="Courier New"/>
      </w:rPr>
    </w:lvl>
    <w:lvl w:ilvl="8" w:tentative="0">
      <w:start w:val="1"/>
      <w:numFmt w:val="bullet"/>
      <w:lvlText w:val=""/>
      <w:lvlJc w:val="left"/>
      <w:pPr>
        <w:ind w:left="6300" w:hanging="360"/>
      </w:pPr>
      <w:rPr>
        <w:rFonts w:hint="default" w:ascii="Wingdings" w:hAnsi="Wingdings"/>
      </w:rPr>
    </w:lvl>
  </w:abstractNum>
  <w:abstractNum w:abstractNumId="24">
    <w:nsid w:val="5312289C"/>
    <w:multiLevelType w:val="multilevel"/>
    <w:tmpl w:val="5312289C"/>
    <w:lvl w:ilvl="0" w:tentative="0">
      <w:start w:val="1"/>
      <w:numFmt w:val="bullet"/>
      <w:lvlText w:val=""/>
      <w:lvlJc w:val="left"/>
      <w:pPr>
        <w:ind w:left="1077" w:hanging="360"/>
      </w:pPr>
      <w:rPr>
        <w:rFonts w:hint="default" w:ascii="Symbol" w:hAnsi="Symbol"/>
        <w:sz w:val="24"/>
      </w:rPr>
    </w:lvl>
    <w:lvl w:ilvl="1" w:tentative="0">
      <w:start w:val="1"/>
      <w:numFmt w:val="bullet"/>
      <w:lvlText w:val="o"/>
      <w:lvlJc w:val="left"/>
      <w:pPr>
        <w:ind w:left="1797" w:hanging="360"/>
      </w:pPr>
      <w:rPr>
        <w:rFonts w:hint="default" w:ascii="Courier New" w:hAnsi="Courier New" w:cs="Courier New"/>
      </w:rPr>
    </w:lvl>
    <w:lvl w:ilvl="2" w:tentative="0">
      <w:start w:val="1"/>
      <w:numFmt w:val="bullet"/>
      <w:lvlText w:val=""/>
      <w:lvlJc w:val="left"/>
      <w:pPr>
        <w:ind w:left="2517" w:hanging="360"/>
      </w:pPr>
      <w:rPr>
        <w:rFonts w:hint="default" w:ascii="Wingdings" w:hAnsi="Wingdings"/>
      </w:rPr>
    </w:lvl>
    <w:lvl w:ilvl="3" w:tentative="0">
      <w:start w:val="1"/>
      <w:numFmt w:val="bullet"/>
      <w:lvlText w:val=""/>
      <w:lvlJc w:val="left"/>
      <w:pPr>
        <w:ind w:left="3237" w:hanging="360"/>
      </w:pPr>
      <w:rPr>
        <w:rFonts w:hint="default" w:ascii="Symbol" w:hAnsi="Symbol"/>
      </w:rPr>
    </w:lvl>
    <w:lvl w:ilvl="4" w:tentative="0">
      <w:start w:val="1"/>
      <w:numFmt w:val="bullet"/>
      <w:lvlText w:val="o"/>
      <w:lvlJc w:val="left"/>
      <w:pPr>
        <w:ind w:left="3957" w:hanging="360"/>
      </w:pPr>
      <w:rPr>
        <w:rFonts w:hint="default" w:ascii="Courier New" w:hAnsi="Courier New" w:cs="Courier New"/>
      </w:rPr>
    </w:lvl>
    <w:lvl w:ilvl="5" w:tentative="0">
      <w:start w:val="1"/>
      <w:numFmt w:val="bullet"/>
      <w:lvlText w:val=""/>
      <w:lvlJc w:val="left"/>
      <w:pPr>
        <w:ind w:left="4677" w:hanging="360"/>
      </w:pPr>
      <w:rPr>
        <w:rFonts w:hint="default" w:ascii="Wingdings" w:hAnsi="Wingdings"/>
      </w:rPr>
    </w:lvl>
    <w:lvl w:ilvl="6" w:tentative="0">
      <w:start w:val="1"/>
      <w:numFmt w:val="bullet"/>
      <w:lvlText w:val=""/>
      <w:lvlJc w:val="left"/>
      <w:pPr>
        <w:ind w:left="5397" w:hanging="360"/>
      </w:pPr>
      <w:rPr>
        <w:rFonts w:hint="default" w:ascii="Symbol" w:hAnsi="Symbol"/>
      </w:rPr>
    </w:lvl>
    <w:lvl w:ilvl="7" w:tentative="0">
      <w:start w:val="1"/>
      <w:numFmt w:val="bullet"/>
      <w:lvlText w:val="o"/>
      <w:lvlJc w:val="left"/>
      <w:pPr>
        <w:ind w:left="6117" w:hanging="360"/>
      </w:pPr>
      <w:rPr>
        <w:rFonts w:hint="default" w:ascii="Courier New" w:hAnsi="Courier New" w:cs="Courier New"/>
      </w:rPr>
    </w:lvl>
    <w:lvl w:ilvl="8" w:tentative="0">
      <w:start w:val="1"/>
      <w:numFmt w:val="bullet"/>
      <w:lvlText w:val=""/>
      <w:lvlJc w:val="left"/>
      <w:pPr>
        <w:ind w:left="6837" w:hanging="360"/>
      </w:pPr>
      <w:rPr>
        <w:rFonts w:hint="default" w:ascii="Wingdings" w:hAnsi="Wingdings"/>
      </w:rPr>
    </w:lvl>
  </w:abstractNum>
  <w:abstractNum w:abstractNumId="25">
    <w:nsid w:val="56375387"/>
    <w:multiLevelType w:val="multilevel"/>
    <w:tmpl w:val="56375387"/>
    <w:lvl w:ilvl="0" w:tentative="0">
      <w:start w:val="1"/>
      <w:numFmt w:val="decimal"/>
      <w:lvlText w:val="%1."/>
      <w:lvlJc w:val="left"/>
      <w:pPr>
        <w:ind w:left="800" w:hanging="360"/>
      </w:pPr>
      <w:rPr>
        <w:rFonts w:hint="default"/>
        <w:sz w:val="22"/>
      </w:rPr>
    </w:lvl>
    <w:lvl w:ilvl="1" w:tentative="0">
      <w:start w:val="1"/>
      <w:numFmt w:val="lowerLetter"/>
      <w:lvlText w:val="%2."/>
      <w:lvlJc w:val="left"/>
      <w:pPr>
        <w:ind w:left="1520" w:hanging="360"/>
      </w:pPr>
    </w:lvl>
    <w:lvl w:ilvl="2" w:tentative="0">
      <w:start w:val="1"/>
      <w:numFmt w:val="lowerRoman"/>
      <w:lvlText w:val="%3."/>
      <w:lvlJc w:val="right"/>
      <w:pPr>
        <w:ind w:left="2240" w:hanging="180"/>
      </w:pPr>
    </w:lvl>
    <w:lvl w:ilvl="3" w:tentative="0">
      <w:start w:val="1"/>
      <w:numFmt w:val="decimal"/>
      <w:lvlText w:val="%4."/>
      <w:lvlJc w:val="left"/>
      <w:pPr>
        <w:ind w:left="2960" w:hanging="360"/>
      </w:pPr>
    </w:lvl>
    <w:lvl w:ilvl="4" w:tentative="0">
      <w:start w:val="1"/>
      <w:numFmt w:val="lowerLetter"/>
      <w:lvlText w:val="%5."/>
      <w:lvlJc w:val="left"/>
      <w:pPr>
        <w:ind w:left="3680" w:hanging="360"/>
      </w:pPr>
    </w:lvl>
    <w:lvl w:ilvl="5" w:tentative="0">
      <w:start w:val="1"/>
      <w:numFmt w:val="lowerRoman"/>
      <w:lvlText w:val="%6."/>
      <w:lvlJc w:val="right"/>
      <w:pPr>
        <w:ind w:left="4400" w:hanging="180"/>
      </w:pPr>
    </w:lvl>
    <w:lvl w:ilvl="6" w:tentative="0">
      <w:start w:val="1"/>
      <w:numFmt w:val="decimal"/>
      <w:lvlText w:val="%7."/>
      <w:lvlJc w:val="left"/>
      <w:pPr>
        <w:ind w:left="5120" w:hanging="360"/>
      </w:pPr>
    </w:lvl>
    <w:lvl w:ilvl="7" w:tentative="0">
      <w:start w:val="1"/>
      <w:numFmt w:val="lowerLetter"/>
      <w:lvlText w:val="%8."/>
      <w:lvlJc w:val="left"/>
      <w:pPr>
        <w:ind w:left="5840" w:hanging="360"/>
      </w:pPr>
    </w:lvl>
    <w:lvl w:ilvl="8" w:tentative="0">
      <w:start w:val="1"/>
      <w:numFmt w:val="lowerRoman"/>
      <w:lvlText w:val="%9."/>
      <w:lvlJc w:val="right"/>
      <w:pPr>
        <w:ind w:left="6560" w:hanging="180"/>
      </w:pPr>
    </w:lvl>
  </w:abstractNum>
  <w:abstractNum w:abstractNumId="26">
    <w:nsid w:val="596543B8"/>
    <w:multiLevelType w:val="multilevel"/>
    <w:tmpl w:val="596543B8"/>
    <w:lvl w:ilvl="0" w:tentative="0">
      <w:start w:val="1"/>
      <w:numFmt w:val="bullet"/>
      <w:lvlText w:val=""/>
      <w:lvlJc w:val="left"/>
      <w:pPr>
        <w:ind w:left="927"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AE25ADF"/>
    <w:multiLevelType w:val="multilevel"/>
    <w:tmpl w:val="5AE25A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2DD0F64"/>
    <w:multiLevelType w:val="multilevel"/>
    <w:tmpl w:val="62DD0F64"/>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3575CCF"/>
    <w:multiLevelType w:val="multilevel"/>
    <w:tmpl w:val="63575CCF"/>
    <w:lvl w:ilvl="0" w:tentative="0">
      <w:start w:val="1"/>
      <w:numFmt w:val="bullet"/>
      <w:lvlText w:val=""/>
      <w:lvlJc w:val="left"/>
      <w:pPr>
        <w:ind w:left="630" w:hanging="360"/>
      </w:pPr>
      <w:rPr>
        <w:rFonts w:hint="default" w:ascii="Wingdings" w:hAnsi="Wingdings"/>
      </w:rPr>
    </w:lvl>
    <w:lvl w:ilvl="1" w:tentative="0">
      <w:start w:val="1"/>
      <w:numFmt w:val="bullet"/>
      <w:lvlText w:val="o"/>
      <w:lvlJc w:val="left"/>
      <w:pPr>
        <w:ind w:left="1350" w:hanging="360"/>
      </w:pPr>
      <w:rPr>
        <w:rFonts w:hint="default" w:ascii="Courier New" w:hAnsi="Courier New" w:cs="Courier New"/>
      </w:rPr>
    </w:lvl>
    <w:lvl w:ilvl="2" w:tentative="0">
      <w:start w:val="1"/>
      <w:numFmt w:val="bullet"/>
      <w:lvlText w:val=""/>
      <w:lvlJc w:val="left"/>
      <w:pPr>
        <w:ind w:left="2070" w:hanging="360"/>
      </w:pPr>
      <w:rPr>
        <w:rFonts w:hint="default" w:ascii="Wingdings" w:hAnsi="Wingdings"/>
      </w:rPr>
    </w:lvl>
    <w:lvl w:ilvl="3" w:tentative="0">
      <w:start w:val="1"/>
      <w:numFmt w:val="bullet"/>
      <w:lvlText w:val=""/>
      <w:lvlJc w:val="left"/>
      <w:pPr>
        <w:ind w:left="2790" w:hanging="360"/>
      </w:pPr>
      <w:rPr>
        <w:rFonts w:hint="default" w:ascii="Symbol" w:hAnsi="Symbol"/>
      </w:rPr>
    </w:lvl>
    <w:lvl w:ilvl="4" w:tentative="0">
      <w:start w:val="1"/>
      <w:numFmt w:val="bullet"/>
      <w:lvlText w:val="o"/>
      <w:lvlJc w:val="left"/>
      <w:pPr>
        <w:ind w:left="3510" w:hanging="360"/>
      </w:pPr>
      <w:rPr>
        <w:rFonts w:hint="default" w:ascii="Courier New" w:hAnsi="Courier New" w:cs="Courier New"/>
      </w:rPr>
    </w:lvl>
    <w:lvl w:ilvl="5" w:tentative="0">
      <w:start w:val="1"/>
      <w:numFmt w:val="bullet"/>
      <w:lvlText w:val=""/>
      <w:lvlJc w:val="left"/>
      <w:pPr>
        <w:ind w:left="4230" w:hanging="360"/>
      </w:pPr>
      <w:rPr>
        <w:rFonts w:hint="default" w:ascii="Wingdings" w:hAnsi="Wingdings"/>
      </w:rPr>
    </w:lvl>
    <w:lvl w:ilvl="6" w:tentative="0">
      <w:start w:val="1"/>
      <w:numFmt w:val="bullet"/>
      <w:lvlText w:val=""/>
      <w:lvlJc w:val="left"/>
      <w:pPr>
        <w:ind w:left="4950" w:hanging="360"/>
      </w:pPr>
      <w:rPr>
        <w:rFonts w:hint="default" w:ascii="Symbol" w:hAnsi="Symbol"/>
      </w:rPr>
    </w:lvl>
    <w:lvl w:ilvl="7" w:tentative="0">
      <w:start w:val="1"/>
      <w:numFmt w:val="bullet"/>
      <w:lvlText w:val="o"/>
      <w:lvlJc w:val="left"/>
      <w:pPr>
        <w:ind w:left="5670" w:hanging="360"/>
      </w:pPr>
      <w:rPr>
        <w:rFonts w:hint="default" w:ascii="Courier New" w:hAnsi="Courier New" w:cs="Courier New"/>
      </w:rPr>
    </w:lvl>
    <w:lvl w:ilvl="8" w:tentative="0">
      <w:start w:val="1"/>
      <w:numFmt w:val="bullet"/>
      <w:lvlText w:val=""/>
      <w:lvlJc w:val="left"/>
      <w:pPr>
        <w:ind w:left="6390" w:hanging="360"/>
      </w:pPr>
      <w:rPr>
        <w:rFonts w:hint="default" w:ascii="Wingdings" w:hAnsi="Wingdings"/>
      </w:rPr>
    </w:lvl>
  </w:abstractNum>
  <w:abstractNum w:abstractNumId="30">
    <w:nsid w:val="64B95819"/>
    <w:multiLevelType w:val="multilevel"/>
    <w:tmpl w:val="64B958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4D226D6"/>
    <w:multiLevelType w:val="multilevel"/>
    <w:tmpl w:val="64D226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75D31C9"/>
    <w:multiLevelType w:val="multilevel"/>
    <w:tmpl w:val="675D31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C62322C"/>
    <w:multiLevelType w:val="multilevel"/>
    <w:tmpl w:val="6C62322C"/>
    <w:lvl w:ilvl="0" w:tentative="0">
      <w:start w:val="1"/>
      <w:numFmt w:val="bullet"/>
      <w:lvlText w:val=""/>
      <w:lvlJc w:val="left"/>
      <w:pPr>
        <w:ind w:left="540" w:hanging="360"/>
      </w:pPr>
      <w:rPr>
        <w:rFonts w:hint="default" w:ascii="Symbol" w:hAnsi="Symbol"/>
        <w:sz w:val="24"/>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1980" w:hanging="360"/>
      </w:pPr>
      <w:rPr>
        <w:rFonts w:hint="default" w:ascii="Wingdings" w:hAnsi="Wingdings"/>
      </w:rPr>
    </w:lvl>
    <w:lvl w:ilvl="3" w:tentative="0">
      <w:start w:val="1"/>
      <w:numFmt w:val="bullet"/>
      <w:lvlText w:val=""/>
      <w:lvlJc w:val="left"/>
      <w:pPr>
        <w:ind w:left="2700" w:hanging="360"/>
      </w:pPr>
      <w:rPr>
        <w:rFonts w:hint="default" w:ascii="Symbol" w:hAnsi="Symbol"/>
      </w:rPr>
    </w:lvl>
    <w:lvl w:ilvl="4" w:tentative="0">
      <w:start w:val="1"/>
      <w:numFmt w:val="bullet"/>
      <w:lvlText w:val="o"/>
      <w:lvlJc w:val="left"/>
      <w:pPr>
        <w:ind w:left="3420" w:hanging="360"/>
      </w:pPr>
      <w:rPr>
        <w:rFonts w:hint="default" w:ascii="Courier New" w:hAnsi="Courier New" w:cs="Courier New"/>
      </w:rPr>
    </w:lvl>
    <w:lvl w:ilvl="5" w:tentative="0">
      <w:start w:val="1"/>
      <w:numFmt w:val="bullet"/>
      <w:lvlText w:val=""/>
      <w:lvlJc w:val="left"/>
      <w:pPr>
        <w:ind w:left="4140" w:hanging="360"/>
      </w:pPr>
      <w:rPr>
        <w:rFonts w:hint="default" w:ascii="Wingdings" w:hAnsi="Wingdings"/>
      </w:rPr>
    </w:lvl>
    <w:lvl w:ilvl="6" w:tentative="0">
      <w:start w:val="1"/>
      <w:numFmt w:val="bullet"/>
      <w:lvlText w:val=""/>
      <w:lvlJc w:val="left"/>
      <w:pPr>
        <w:ind w:left="4860" w:hanging="360"/>
      </w:pPr>
      <w:rPr>
        <w:rFonts w:hint="default" w:ascii="Symbol" w:hAnsi="Symbol"/>
      </w:rPr>
    </w:lvl>
    <w:lvl w:ilvl="7" w:tentative="0">
      <w:start w:val="1"/>
      <w:numFmt w:val="bullet"/>
      <w:lvlText w:val="o"/>
      <w:lvlJc w:val="left"/>
      <w:pPr>
        <w:ind w:left="5580" w:hanging="360"/>
      </w:pPr>
      <w:rPr>
        <w:rFonts w:hint="default" w:ascii="Courier New" w:hAnsi="Courier New" w:cs="Courier New"/>
      </w:rPr>
    </w:lvl>
    <w:lvl w:ilvl="8" w:tentative="0">
      <w:start w:val="1"/>
      <w:numFmt w:val="bullet"/>
      <w:lvlText w:val=""/>
      <w:lvlJc w:val="left"/>
      <w:pPr>
        <w:ind w:left="6300" w:hanging="360"/>
      </w:pPr>
      <w:rPr>
        <w:rFonts w:hint="default" w:ascii="Wingdings" w:hAnsi="Wingdings"/>
      </w:rPr>
    </w:lvl>
  </w:abstractNum>
  <w:abstractNum w:abstractNumId="34">
    <w:nsid w:val="6E9C34DB"/>
    <w:multiLevelType w:val="multilevel"/>
    <w:tmpl w:val="6E9C34DB"/>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6F95648B"/>
    <w:multiLevelType w:val="multilevel"/>
    <w:tmpl w:val="6F9564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0AC4BBB"/>
    <w:multiLevelType w:val="multilevel"/>
    <w:tmpl w:val="70AC4B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4A5248A"/>
    <w:multiLevelType w:val="multilevel"/>
    <w:tmpl w:val="74A5248A"/>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754D1239"/>
    <w:multiLevelType w:val="singleLevel"/>
    <w:tmpl w:val="754D1239"/>
    <w:lvl w:ilvl="0" w:tentative="0">
      <w:start w:val="1"/>
      <w:numFmt w:val="upperLetter"/>
      <w:suff w:val="space"/>
      <w:lvlText w:val="%1."/>
      <w:lvlJc w:val="left"/>
    </w:lvl>
  </w:abstractNum>
  <w:abstractNum w:abstractNumId="39">
    <w:nsid w:val="7A5F63B1"/>
    <w:multiLevelType w:val="multilevel"/>
    <w:tmpl w:val="7A5F63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11"/>
  </w:num>
  <w:num w:numId="3">
    <w:abstractNumId w:val="29"/>
  </w:num>
  <w:num w:numId="4">
    <w:abstractNumId w:val="6"/>
  </w:num>
  <w:num w:numId="5">
    <w:abstractNumId w:val="15"/>
  </w:num>
  <w:num w:numId="6">
    <w:abstractNumId w:val="10"/>
  </w:num>
  <w:num w:numId="7">
    <w:abstractNumId w:val="8"/>
  </w:num>
  <w:num w:numId="8">
    <w:abstractNumId w:val="2"/>
  </w:num>
  <w:num w:numId="9">
    <w:abstractNumId w:val="33"/>
  </w:num>
  <w:num w:numId="10">
    <w:abstractNumId w:val="0"/>
  </w:num>
  <w:num w:numId="11">
    <w:abstractNumId w:val="37"/>
  </w:num>
  <w:num w:numId="12">
    <w:abstractNumId w:val="34"/>
  </w:num>
  <w:num w:numId="13">
    <w:abstractNumId w:val="25"/>
  </w:num>
  <w:num w:numId="14">
    <w:abstractNumId w:val="9"/>
  </w:num>
  <w:num w:numId="15">
    <w:abstractNumId w:val="32"/>
  </w:num>
  <w:num w:numId="16">
    <w:abstractNumId w:val="5"/>
  </w:num>
  <w:num w:numId="17">
    <w:abstractNumId w:val="17"/>
  </w:num>
  <w:num w:numId="18">
    <w:abstractNumId w:val="31"/>
  </w:num>
  <w:num w:numId="19">
    <w:abstractNumId w:val="23"/>
  </w:num>
  <w:num w:numId="20">
    <w:abstractNumId w:val="28"/>
  </w:num>
  <w:num w:numId="21">
    <w:abstractNumId w:val="3"/>
  </w:num>
  <w:num w:numId="22">
    <w:abstractNumId w:val="22"/>
  </w:num>
  <w:num w:numId="23">
    <w:abstractNumId w:val="12"/>
  </w:num>
  <w:num w:numId="24">
    <w:abstractNumId w:val="27"/>
  </w:num>
  <w:num w:numId="25">
    <w:abstractNumId w:val="39"/>
  </w:num>
  <w:num w:numId="26">
    <w:abstractNumId w:val="1"/>
  </w:num>
  <w:num w:numId="27">
    <w:abstractNumId w:val="36"/>
  </w:num>
  <w:num w:numId="28">
    <w:abstractNumId w:val="4"/>
  </w:num>
  <w:num w:numId="29">
    <w:abstractNumId w:val="26"/>
  </w:num>
  <w:num w:numId="30">
    <w:abstractNumId w:val="30"/>
  </w:num>
  <w:num w:numId="31">
    <w:abstractNumId w:val="19"/>
  </w:num>
  <w:num w:numId="32">
    <w:abstractNumId w:val="13"/>
  </w:num>
  <w:num w:numId="33">
    <w:abstractNumId w:val="16"/>
  </w:num>
  <w:num w:numId="34">
    <w:abstractNumId w:val="2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5"/>
  </w:num>
  <w:num w:numId="37">
    <w:abstractNumId w:val="24"/>
  </w:num>
  <w:num w:numId="38">
    <w:abstractNumId w:val="38"/>
  </w:num>
  <w:num w:numId="39">
    <w:abstractNumId w:val="2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doNotUseIndentAsNumberingTabStop/>
    <w:compatSetting w:name="compatibilityMode" w:uri="http://schemas.microsoft.com/office/word" w:val="12"/>
  </w:compat>
  <w:rsids>
    <w:rsidRoot w:val="00966724"/>
    <w:rsid w:val="000029FD"/>
    <w:rsid w:val="00002D08"/>
    <w:rsid w:val="00003283"/>
    <w:rsid w:val="00003DA7"/>
    <w:rsid w:val="00004154"/>
    <w:rsid w:val="00004317"/>
    <w:rsid w:val="00005ABC"/>
    <w:rsid w:val="0000622A"/>
    <w:rsid w:val="00007F7B"/>
    <w:rsid w:val="000102DF"/>
    <w:rsid w:val="0001099B"/>
    <w:rsid w:val="00011A70"/>
    <w:rsid w:val="0001330B"/>
    <w:rsid w:val="000153A2"/>
    <w:rsid w:val="00016D79"/>
    <w:rsid w:val="0002008E"/>
    <w:rsid w:val="0002045E"/>
    <w:rsid w:val="000216DF"/>
    <w:rsid w:val="000240F0"/>
    <w:rsid w:val="000247CB"/>
    <w:rsid w:val="00027A75"/>
    <w:rsid w:val="00037B25"/>
    <w:rsid w:val="00037DA1"/>
    <w:rsid w:val="0004063E"/>
    <w:rsid w:val="00041966"/>
    <w:rsid w:val="0004203B"/>
    <w:rsid w:val="00042309"/>
    <w:rsid w:val="00044062"/>
    <w:rsid w:val="0004407E"/>
    <w:rsid w:val="00044DB3"/>
    <w:rsid w:val="00047057"/>
    <w:rsid w:val="00047731"/>
    <w:rsid w:val="00051470"/>
    <w:rsid w:val="000524A8"/>
    <w:rsid w:val="0005657B"/>
    <w:rsid w:val="0006012E"/>
    <w:rsid w:val="0006122C"/>
    <w:rsid w:val="00062636"/>
    <w:rsid w:val="00062E15"/>
    <w:rsid w:val="000638B4"/>
    <w:rsid w:val="000666B1"/>
    <w:rsid w:val="000666F4"/>
    <w:rsid w:val="00074403"/>
    <w:rsid w:val="00074C75"/>
    <w:rsid w:val="00075017"/>
    <w:rsid w:val="00076450"/>
    <w:rsid w:val="00076C0B"/>
    <w:rsid w:val="0008054F"/>
    <w:rsid w:val="000839EA"/>
    <w:rsid w:val="00083B96"/>
    <w:rsid w:val="00084644"/>
    <w:rsid w:val="00084D14"/>
    <w:rsid w:val="00085A66"/>
    <w:rsid w:val="00087915"/>
    <w:rsid w:val="00091696"/>
    <w:rsid w:val="000917B2"/>
    <w:rsid w:val="00095A6E"/>
    <w:rsid w:val="00095CBA"/>
    <w:rsid w:val="00095E8A"/>
    <w:rsid w:val="0009635D"/>
    <w:rsid w:val="0009674E"/>
    <w:rsid w:val="000971BB"/>
    <w:rsid w:val="000977BC"/>
    <w:rsid w:val="000978CA"/>
    <w:rsid w:val="000A0589"/>
    <w:rsid w:val="000A0E99"/>
    <w:rsid w:val="000A1262"/>
    <w:rsid w:val="000A18E5"/>
    <w:rsid w:val="000A1E21"/>
    <w:rsid w:val="000A2142"/>
    <w:rsid w:val="000A35B5"/>
    <w:rsid w:val="000A63A8"/>
    <w:rsid w:val="000A740C"/>
    <w:rsid w:val="000B0F74"/>
    <w:rsid w:val="000B2CB2"/>
    <w:rsid w:val="000B3467"/>
    <w:rsid w:val="000B3C94"/>
    <w:rsid w:val="000B4EFA"/>
    <w:rsid w:val="000B6558"/>
    <w:rsid w:val="000B6A4F"/>
    <w:rsid w:val="000C0791"/>
    <w:rsid w:val="000C07B6"/>
    <w:rsid w:val="000C0DB4"/>
    <w:rsid w:val="000C1E41"/>
    <w:rsid w:val="000C30AC"/>
    <w:rsid w:val="000C5C21"/>
    <w:rsid w:val="000C6DDE"/>
    <w:rsid w:val="000D05DB"/>
    <w:rsid w:val="000D25AC"/>
    <w:rsid w:val="000D2E4B"/>
    <w:rsid w:val="000D36C9"/>
    <w:rsid w:val="000D65F2"/>
    <w:rsid w:val="000D6E0C"/>
    <w:rsid w:val="000D6FD6"/>
    <w:rsid w:val="000E0B6B"/>
    <w:rsid w:val="000E0DDD"/>
    <w:rsid w:val="000E1001"/>
    <w:rsid w:val="000E29A8"/>
    <w:rsid w:val="000E6995"/>
    <w:rsid w:val="000E702F"/>
    <w:rsid w:val="000E734E"/>
    <w:rsid w:val="000F2D53"/>
    <w:rsid w:val="000F2DAC"/>
    <w:rsid w:val="000F35A9"/>
    <w:rsid w:val="000F490E"/>
    <w:rsid w:val="000F4D8F"/>
    <w:rsid w:val="000F52A8"/>
    <w:rsid w:val="000F52E1"/>
    <w:rsid w:val="000F6628"/>
    <w:rsid w:val="000F6E9D"/>
    <w:rsid w:val="000F6EC9"/>
    <w:rsid w:val="000F77C6"/>
    <w:rsid w:val="000F7BC3"/>
    <w:rsid w:val="0010055B"/>
    <w:rsid w:val="00100DDC"/>
    <w:rsid w:val="00100EE6"/>
    <w:rsid w:val="00101232"/>
    <w:rsid w:val="001020D0"/>
    <w:rsid w:val="00103999"/>
    <w:rsid w:val="0010429D"/>
    <w:rsid w:val="00105639"/>
    <w:rsid w:val="0010699B"/>
    <w:rsid w:val="0010753D"/>
    <w:rsid w:val="00107F55"/>
    <w:rsid w:val="00110EF6"/>
    <w:rsid w:val="00113578"/>
    <w:rsid w:val="00113BEC"/>
    <w:rsid w:val="00113DF9"/>
    <w:rsid w:val="00115802"/>
    <w:rsid w:val="00115EEB"/>
    <w:rsid w:val="00120BED"/>
    <w:rsid w:val="00121E40"/>
    <w:rsid w:val="001221CC"/>
    <w:rsid w:val="001230F1"/>
    <w:rsid w:val="001235F8"/>
    <w:rsid w:val="00123D2C"/>
    <w:rsid w:val="001245EF"/>
    <w:rsid w:val="00127D3F"/>
    <w:rsid w:val="00130ADF"/>
    <w:rsid w:val="00130EC6"/>
    <w:rsid w:val="0013128E"/>
    <w:rsid w:val="001343A1"/>
    <w:rsid w:val="0013597E"/>
    <w:rsid w:val="00136BA6"/>
    <w:rsid w:val="00137470"/>
    <w:rsid w:val="001419CE"/>
    <w:rsid w:val="0014317E"/>
    <w:rsid w:val="0014774B"/>
    <w:rsid w:val="00147AF9"/>
    <w:rsid w:val="00150547"/>
    <w:rsid w:val="0015436C"/>
    <w:rsid w:val="00155BA9"/>
    <w:rsid w:val="00156EEB"/>
    <w:rsid w:val="00157B1C"/>
    <w:rsid w:val="00160E3C"/>
    <w:rsid w:val="00162126"/>
    <w:rsid w:val="001629C8"/>
    <w:rsid w:val="00162EA3"/>
    <w:rsid w:val="00164BEE"/>
    <w:rsid w:val="00164D76"/>
    <w:rsid w:val="001704F5"/>
    <w:rsid w:val="00173C54"/>
    <w:rsid w:val="00173DF7"/>
    <w:rsid w:val="00175CA2"/>
    <w:rsid w:val="0017767A"/>
    <w:rsid w:val="00180D56"/>
    <w:rsid w:val="00182200"/>
    <w:rsid w:val="0018334A"/>
    <w:rsid w:val="00184EA4"/>
    <w:rsid w:val="0018531E"/>
    <w:rsid w:val="00185886"/>
    <w:rsid w:val="00187160"/>
    <w:rsid w:val="001903DE"/>
    <w:rsid w:val="00190B3C"/>
    <w:rsid w:val="00193B1A"/>
    <w:rsid w:val="00196AEC"/>
    <w:rsid w:val="00197FF8"/>
    <w:rsid w:val="001A1033"/>
    <w:rsid w:val="001A299F"/>
    <w:rsid w:val="001A3B3F"/>
    <w:rsid w:val="001A7399"/>
    <w:rsid w:val="001B1798"/>
    <w:rsid w:val="001B25C2"/>
    <w:rsid w:val="001B3FA3"/>
    <w:rsid w:val="001C1520"/>
    <w:rsid w:val="001C3D5D"/>
    <w:rsid w:val="001C4B51"/>
    <w:rsid w:val="001C5195"/>
    <w:rsid w:val="001C5E19"/>
    <w:rsid w:val="001C76E0"/>
    <w:rsid w:val="001D06A3"/>
    <w:rsid w:val="001D2A3A"/>
    <w:rsid w:val="001D3AD5"/>
    <w:rsid w:val="001D5556"/>
    <w:rsid w:val="001E0996"/>
    <w:rsid w:val="001E18CD"/>
    <w:rsid w:val="001E1ABE"/>
    <w:rsid w:val="001E24EC"/>
    <w:rsid w:val="001E3E5C"/>
    <w:rsid w:val="001E4235"/>
    <w:rsid w:val="001E4CC7"/>
    <w:rsid w:val="001E4D6D"/>
    <w:rsid w:val="001E694D"/>
    <w:rsid w:val="001E6A78"/>
    <w:rsid w:val="001E6FF1"/>
    <w:rsid w:val="001E735C"/>
    <w:rsid w:val="001E7391"/>
    <w:rsid w:val="001E7B20"/>
    <w:rsid w:val="001F3F64"/>
    <w:rsid w:val="001F4133"/>
    <w:rsid w:val="00200087"/>
    <w:rsid w:val="00200E59"/>
    <w:rsid w:val="00201297"/>
    <w:rsid w:val="00201D91"/>
    <w:rsid w:val="002021C4"/>
    <w:rsid w:val="00202EBD"/>
    <w:rsid w:val="002054AD"/>
    <w:rsid w:val="00205970"/>
    <w:rsid w:val="00206843"/>
    <w:rsid w:val="00207FBB"/>
    <w:rsid w:val="00210B6C"/>
    <w:rsid w:val="0021262C"/>
    <w:rsid w:val="0021302D"/>
    <w:rsid w:val="00214D87"/>
    <w:rsid w:val="0021635A"/>
    <w:rsid w:val="00216508"/>
    <w:rsid w:val="00216ABB"/>
    <w:rsid w:val="00217E07"/>
    <w:rsid w:val="00223855"/>
    <w:rsid w:val="00223F6B"/>
    <w:rsid w:val="002255E5"/>
    <w:rsid w:val="0022754C"/>
    <w:rsid w:val="002305B8"/>
    <w:rsid w:val="00230807"/>
    <w:rsid w:val="00230825"/>
    <w:rsid w:val="002317FF"/>
    <w:rsid w:val="00233C91"/>
    <w:rsid w:val="0023420C"/>
    <w:rsid w:val="00234855"/>
    <w:rsid w:val="00235E28"/>
    <w:rsid w:val="00242A6A"/>
    <w:rsid w:val="00242DB7"/>
    <w:rsid w:val="00243805"/>
    <w:rsid w:val="00243FB3"/>
    <w:rsid w:val="00244907"/>
    <w:rsid w:val="002456E3"/>
    <w:rsid w:val="00247586"/>
    <w:rsid w:val="00250A30"/>
    <w:rsid w:val="00251BEB"/>
    <w:rsid w:val="002555C9"/>
    <w:rsid w:val="002566F6"/>
    <w:rsid w:val="00265F5B"/>
    <w:rsid w:val="0026791A"/>
    <w:rsid w:val="00270A44"/>
    <w:rsid w:val="00273739"/>
    <w:rsid w:val="002765A7"/>
    <w:rsid w:val="00280028"/>
    <w:rsid w:val="00280090"/>
    <w:rsid w:val="002805DD"/>
    <w:rsid w:val="0028089F"/>
    <w:rsid w:val="00280CAE"/>
    <w:rsid w:val="0028310E"/>
    <w:rsid w:val="00283C1F"/>
    <w:rsid w:val="00283DE9"/>
    <w:rsid w:val="00284D03"/>
    <w:rsid w:val="002874CF"/>
    <w:rsid w:val="00287715"/>
    <w:rsid w:val="002919E8"/>
    <w:rsid w:val="0029336D"/>
    <w:rsid w:val="00293B1B"/>
    <w:rsid w:val="002946CF"/>
    <w:rsid w:val="00294EF3"/>
    <w:rsid w:val="00295DCC"/>
    <w:rsid w:val="0029756B"/>
    <w:rsid w:val="0029798E"/>
    <w:rsid w:val="002A009C"/>
    <w:rsid w:val="002A012E"/>
    <w:rsid w:val="002A1709"/>
    <w:rsid w:val="002A1756"/>
    <w:rsid w:val="002A237E"/>
    <w:rsid w:val="002A3BF9"/>
    <w:rsid w:val="002A4C91"/>
    <w:rsid w:val="002A66AA"/>
    <w:rsid w:val="002B1253"/>
    <w:rsid w:val="002B1996"/>
    <w:rsid w:val="002B36B2"/>
    <w:rsid w:val="002B3EBC"/>
    <w:rsid w:val="002B4623"/>
    <w:rsid w:val="002B6C35"/>
    <w:rsid w:val="002C3DB6"/>
    <w:rsid w:val="002C3F08"/>
    <w:rsid w:val="002C4060"/>
    <w:rsid w:val="002C4692"/>
    <w:rsid w:val="002C50DF"/>
    <w:rsid w:val="002C5A93"/>
    <w:rsid w:val="002C6AF3"/>
    <w:rsid w:val="002C712A"/>
    <w:rsid w:val="002C7883"/>
    <w:rsid w:val="002D045A"/>
    <w:rsid w:val="002D1750"/>
    <w:rsid w:val="002D35DF"/>
    <w:rsid w:val="002D575A"/>
    <w:rsid w:val="002D7827"/>
    <w:rsid w:val="002E17CF"/>
    <w:rsid w:val="002E21BB"/>
    <w:rsid w:val="002E56C9"/>
    <w:rsid w:val="002E696C"/>
    <w:rsid w:val="002F032F"/>
    <w:rsid w:val="002F0B9E"/>
    <w:rsid w:val="002F352E"/>
    <w:rsid w:val="002F3CDE"/>
    <w:rsid w:val="002F3E87"/>
    <w:rsid w:val="002F5905"/>
    <w:rsid w:val="002F7296"/>
    <w:rsid w:val="002F7C1B"/>
    <w:rsid w:val="0030659E"/>
    <w:rsid w:val="0030710F"/>
    <w:rsid w:val="003104F8"/>
    <w:rsid w:val="00310C71"/>
    <w:rsid w:val="003112B0"/>
    <w:rsid w:val="0031155F"/>
    <w:rsid w:val="00311652"/>
    <w:rsid w:val="0031370B"/>
    <w:rsid w:val="00316B71"/>
    <w:rsid w:val="00320FB5"/>
    <w:rsid w:val="00321BFE"/>
    <w:rsid w:val="003220C2"/>
    <w:rsid w:val="003229FE"/>
    <w:rsid w:val="003239F0"/>
    <w:rsid w:val="003243F9"/>
    <w:rsid w:val="00325A76"/>
    <w:rsid w:val="00325C56"/>
    <w:rsid w:val="0032709D"/>
    <w:rsid w:val="00327639"/>
    <w:rsid w:val="00330AD6"/>
    <w:rsid w:val="00333551"/>
    <w:rsid w:val="00334CE0"/>
    <w:rsid w:val="0033631C"/>
    <w:rsid w:val="0033697D"/>
    <w:rsid w:val="0034189C"/>
    <w:rsid w:val="00345C2B"/>
    <w:rsid w:val="003514C6"/>
    <w:rsid w:val="0035156E"/>
    <w:rsid w:val="00352AE8"/>
    <w:rsid w:val="00353769"/>
    <w:rsid w:val="00353B3F"/>
    <w:rsid w:val="00355851"/>
    <w:rsid w:val="0035631A"/>
    <w:rsid w:val="00356765"/>
    <w:rsid w:val="00361256"/>
    <w:rsid w:val="00361C9A"/>
    <w:rsid w:val="00362A0F"/>
    <w:rsid w:val="00362BBC"/>
    <w:rsid w:val="0036501F"/>
    <w:rsid w:val="003670CF"/>
    <w:rsid w:val="00367992"/>
    <w:rsid w:val="00373A0E"/>
    <w:rsid w:val="00373A49"/>
    <w:rsid w:val="00373F02"/>
    <w:rsid w:val="00375B6E"/>
    <w:rsid w:val="00375B7F"/>
    <w:rsid w:val="003766C1"/>
    <w:rsid w:val="00380CD6"/>
    <w:rsid w:val="00381631"/>
    <w:rsid w:val="00382295"/>
    <w:rsid w:val="0038280C"/>
    <w:rsid w:val="003846F3"/>
    <w:rsid w:val="0038480E"/>
    <w:rsid w:val="00390736"/>
    <w:rsid w:val="003919DA"/>
    <w:rsid w:val="003924BD"/>
    <w:rsid w:val="00392686"/>
    <w:rsid w:val="0039492E"/>
    <w:rsid w:val="003955E5"/>
    <w:rsid w:val="00397B7D"/>
    <w:rsid w:val="003A2EDD"/>
    <w:rsid w:val="003A3942"/>
    <w:rsid w:val="003A55B9"/>
    <w:rsid w:val="003A6107"/>
    <w:rsid w:val="003B0982"/>
    <w:rsid w:val="003B0B9C"/>
    <w:rsid w:val="003B14DD"/>
    <w:rsid w:val="003B17E5"/>
    <w:rsid w:val="003B1A1D"/>
    <w:rsid w:val="003B5F54"/>
    <w:rsid w:val="003B6614"/>
    <w:rsid w:val="003B6EF3"/>
    <w:rsid w:val="003B7AD6"/>
    <w:rsid w:val="003B7C51"/>
    <w:rsid w:val="003C1D1E"/>
    <w:rsid w:val="003C3C47"/>
    <w:rsid w:val="003C4357"/>
    <w:rsid w:val="003C46E6"/>
    <w:rsid w:val="003C55AE"/>
    <w:rsid w:val="003C78B3"/>
    <w:rsid w:val="003C79FD"/>
    <w:rsid w:val="003D323F"/>
    <w:rsid w:val="003D3C85"/>
    <w:rsid w:val="003D4386"/>
    <w:rsid w:val="003D5D9F"/>
    <w:rsid w:val="003D5EE8"/>
    <w:rsid w:val="003D67E2"/>
    <w:rsid w:val="003D68B1"/>
    <w:rsid w:val="003D724A"/>
    <w:rsid w:val="003D7A0D"/>
    <w:rsid w:val="003E0514"/>
    <w:rsid w:val="003E12F3"/>
    <w:rsid w:val="003E2DE6"/>
    <w:rsid w:val="003E3EA0"/>
    <w:rsid w:val="003E7CA9"/>
    <w:rsid w:val="003E7DCA"/>
    <w:rsid w:val="003F0ECD"/>
    <w:rsid w:val="003F171B"/>
    <w:rsid w:val="003F19D8"/>
    <w:rsid w:val="003F1BF9"/>
    <w:rsid w:val="003F26C6"/>
    <w:rsid w:val="003F30A4"/>
    <w:rsid w:val="003F3596"/>
    <w:rsid w:val="003F3D9D"/>
    <w:rsid w:val="003F3EBD"/>
    <w:rsid w:val="003F455F"/>
    <w:rsid w:val="003F5025"/>
    <w:rsid w:val="003F62E3"/>
    <w:rsid w:val="003F65FC"/>
    <w:rsid w:val="003F7E69"/>
    <w:rsid w:val="00400F66"/>
    <w:rsid w:val="00401A49"/>
    <w:rsid w:val="00403096"/>
    <w:rsid w:val="00404747"/>
    <w:rsid w:val="0040527E"/>
    <w:rsid w:val="004052A6"/>
    <w:rsid w:val="004066E8"/>
    <w:rsid w:val="004073FC"/>
    <w:rsid w:val="00407817"/>
    <w:rsid w:val="0041404D"/>
    <w:rsid w:val="00414AD5"/>
    <w:rsid w:val="00414EEC"/>
    <w:rsid w:val="00420EEC"/>
    <w:rsid w:val="00421A01"/>
    <w:rsid w:val="00421A9B"/>
    <w:rsid w:val="00421F22"/>
    <w:rsid w:val="00421FCB"/>
    <w:rsid w:val="00424AA3"/>
    <w:rsid w:val="00425AFE"/>
    <w:rsid w:val="00427530"/>
    <w:rsid w:val="0042770E"/>
    <w:rsid w:val="004301B2"/>
    <w:rsid w:val="0043115B"/>
    <w:rsid w:val="0043223B"/>
    <w:rsid w:val="00433DFF"/>
    <w:rsid w:val="00436E79"/>
    <w:rsid w:val="00437067"/>
    <w:rsid w:val="00437E6C"/>
    <w:rsid w:val="004418C5"/>
    <w:rsid w:val="00442EB8"/>
    <w:rsid w:val="0044305D"/>
    <w:rsid w:val="00443084"/>
    <w:rsid w:val="004439B1"/>
    <w:rsid w:val="00443EA5"/>
    <w:rsid w:val="004469E6"/>
    <w:rsid w:val="004474AE"/>
    <w:rsid w:val="00451320"/>
    <w:rsid w:val="00452BC6"/>
    <w:rsid w:val="0045389E"/>
    <w:rsid w:val="004554C2"/>
    <w:rsid w:val="00457235"/>
    <w:rsid w:val="00460E9B"/>
    <w:rsid w:val="004627BB"/>
    <w:rsid w:val="00467147"/>
    <w:rsid w:val="004702DF"/>
    <w:rsid w:val="004706F7"/>
    <w:rsid w:val="004710D5"/>
    <w:rsid w:val="004718F5"/>
    <w:rsid w:val="00473B4F"/>
    <w:rsid w:val="0047528E"/>
    <w:rsid w:val="00475F4E"/>
    <w:rsid w:val="0048142A"/>
    <w:rsid w:val="00481EE6"/>
    <w:rsid w:val="0048414C"/>
    <w:rsid w:val="0048435A"/>
    <w:rsid w:val="00484ACD"/>
    <w:rsid w:val="00484B54"/>
    <w:rsid w:val="00486196"/>
    <w:rsid w:val="00486781"/>
    <w:rsid w:val="00486842"/>
    <w:rsid w:val="00491587"/>
    <w:rsid w:val="00492E2D"/>
    <w:rsid w:val="00493A88"/>
    <w:rsid w:val="00493C0F"/>
    <w:rsid w:val="00495026"/>
    <w:rsid w:val="00497149"/>
    <w:rsid w:val="004971BE"/>
    <w:rsid w:val="004A012D"/>
    <w:rsid w:val="004A1D5E"/>
    <w:rsid w:val="004A2C2B"/>
    <w:rsid w:val="004A3774"/>
    <w:rsid w:val="004A3C14"/>
    <w:rsid w:val="004A406D"/>
    <w:rsid w:val="004A45BE"/>
    <w:rsid w:val="004A676A"/>
    <w:rsid w:val="004A770A"/>
    <w:rsid w:val="004A7B3F"/>
    <w:rsid w:val="004B08D3"/>
    <w:rsid w:val="004B0E6C"/>
    <w:rsid w:val="004B1B20"/>
    <w:rsid w:val="004B2E67"/>
    <w:rsid w:val="004B4137"/>
    <w:rsid w:val="004B5793"/>
    <w:rsid w:val="004B65E3"/>
    <w:rsid w:val="004B7979"/>
    <w:rsid w:val="004C08D7"/>
    <w:rsid w:val="004C1EF8"/>
    <w:rsid w:val="004C3AA8"/>
    <w:rsid w:val="004C5957"/>
    <w:rsid w:val="004C7FC1"/>
    <w:rsid w:val="004D2D1B"/>
    <w:rsid w:val="004D34BA"/>
    <w:rsid w:val="004D466E"/>
    <w:rsid w:val="004D483E"/>
    <w:rsid w:val="004D4EFE"/>
    <w:rsid w:val="004D54FE"/>
    <w:rsid w:val="004E0C03"/>
    <w:rsid w:val="004E3A9C"/>
    <w:rsid w:val="004E4BBC"/>
    <w:rsid w:val="004E4F70"/>
    <w:rsid w:val="004F0C3B"/>
    <w:rsid w:val="004F2C5F"/>
    <w:rsid w:val="004F3E1D"/>
    <w:rsid w:val="004F3E68"/>
    <w:rsid w:val="004F5EBF"/>
    <w:rsid w:val="004F711A"/>
    <w:rsid w:val="005019DB"/>
    <w:rsid w:val="00502A46"/>
    <w:rsid w:val="00502AF8"/>
    <w:rsid w:val="00502D9D"/>
    <w:rsid w:val="005043B6"/>
    <w:rsid w:val="0050516B"/>
    <w:rsid w:val="005115B6"/>
    <w:rsid w:val="0051242D"/>
    <w:rsid w:val="005129C7"/>
    <w:rsid w:val="00512FB3"/>
    <w:rsid w:val="00513485"/>
    <w:rsid w:val="00515299"/>
    <w:rsid w:val="00515F38"/>
    <w:rsid w:val="005221D1"/>
    <w:rsid w:val="005228C1"/>
    <w:rsid w:val="005249F2"/>
    <w:rsid w:val="00526811"/>
    <w:rsid w:val="005277E9"/>
    <w:rsid w:val="00534AA0"/>
    <w:rsid w:val="005359B1"/>
    <w:rsid w:val="00536A19"/>
    <w:rsid w:val="00536FD6"/>
    <w:rsid w:val="00540161"/>
    <w:rsid w:val="0054091E"/>
    <w:rsid w:val="00541232"/>
    <w:rsid w:val="00542025"/>
    <w:rsid w:val="00542984"/>
    <w:rsid w:val="00546568"/>
    <w:rsid w:val="00546A3C"/>
    <w:rsid w:val="00546B0F"/>
    <w:rsid w:val="00547A7E"/>
    <w:rsid w:val="0055088D"/>
    <w:rsid w:val="005530F6"/>
    <w:rsid w:val="0055346C"/>
    <w:rsid w:val="00554980"/>
    <w:rsid w:val="00555F84"/>
    <w:rsid w:val="00556396"/>
    <w:rsid w:val="005575BC"/>
    <w:rsid w:val="0056247E"/>
    <w:rsid w:val="00562C59"/>
    <w:rsid w:val="00563796"/>
    <w:rsid w:val="00564009"/>
    <w:rsid w:val="0056429C"/>
    <w:rsid w:val="00564417"/>
    <w:rsid w:val="00566558"/>
    <w:rsid w:val="005671A0"/>
    <w:rsid w:val="00567614"/>
    <w:rsid w:val="00571BE3"/>
    <w:rsid w:val="005723D0"/>
    <w:rsid w:val="00572553"/>
    <w:rsid w:val="00572822"/>
    <w:rsid w:val="005749C0"/>
    <w:rsid w:val="005766DB"/>
    <w:rsid w:val="00577C65"/>
    <w:rsid w:val="005801E6"/>
    <w:rsid w:val="005805B4"/>
    <w:rsid w:val="00582AE7"/>
    <w:rsid w:val="00584A50"/>
    <w:rsid w:val="005854F6"/>
    <w:rsid w:val="00585B4C"/>
    <w:rsid w:val="00586299"/>
    <w:rsid w:val="0058691C"/>
    <w:rsid w:val="00587832"/>
    <w:rsid w:val="00590FC0"/>
    <w:rsid w:val="00593284"/>
    <w:rsid w:val="00593E6C"/>
    <w:rsid w:val="005951BE"/>
    <w:rsid w:val="00596649"/>
    <w:rsid w:val="005979DC"/>
    <w:rsid w:val="005A79C0"/>
    <w:rsid w:val="005A7E22"/>
    <w:rsid w:val="005B010B"/>
    <w:rsid w:val="005B0DE5"/>
    <w:rsid w:val="005B45B6"/>
    <w:rsid w:val="005B5F98"/>
    <w:rsid w:val="005B68FE"/>
    <w:rsid w:val="005B7ED9"/>
    <w:rsid w:val="005B7FFC"/>
    <w:rsid w:val="005C092A"/>
    <w:rsid w:val="005C114C"/>
    <w:rsid w:val="005C3A6F"/>
    <w:rsid w:val="005C3FBF"/>
    <w:rsid w:val="005C4151"/>
    <w:rsid w:val="005C4723"/>
    <w:rsid w:val="005C5083"/>
    <w:rsid w:val="005C6219"/>
    <w:rsid w:val="005C6B50"/>
    <w:rsid w:val="005C6C88"/>
    <w:rsid w:val="005C6DA3"/>
    <w:rsid w:val="005D0870"/>
    <w:rsid w:val="005D16EA"/>
    <w:rsid w:val="005D1A76"/>
    <w:rsid w:val="005D28D1"/>
    <w:rsid w:val="005D3C8C"/>
    <w:rsid w:val="005D5518"/>
    <w:rsid w:val="005D5A91"/>
    <w:rsid w:val="005D6ACB"/>
    <w:rsid w:val="005D76DC"/>
    <w:rsid w:val="005D7709"/>
    <w:rsid w:val="005E0D29"/>
    <w:rsid w:val="005E19E4"/>
    <w:rsid w:val="005E42CC"/>
    <w:rsid w:val="005E5D0D"/>
    <w:rsid w:val="005F294F"/>
    <w:rsid w:val="005F4746"/>
    <w:rsid w:val="005F58DA"/>
    <w:rsid w:val="005F72CB"/>
    <w:rsid w:val="00601EA5"/>
    <w:rsid w:val="006029C0"/>
    <w:rsid w:val="00603120"/>
    <w:rsid w:val="00603AA3"/>
    <w:rsid w:val="0060520E"/>
    <w:rsid w:val="00605404"/>
    <w:rsid w:val="00606132"/>
    <w:rsid w:val="00606EBF"/>
    <w:rsid w:val="00607309"/>
    <w:rsid w:val="0061039C"/>
    <w:rsid w:val="00610BE6"/>
    <w:rsid w:val="00610EF0"/>
    <w:rsid w:val="006113F2"/>
    <w:rsid w:val="00611DBA"/>
    <w:rsid w:val="00612B44"/>
    <w:rsid w:val="0061485F"/>
    <w:rsid w:val="00616658"/>
    <w:rsid w:val="00620A64"/>
    <w:rsid w:val="00621A4C"/>
    <w:rsid w:val="00621F0C"/>
    <w:rsid w:val="00624339"/>
    <w:rsid w:val="00624384"/>
    <w:rsid w:val="00624D42"/>
    <w:rsid w:val="00632222"/>
    <w:rsid w:val="00632785"/>
    <w:rsid w:val="00632D18"/>
    <w:rsid w:val="006332AA"/>
    <w:rsid w:val="0063392E"/>
    <w:rsid w:val="006376BA"/>
    <w:rsid w:val="00637EE8"/>
    <w:rsid w:val="00637F11"/>
    <w:rsid w:val="00640B6E"/>
    <w:rsid w:val="006447F7"/>
    <w:rsid w:val="0064603C"/>
    <w:rsid w:val="00647B40"/>
    <w:rsid w:val="00651970"/>
    <w:rsid w:val="00654156"/>
    <w:rsid w:val="00655864"/>
    <w:rsid w:val="00655923"/>
    <w:rsid w:val="006578AD"/>
    <w:rsid w:val="00660911"/>
    <w:rsid w:val="00661B63"/>
    <w:rsid w:val="00662721"/>
    <w:rsid w:val="006654B1"/>
    <w:rsid w:val="00665F9F"/>
    <w:rsid w:val="0066758F"/>
    <w:rsid w:val="006677BE"/>
    <w:rsid w:val="00671A84"/>
    <w:rsid w:val="00672055"/>
    <w:rsid w:val="00673548"/>
    <w:rsid w:val="00675263"/>
    <w:rsid w:val="00675389"/>
    <w:rsid w:val="00675A88"/>
    <w:rsid w:val="00676759"/>
    <w:rsid w:val="006773B0"/>
    <w:rsid w:val="006773E4"/>
    <w:rsid w:val="006800E6"/>
    <w:rsid w:val="006842C7"/>
    <w:rsid w:val="00686C98"/>
    <w:rsid w:val="00691896"/>
    <w:rsid w:val="00691FB7"/>
    <w:rsid w:val="00693B08"/>
    <w:rsid w:val="0069515C"/>
    <w:rsid w:val="00695483"/>
    <w:rsid w:val="00695865"/>
    <w:rsid w:val="0069659E"/>
    <w:rsid w:val="00696F1B"/>
    <w:rsid w:val="00697AAB"/>
    <w:rsid w:val="006A14B3"/>
    <w:rsid w:val="006A2E34"/>
    <w:rsid w:val="006A3031"/>
    <w:rsid w:val="006A4D39"/>
    <w:rsid w:val="006A5CF2"/>
    <w:rsid w:val="006A73EE"/>
    <w:rsid w:val="006B4F22"/>
    <w:rsid w:val="006B727C"/>
    <w:rsid w:val="006C0D2C"/>
    <w:rsid w:val="006C17A8"/>
    <w:rsid w:val="006C31FD"/>
    <w:rsid w:val="006C4C2E"/>
    <w:rsid w:val="006C4D0D"/>
    <w:rsid w:val="006C59E3"/>
    <w:rsid w:val="006D00B6"/>
    <w:rsid w:val="006D01C9"/>
    <w:rsid w:val="006D0393"/>
    <w:rsid w:val="006D0B8E"/>
    <w:rsid w:val="006D1516"/>
    <w:rsid w:val="006D164B"/>
    <w:rsid w:val="006D19E5"/>
    <w:rsid w:val="006D1FAB"/>
    <w:rsid w:val="006D2D54"/>
    <w:rsid w:val="006D30EF"/>
    <w:rsid w:val="006D357B"/>
    <w:rsid w:val="006D418F"/>
    <w:rsid w:val="006D5A27"/>
    <w:rsid w:val="006D64C6"/>
    <w:rsid w:val="006E22EE"/>
    <w:rsid w:val="006E3711"/>
    <w:rsid w:val="006E4345"/>
    <w:rsid w:val="006E48C4"/>
    <w:rsid w:val="006E601C"/>
    <w:rsid w:val="006E6CE4"/>
    <w:rsid w:val="006F205C"/>
    <w:rsid w:val="006F4F37"/>
    <w:rsid w:val="00701264"/>
    <w:rsid w:val="00703FEC"/>
    <w:rsid w:val="00704A8B"/>
    <w:rsid w:val="00705EBB"/>
    <w:rsid w:val="00706AE1"/>
    <w:rsid w:val="00706B23"/>
    <w:rsid w:val="0070727A"/>
    <w:rsid w:val="00712432"/>
    <w:rsid w:val="00712528"/>
    <w:rsid w:val="0071269E"/>
    <w:rsid w:val="00712A3B"/>
    <w:rsid w:val="007136C4"/>
    <w:rsid w:val="00716D21"/>
    <w:rsid w:val="00721B56"/>
    <w:rsid w:val="00722E67"/>
    <w:rsid w:val="007230E8"/>
    <w:rsid w:val="00723568"/>
    <w:rsid w:val="00724F69"/>
    <w:rsid w:val="007327D1"/>
    <w:rsid w:val="0073346F"/>
    <w:rsid w:val="0073371E"/>
    <w:rsid w:val="007346B6"/>
    <w:rsid w:val="0073768A"/>
    <w:rsid w:val="00737F1E"/>
    <w:rsid w:val="00741167"/>
    <w:rsid w:val="00741DC7"/>
    <w:rsid w:val="00742241"/>
    <w:rsid w:val="00742CFA"/>
    <w:rsid w:val="00743A8A"/>
    <w:rsid w:val="007464A5"/>
    <w:rsid w:val="00746656"/>
    <w:rsid w:val="00746DE3"/>
    <w:rsid w:val="007519FF"/>
    <w:rsid w:val="0075243F"/>
    <w:rsid w:val="007546FD"/>
    <w:rsid w:val="007568F0"/>
    <w:rsid w:val="00756F89"/>
    <w:rsid w:val="00760658"/>
    <w:rsid w:val="00761523"/>
    <w:rsid w:val="00764886"/>
    <w:rsid w:val="00765ED2"/>
    <w:rsid w:val="00771698"/>
    <w:rsid w:val="0077179A"/>
    <w:rsid w:val="00772675"/>
    <w:rsid w:val="00772BF7"/>
    <w:rsid w:val="00773F4B"/>
    <w:rsid w:val="0077448E"/>
    <w:rsid w:val="00776567"/>
    <w:rsid w:val="00777988"/>
    <w:rsid w:val="00781607"/>
    <w:rsid w:val="00785168"/>
    <w:rsid w:val="007851C6"/>
    <w:rsid w:val="00785455"/>
    <w:rsid w:val="00785636"/>
    <w:rsid w:val="00785931"/>
    <w:rsid w:val="00787FE9"/>
    <w:rsid w:val="007928E8"/>
    <w:rsid w:val="00793DDF"/>
    <w:rsid w:val="00794193"/>
    <w:rsid w:val="00796FA7"/>
    <w:rsid w:val="007A0610"/>
    <w:rsid w:val="007A06A4"/>
    <w:rsid w:val="007A0A88"/>
    <w:rsid w:val="007A1477"/>
    <w:rsid w:val="007A2045"/>
    <w:rsid w:val="007A41D4"/>
    <w:rsid w:val="007A4200"/>
    <w:rsid w:val="007B20AE"/>
    <w:rsid w:val="007B43C2"/>
    <w:rsid w:val="007B4565"/>
    <w:rsid w:val="007C1AD3"/>
    <w:rsid w:val="007C4D6C"/>
    <w:rsid w:val="007C61FE"/>
    <w:rsid w:val="007D10F9"/>
    <w:rsid w:val="007D244C"/>
    <w:rsid w:val="007D2EBE"/>
    <w:rsid w:val="007D5918"/>
    <w:rsid w:val="007E2C7D"/>
    <w:rsid w:val="007E376C"/>
    <w:rsid w:val="007E500D"/>
    <w:rsid w:val="007E7322"/>
    <w:rsid w:val="007F061E"/>
    <w:rsid w:val="007F182B"/>
    <w:rsid w:val="007F3F15"/>
    <w:rsid w:val="007F3FE7"/>
    <w:rsid w:val="007F493E"/>
    <w:rsid w:val="007F52F8"/>
    <w:rsid w:val="007F6CE9"/>
    <w:rsid w:val="00801A00"/>
    <w:rsid w:val="00802081"/>
    <w:rsid w:val="00802E04"/>
    <w:rsid w:val="00803AAE"/>
    <w:rsid w:val="00804895"/>
    <w:rsid w:val="0080519B"/>
    <w:rsid w:val="00810D08"/>
    <w:rsid w:val="00811372"/>
    <w:rsid w:val="00811395"/>
    <w:rsid w:val="00813517"/>
    <w:rsid w:val="00813970"/>
    <w:rsid w:val="00814C31"/>
    <w:rsid w:val="008162F5"/>
    <w:rsid w:val="00816F17"/>
    <w:rsid w:val="008214DA"/>
    <w:rsid w:val="00821EE6"/>
    <w:rsid w:val="008251C4"/>
    <w:rsid w:val="008252F5"/>
    <w:rsid w:val="0082552C"/>
    <w:rsid w:val="00825D10"/>
    <w:rsid w:val="008261A3"/>
    <w:rsid w:val="00826BED"/>
    <w:rsid w:val="008324C3"/>
    <w:rsid w:val="00833D01"/>
    <w:rsid w:val="00834D06"/>
    <w:rsid w:val="008361E3"/>
    <w:rsid w:val="00840FC2"/>
    <w:rsid w:val="008410B6"/>
    <w:rsid w:val="00841FD0"/>
    <w:rsid w:val="008460F8"/>
    <w:rsid w:val="00847387"/>
    <w:rsid w:val="00847699"/>
    <w:rsid w:val="008479CE"/>
    <w:rsid w:val="008518B0"/>
    <w:rsid w:val="00851CC6"/>
    <w:rsid w:val="0085278D"/>
    <w:rsid w:val="00853C74"/>
    <w:rsid w:val="00853ED1"/>
    <w:rsid w:val="00854383"/>
    <w:rsid w:val="0085501A"/>
    <w:rsid w:val="008556BB"/>
    <w:rsid w:val="0085747F"/>
    <w:rsid w:val="00864010"/>
    <w:rsid w:val="00865A2F"/>
    <w:rsid w:val="00865CD3"/>
    <w:rsid w:val="0086684B"/>
    <w:rsid w:val="00867A6C"/>
    <w:rsid w:val="00873555"/>
    <w:rsid w:val="008740EF"/>
    <w:rsid w:val="00874460"/>
    <w:rsid w:val="00874AB7"/>
    <w:rsid w:val="00874D65"/>
    <w:rsid w:val="00875389"/>
    <w:rsid w:val="00875A12"/>
    <w:rsid w:val="0087647E"/>
    <w:rsid w:val="0087717A"/>
    <w:rsid w:val="00880126"/>
    <w:rsid w:val="00880EA7"/>
    <w:rsid w:val="00880ED0"/>
    <w:rsid w:val="008813C3"/>
    <w:rsid w:val="008838A2"/>
    <w:rsid w:val="00884873"/>
    <w:rsid w:val="008868C6"/>
    <w:rsid w:val="00886F65"/>
    <w:rsid w:val="00891927"/>
    <w:rsid w:val="00892FC6"/>
    <w:rsid w:val="008952EB"/>
    <w:rsid w:val="008957E2"/>
    <w:rsid w:val="00896123"/>
    <w:rsid w:val="008A0EF6"/>
    <w:rsid w:val="008A25CE"/>
    <w:rsid w:val="008A4725"/>
    <w:rsid w:val="008A4BDD"/>
    <w:rsid w:val="008A4C64"/>
    <w:rsid w:val="008A69F4"/>
    <w:rsid w:val="008A7B6D"/>
    <w:rsid w:val="008B2001"/>
    <w:rsid w:val="008B4148"/>
    <w:rsid w:val="008B7C10"/>
    <w:rsid w:val="008C0813"/>
    <w:rsid w:val="008C0F95"/>
    <w:rsid w:val="008C1684"/>
    <w:rsid w:val="008C2770"/>
    <w:rsid w:val="008C2D09"/>
    <w:rsid w:val="008C3C50"/>
    <w:rsid w:val="008C3C65"/>
    <w:rsid w:val="008C589C"/>
    <w:rsid w:val="008D12B5"/>
    <w:rsid w:val="008D1391"/>
    <w:rsid w:val="008D41EA"/>
    <w:rsid w:val="008D4B9E"/>
    <w:rsid w:val="008D5268"/>
    <w:rsid w:val="008E20BC"/>
    <w:rsid w:val="008E41CA"/>
    <w:rsid w:val="008E420B"/>
    <w:rsid w:val="008E4D17"/>
    <w:rsid w:val="008E6512"/>
    <w:rsid w:val="008E6BE8"/>
    <w:rsid w:val="008E7ADA"/>
    <w:rsid w:val="008F1DCE"/>
    <w:rsid w:val="008F4584"/>
    <w:rsid w:val="008F6931"/>
    <w:rsid w:val="008F72F0"/>
    <w:rsid w:val="009014BE"/>
    <w:rsid w:val="00904691"/>
    <w:rsid w:val="00905491"/>
    <w:rsid w:val="009059BE"/>
    <w:rsid w:val="009105A3"/>
    <w:rsid w:val="009119F5"/>
    <w:rsid w:val="00912CE1"/>
    <w:rsid w:val="009143EE"/>
    <w:rsid w:val="009146B6"/>
    <w:rsid w:val="00916680"/>
    <w:rsid w:val="0092057C"/>
    <w:rsid w:val="0092106A"/>
    <w:rsid w:val="00921512"/>
    <w:rsid w:val="00921BD7"/>
    <w:rsid w:val="00921FEE"/>
    <w:rsid w:val="009227A1"/>
    <w:rsid w:val="00923C77"/>
    <w:rsid w:val="00924F8B"/>
    <w:rsid w:val="00925EB5"/>
    <w:rsid w:val="00926BC1"/>
    <w:rsid w:val="00926C42"/>
    <w:rsid w:val="00926D49"/>
    <w:rsid w:val="009301B4"/>
    <w:rsid w:val="00931C18"/>
    <w:rsid w:val="00932446"/>
    <w:rsid w:val="00933CFB"/>
    <w:rsid w:val="00934FC6"/>
    <w:rsid w:val="00935A03"/>
    <w:rsid w:val="009369F9"/>
    <w:rsid w:val="00941768"/>
    <w:rsid w:val="0094251E"/>
    <w:rsid w:val="00946FBE"/>
    <w:rsid w:val="00947159"/>
    <w:rsid w:val="00950256"/>
    <w:rsid w:val="0095116F"/>
    <w:rsid w:val="00952AE8"/>
    <w:rsid w:val="009536A5"/>
    <w:rsid w:val="00953BE7"/>
    <w:rsid w:val="0095477F"/>
    <w:rsid w:val="0095744D"/>
    <w:rsid w:val="0095771F"/>
    <w:rsid w:val="00960CE4"/>
    <w:rsid w:val="009621FD"/>
    <w:rsid w:val="0096240C"/>
    <w:rsid w:val="009636C9"/>
    <w:rsid w:val="00963AB8"/>
    <w:rsid w:val="00963D37"/>
    <w:rsid w:val="00965478"/>
    <w:rsid w:val="00965BD8"/>
    <w:rsid w:val="00966255"/>
    <w:rsid w:val="00966724"/>
    <w:rsid w:val="00966A08"/>
    <w:rsid w:val="00971E88"/>
    <w:rsid w:val="0097388B"/>
    <w:rsid w:val="00973D48"/>
    <w:rsid w:val="00974B2F"/>
    <w:rsid w:val="00975E52"/>
    <w:rsid w:val="00976E2D"/>
    <w:rsid w:val="00976F3C"/>
    <w:rsid w:val="00976FF2"/>
    <w:rsid w:val="009845C0"/>
    <w:rsid w:val="00985497"/>
    <w:rsid w:val="00990215"/>
    <w:rsid w:val="009939D0"/>
    <w:rsid w:val="009943CA"/>
    <w:rsid w:val="00996F16"/>
    <w:rsid w:val="0099774C"/>
    <w:rsid w:val="009A03B1"/>
    <w:rsid w:val="009A1823"/>
    <w:rsid w:val="009A200C"/>
    <w:rsid w:val="009A3ADD"/>
    <w:rsid w:val="009A43AD"/>
    <w:rsid w:val="009A5792"/>
    <w:rsid w:val="009A6F39"/>
    <w:rsid w:val="009A6F7F"/>
    <w:rsid w:val="009A7694"/>
    <w:rsid w:val="009A7FB6"/>
    <w:rsid w:val="009B0B86"/>
    <w:rsid w:val="009B28D6"/>
    <w:rsid w:val="009B2B58"/>
    <w:rsid w:val="009B4B87"/>
    <w:rsid w:val="009B66A6"/>
    <w:rsid w:val="009C179E"/>
    <w:rsid w:val="009C248E"/>
    <w:rsid w:val="009C2B8D"/>
    <w:rsid w:val="009C5951"/>
    <w:rsid w:val="009C653B"/>
    <w:rsid w:val="009D2479"/>
    <w:rsid w:val="009D26F3"/>
    <w:rsid w:val="009D2F65"/>
    <w:rsid w:val="009D51A3"/>
    <w:rsid w:val="009D521B"/>
    <w:rsid w:val="009D5F8C"/>
    <w:rsid w:val="009D6CD2"/>
    <w:rsid w:val="009D78C9"/>
    <w:rsid w:val="009D79B5"/>
    <w:rsid w:val="009E110C"/>
    <w:rsid w:val="009E640A"/>
    <w:rsid w:val="009E6B25"/>
    <w:rsid w:val="009E7013"/>
    <w:rsid w:val="009E73C0"/>
    <w:rsid w:val="009F11D8"/>
    <w:rsid w:val="009F1B49"/>
    <w:rsid w:val="009F4673"/>
    <w:rsid w:val="009F53D9"/>
    <w:rsid w:val="009F6959"/>
    <w:rsid w:val="009F7497"/>
    <w:rsid w:val="009F780C"/>
    <w:rsid w:val="009F7CCD"/>
    <w:rsid w:val="00A00ECB"/>
    <w:rsid w:val="00A010A7"/>
    <w:rsid w:val="00A0149C"/>
    <w:rsid w:val="00A04E5D"/>
    <w:rsid w:val="00A06300"/>
    <w:rsid w:val="00A10311"/>
    <w:rsid w:val="00A10978"/>
    <w:rsid w:val="00A130F2"/>
    <w:rsid w:val="00A134AA"/>
    <w:rsid w:val="00A1379D"/>
    <w:rsid w:val="00A158DE"/>
    <w:rsid w:val="00A1729C"/>
    <w:rsid w:val="00A17BE2"/>
    <w:rsid w:val="00A205FA"/>
    <w:rsid w:val="00A21838"/>
    <w:rsid w:val="00A21AA7"/>
    <w:rsid w:val="00A24764"/>
    <w:rsid w:val="00A2547B"/>
    <w:rsid w:val="00A26491"/>
    <w:rsid w:val="00A31E2F"/>
    <w:rsid w:val="00A335C5"/>
    <w:rsid w:val="00A34944"/>
    <w:rsid w:val="00A34E9D"/>
    <w:rsid w:val="00A359FF"/>
    <w:rsid w:val="00A37D34"/>
    <w:rsid w:val="00A40AAA"/>
    <w:rsid w:val="00A40CE9"/>
    <w:rsid w:val="00A4134C"/>
    <w:rsid w:val="00A42822"/>
    <w:rsid w:val="00A445F4"/>
    <w:rsid w:val="00A50730"/>
    <w:rsid w:val="00A52287"/>
    <w:rsid w:val="00A54F6D"/>
    <w:rsid w:val="00A55F13"/>
    <w:rsid w:val="00A561F1"/>
    <w:rsid w:val="00A56BE3"/>
    <w:rsid w:val="00A56EAF"/>
    <w:rsid w:val="00A57376"/>
    <w:rsid w:val="00A57573"/>
    <w:rsid w:val="00A579F4"/>
    <w:rsid w:val="00A57B4E"/>
    <w:rsid w:val="00A60A6A"/>
    <w:rsid w:val="00A61561"/>
    <w:rsid w:val="00A61B5A"/>
    <w:rsid w:val="00A63E65"/>
    <w:rsid w:val="00A666A1"/>
    <w:rsid w:val="00A67029"/>
    <w:rsid w:val="00A7026E"/>
    <w:rsid w:val="00A7100F"/>
    <w:rsid w:val="00A7125E"/>
    <w:rsid w:val="00A74110"/>
    <w:rsid w:val="00A75E54"/>
    <w:rsid w:val="00A75F05"/>
    <w:rsid w:val="00A77E59"/>
    <w:rsid w:val="00A81397"/>
    <w:rsid w:val="00A8149A"/>
    <w:rsid w:val="00A82D08"/>
    <w:rsid w:val="00A83584"/>
    <w:rsid w:val="00A84F25"/>
    <w:rsid w:val="00A90216"/>
    <w:rsid w:val="00A910A9"/>
    <w:rsid w:val="00A91487"/>
    <w:rsid w:val="00A9306C"/>
    <w:rsid w:val="00A93BF2"/>
    <w:rsid w:val="00A9636A"/>
    <w:rsid w:val="00A964B8"/>
    <w:rsid w:val="00A97C77"/>
    <w:rsid w:val="00A97E2D"/>
    <w:rsid w:val="00AA183B"/>
    <w:rsid w:val="00AA1F26"/>
    <w:rsid w:val="00AA2083"/>
    <w:rsid w:val="00AA35B9"/>
    <w:rsid w:val="00AA63C8"/>
    <w:rsid w:val="00AA7BC3"/>
    <w:rsid w:val="00AB0909"/>
    <w:rsid w:val="00AB24AB"/>
    <w:rsid w:val="00AB278B"/>
    <w:rsid w:val="00AB3CF8"/>
    <w:rsid w:val="00AB6A3F"/>
    <w:rsid w:val="00AC1208"/>
    <w:rsid w:val="00AC1565"/>
    <w:rsid w:val="00AC1B90"/>
    <w:rsid w:val="00AC2EF6"/>
    <w:rsid w:val="00AD06D4"/>
    <w:rsid w:val="00AD08D6"/>
    <w:rsid w:val="00AD7045"/>
    <w:rsid w:val="00AD748E"/>
    <w:rsid w:val="00AD7576"/>
    <w:rsid w:val="00AE0607"/>
    <w:rsid w:val="00AE2557"/>
    <w:rsid w:val="00AE46D6"/>
    <w:rsid w:val="00AE5170"/>
    <w:rsid w:val="00AE519F"/>
    <w:rsid w:val="00AE596B"/>
    <w:rsid w:val="00AE59DA"/>
    <w:rsid w:val="00AE686E"/>
    <w:rsid w:val="00AE69FD"/>
    <w:rsid w:val="00AE7687"/>
    <w:rsid w:val="00AF0E73"/>
    <w:rsid w:val="00AF1450"/>
    <w:rsid w:val="00AF20A1"/>
    <w:rsid w:val="00AF5B66"/>
    <w:rsid w:val="00AF70C1"/>
    <w:rsid w:val="00AF7EC2"/>
    <w:rsid w:val="00B01594"/>
    <w:rsid w:val="00B0237D"/>
    <w:rsid w:val="00B02F71"/>
    <w:rsid w:val="00B035F2"/>
    <w:rsid w:val="00B04F62"/>
    <w:rsid w:val="00B04FC1"/>
    <w:rsid w:val="00B0527E"/>
    <w:rsid w:val="00B06B53"/>
    <w:rsid w:val="00B1207E"/>
    <w:rsid w:val="00B1218B"/>
    <w:rsid w:val="00B12327"/>
    <w:rsid w:val="00B13167"/>
    <w:rsid w:val="00B147A5"/>
    <w:rsid w:val="00B152E4"/>
    <w:rsid w:val="00B15368"/>
    <w:rsid w:val="00B15E10"/>
    <w:rsid w:val="00B15E1C"/>
    <w:rsid w:val="00B16EF7"/>
    <w:rsid w:val="00B17FEE"/>
    <w:rsid w:val="00B208BD"/>
    <w:rsid w:val="00B20AE7"/>
    <w:rsid w:val="00B20F90"/>
    <w:rsid w:val="00B23102"/>
    <w:rsid w:val="00B24156"/>
    <w:rsid w:val="00B248DB"/>
    <w:rsid w:val="00B24903"/>
    <w:rsid w:val="00B25987"/>
    <w:rsid w:val="00B25EA1"/>
    <w:rsid w:val="00B2727D"/>
    <w:rsid w:val="00B27492"/>
    <w:rsid w:val="00B30D4A"/>
    <w:rsid w:val="00B31308"/>
    <w:rsid w:val="00B316C8"/>
    <w:rsid w:val="00B32939"/>
    <w:rsid w:val="00B32BFC"/>
    <w:rsid w:val="00B33A0F"/>
    <w:rsid w:val="00B3522B"/>
    <w:rsid w:val="00B35E45"/>
    <w:rsid w:val="00B4185C"/>
    <w:rsid w:val="00B426C6"/>
    <w:rsid w:val="00B42917"/>
    <w:rsid w:val="00B42A6B"/>
    <w:rsid w:val="00B4392E"/>
    <w:rsid w:val="00B43EB4"/>
    <w:rsid w:val="00B441D5"/>
    <w:rsid w:val="00B4532C"/>
    <w:rsid w:val="00B476FF"/>
    <w:rsid w:val="00B512D9"/>
    <w:rsid w:val="00B5181E"/>
    <w:rsid w:val="00B54244"/>
    <w:rsid w:val="00B57837"/>
    <w:rsid w:val="00B621EF"/>
    <w:rsid w:val="00B62CFD"/>
    <w:rsid w:val="00B62F0F"/>
    <w:rsid w:val="00B63B09"/>
    <w:rsid w:val="00B63B86"/>
    <w:rsid w:val="00B64245"/>
    <w:rsid w:val="00B66084"/>
    <w:rsid w:val="00B67BA0"/>
    <w:rsid w:val="00B70346"/>
    <w:rsid w:val="00B72722"/>
    <w:rsid w:val="00B729AA"/>
    <w:rsid w:val="00B74CD2"/>
    <w:rsid w:val="00B76080"/>
    <w:rsid w:val="00B8084D"/>
    <w:rsid w:val="00B80A63"/>
    <w:rsid w:val="00B8132A"/>
    <w:rsid w:val="00B835F3"/>
    <w:rsid w:val="00B84A7A"/>
    <w:rsid w:val="00B84BF0"/>
    <w:rsid w:val="00B9130C"/>
    <w:rsid w:val="00B91872"/>
    <w:rsid w:val="00B91F81"/>
    <w:rsid w:val="00B926D7"/>
    <w:rsid w:val="00B930C8"/>
    <w:rsid w:val="00B934E9"/>
    <w:rsid w:val="00B93641"/>
    <w:rsid w:val="00B94874"/>
    <w:rsid w:val="00B95819"/>
    <w:rsid w:val="00B96806"/>
    <w:rsid w:val="00B976DD"/>
    <w:rsid w:val="00B97BA2"/>
    <w:rsid w:val="00B97D6B"/>
    <w:rsid w:val="00BA2D59"/>
    <w:rsid w:val="00BA3C7A"/>
    <w:rsid w:val="00BB0CA5"/>
    <w:rsid w:val="00BB1179"/>
    <w:rsid w:val="00BB226D"/>
    <w:rsid w:val="00BB2C31"/>
    <w:rsid w:val="00BB4A02"/>
    <w:rsid w:val="00BB6473"/>
    <w:rsid w:val="00BB6BC9"/>
    <w:rsid w:val="00BC0057"/>
    <w:rsid w:val="00BC0A1B"/>
    <w:rsid w:val="00BC19A5"/>
    <w:rsid w:val="00BC1DC0"/>
    <w:rsid w:val="00BC674D"/>
    <w:rsid w:val="00BC765D"/>
    <w:rsid w:val="00BC7CDB"/>
    <w:rsid w:val="00BD08C6"/>
    <w:rsid w:val="00BD148B"/>
    <w:rsid w:val="00BD1C3E"/>
    <w:rsid w:val="00BD347F"/>
    <w:rsid w:val="00BD420B"/>
    <w:rsid w:val="00BD51F9"/>
    <w:rsid w:val="00BD6A44"/>
    <w:rsid w:val="00BE0668"/>
    <w:rsid w:val="00BE1D6E"/>
    <w:rsid w:val="00BE3806"/>
    <w:rsid w:val="00BE3C11"/>
    <w:rsid w:val="00BE7CE9"/>
    <w:rsid w:val="00BF0FCC"/>
    <w:rsid w:val="00BF1993"/>
    <w:rsid w:val="00BF1AAB"/>
    <w:rsid w:val="00BF2379"/>
    <w:rsid w:val="00BF3409"/>
    <w:rsid w:val="00BF4BFB"/>
    <w:rsid w:val="00BF6484"/>
    <w:rsid w:val="00C020F9"/>
    <w:rsid w:val="00C04A1E"/>
    <w:rsid w:val="00C04F32"/>
    <w:rsid w:val="00C068B1"/>
    <w:rsid w:val="00C07931"/>
    <w:rsid w:val="00C07B42"/>
    <w:rsid w:val="00C111D7"/>
    <w:rsid w:val="00C11300"/>
    <w:rsid w:val="00C123EC"/>
    <w:rsid w:val="00C125C1"/>
    <w:rsid w:val="00C12D39"/>
    <w:rsid w:val="00C13C58"/>
    <w:rsid w:val="00C14F49"/>
    <w:rsid w:val="00C15744"/>
    <w:rsid w:val="00C161D9"/>
    <w:rsid w:val="00C1672D"/>
    <w:rsid w:val="00C219E5"/>
    <w:rsid w:val="00C21C13"/>
    <w:rsid w:val="00C22083"/>
    <w:rsid w:val="00C23645"/>
    <w:rsid w:val="00C23D55"/>
    <w:rsid w:val="00C26954"/>
    <w:rsid w:val="00C27655"/>
    <w:rsid w:val="00C30965"/>
    <w:rsid w:val="00C30A0B"/>
    <w:rsid w:val="00C30F82"/>
    <w:rsid w:val="00C310E6"/>
    <w:rsid w:val="00C32243"/>
    <w:rsid w:val="00C32635"/>
    <w:rsid w:val="00C33761"/>
    <w:rsid w:val="00C33E49"/>
    <w:rsid w:val="00C34ECD"/>
    <w:rsid w:val="00C3547E"/>
    <w:rsid w:val="00C355C1"/>
    <w:rsid w:val="00C36415"/>
    <w:rsid w:val="00C37DDB"/>
    <w:rsid w:val="00C40397"/>
    <w:rsid w:val="00C40EF2"/>
    <w:rsid w:val="00C412F6"/>
    <w:rsid w:val="00C41D49"/>
    <w:rsid w:val="00C47D53"/>
    <w:rsid w:val="00C50E2D"/>
    <w:rsid w:val="00C51DAA"/>
    <w:rsid w:val="00C53E6A"/>
    <w:rsid w:val="00C54657"/>
    <w:rsid w:val="00C54FC8"/>
    <w:rsid w:val="00C57D8F"/>
    <w:rsid w:val="00C6180C"/>
    <w:rsid w:val="00C61901"/>
    <w:rsid w:val="00C64865"/>
    <w:rsid w:val="00C65115"/>
    <w:rsid w:val="00C66F8D"/>
    <w:rsid w:val="00C67C19"/>
    <w:rsid w:val="00C702A5"/>
    <w:rsid w:val="00C74C81"/>
    <w:rsid w:val="00C74C8B"/>
    <w:rsid w:val="00C754F0"/>
    <w:rsid w:val="00C774C7"/>
    <w:rsid w:val="00C77E78"/>
    <w:rsid w:val="00C80507"/>
    <w:rsid w:val="00C8239D"/>
    <w:rsid w:val="00C82CE5"/>
    <w:rsid w:val="00C83280"/>
    <w:rsid w:val="00C834AD"/>
    <w:rsid w:val="00C83D8E"/>
    <w:rsid w:val="00C848E4"/>
    <w:rsid w:val="00C85277"/>
    <w:rsid w:val="00C86026"/>
    <w:rsid w:val="00C9164A"/>
    <w:rsid w:val="00C91898"/>
    <w:rsid w:val="00C91C59"/>
    <w:rsid w:val="00C921B3"/>
    <w:rsid w:val="00C93E61"/>
    <w:rsid w:val="00CA188B"/>
    <w:rsid w:val="00CA1F33"/>
    <w:rsid w:val="00CA2D22"/>
    <w:rsid w:val="00CA5DA9"/>
    <w:rsid w:val="00CB1867"/>
    <w:rsid w:val="00CB33E2"/>
    <w:rsid w:val="00CB4EA5"/>
    <w:rsid w:val="00CB7581"/>
    <w:rsid w:val="00CC0198"/>
    <w:rsid w:val="00CC07C6"/>
    <w:rsid w:val="00CC1AB5"/>
    <w:rsid w:val="00CC1C3D"/>
    <w:rsid w:val="00CC2310"/>
    <w:rsid w:val="00CC39D0"/>
    <w:rsid w:val="00CC3AAE"/>
    <w:rsid w:val="00CC4C10"/>
    <w:rsid w:val="00CC747E"/>
    <w:rsid w:val="00CC7F5B"/>
    <w:rsid w:val="00CD18EF"/>
    <w:rsid w:val="00CD3D98"/>
    <w:rsid w:val="00CD5832"/>
    <w:rsid w:val="00CD6247"/>
    <w:rsid w:val="00CD7C94"/>
    <w:rsid w:val="00CE0329"/>
    <w:rsid w:val="00CE1ED1"/>
    <w:rsid w:val="00CE23FD"/>
    <w:rsid w:val="00CE3A1B"/>
    <w:rsid w:val="00CF1525"/>
    <w:rsid w:val="00CF226E"/>
    <w:rsid w:val="00CF2DC4"/>
    <w:rsid w:val="00CF387D"/>
    <w:rsid w:val="00CF3CC1"/>
    <w:rsid w:val="00CF6D91"/>
    <w:rsid w:val="00D02A0F"/>
    <w:rsid w:val="00D0513D"/>
    <w:rsid w:val="00D054F4"/>
    <w:rsid w:val="00D06EA7"/>
    <w:rsid w:val="00D131CE"/>
    <w:rsid w:val="00D2060B"/>
    <w:rsid w:val="00D20B41"/>
    <w:rsid w:val="00D2190E"/>
    <w:rsid w:val="00D224DC"/>
    <w:rsid w:val="00D23E81"/>
    <w:rsid w:val="00D23EFC"/>
    <w:rsid w:val="00D248EF"/>
    <w:rsid w:val="00D24E3D"/>
    <w:rsid w:val="00D24EF6"/>
    <w:rsid w:val="00D27864"/>
    <w:rsid w:val="00D27FFE"/>
    <w:rsid w:val="00D30028"/>
    <w:rsid w:val="00D30387"/>
    <w:rsid w:val="00D304F7"/>
    <w:rsid w:val="00D30B53"/>
    <w:rsid w:val="00D344CA"/>
    <w:rsid w:val="00D3568B"/>
    <w:rsid w:val="00D40327"/>
    <w:rsid w:val="00D415FF"/>
    <w:rsid w:val="00D42CFC"/>
    <w:rsid w:val="00D45EF1"/>
    <w:rsid w:val="00D51011"/>
    <w:rsid w:val="00D51D2E"/>
    <w:rsid w:val="00D529FC"/>
    <w:rsid w:val="00D52A7C"/>
    <w:rsid w:val="00D5607F"/>
    <w:rsid w:val="00D5628B"/>
    <w:rsid w:val="00D570F1"/>
    <w:rsid w:val="00D60115"/>
    <w:rsid w:val="00D61534"/>
    <w:rsid w:val="00D61A90"/>
    <w:rsid w:val="00D61C97"/>
    <w:rsid w:val="00D64CF8"/>
    <w:rsid w:val="00D654AF"/>
    <w:rsid w:val="00D70188"/>
    <w:rsid w:val="00D70836"/>
    <w:rsid w:val="00D70B03"/>
    <w:rsid w:val="00D71F94"/>
    <w:rsid w:val="00D73415"/>
    <w:rsid w:val="00D735DB"/>
    <w:rsid w:val="00D752F7"/>
    <w:rsid w:val="00D75634"/>
    <w:rsid w:val="00D758E6"/>
    <w:rsid w:val="00D76A1C"/>
    <w:rsid w:val="00D77545"/>
    <w:rsid w:val="00D851B9"/>
    <w:rsid w:val="00D8779B"/>
    <w:rsid w:val="00D87D44"/>
    <w:rsid w:val="00D901F9"/>
    <w:rsid w:val="00D91652"/>
    <w:rsid w:val="00D939A4"/>
    <w:rsid w:val="00D93CB6"/>
    <w:rsid w:val="00D94533"/>
    <w:rsid w:val="00D9457C"/>
    <w:rsid w:val="00D95B64"/>
    <w:rsid w:val="00D96BDD"/>
    <w:rsid w:val="00DA25D8"/>
    <w:rsid w:val="00DA4563"/>
    <w:rsid w:val="00DA5091"/>
    <w:rsid w:val="00DA5621"/>
    <w:rsid w:val="00DA5F36"/>
    <w:rsid w:val="00DA71F7"/>
    <w:rsid w:val="00DB09DB"/>
    <w:rsid w:val="00DB2031"/>
    <w:rsid w:val="00DB43B7"/>
    <w:rsid w:val="00DB5B5B"/>
    <w:rsid w:val="00DB6D14"/>
    <w:rsid w:val="00DC455F"/>
    <w:rsid w:val="00DC4609"/>
    <w:rsid w:val="00DC7C39"/>
    <w:rsid w:val="00DD2518"/>
    <w:rsid w:val="00DD3D07"/>
    <w:rsid w:val="00DD6101"/>
    <w:rsid w:val="00DD6D5D"/>
    <w:rsid w:val="00DD7678"/>
    <w:rsid w:val="00DD7F4E"/>
    <w:rsid w:val="00DE12CA"/>
    <w:rsid w:val="00DE36CC"/>
    <w:rsid w:val="00DE4535"/>
    <w:rsid w:val="00DE593B"/>
    <w:rsid w:val="00DE5D19"/>
    <w:rsid w:val="00DF0E16"/>
    <w:rsid w:val="00DF32FC"/>
    <w:rsid w:val="00DF4B42"/>
    <w:rsid w:val="00DF4E5B"/>
    <w:rsid w:val="00DF4FE8"/>
    <w:rsid w:val="00E002B5"/>
    <w:rsid w:val="00E0123B"/>
    <w:rsid w:val="00E01C42"/>
    <w:rsid w:val="00E02282"/>
    <w:rsid w:val="00E04683"/>
    <w:rsid w:val="00E0493E"/>
    <w:rsid w:val="00E050A6"/>
    <w:rsid w:val="00E05CA1"/>
    <w:rsid w:val="00E06723"/>
    <w:rsid w:val="00E06738"/>
    <w:rsid w:val="00E07AEA"/>
    <w:rsid w:val="00E07ED2"/>
    <w:rsid w:val="00E16388"/>
    <w:rsid w:val="00E179C9"/>
    <w:rsid w:val="00E2377E"/>
    <w:rsid w:val="00E25377"/>
    <w:rsid w:val="00E25EB8"/>
    <w:rsid w:val="00E3138A"/>
    <w:rsid w:val="00E3467D"/>
    <w:rsid w:val="00E3500B"/>
    <w:rsid w:val="00E3535F"/>
    <w:rsid w:val="00E35682"/>
    <w:rsid w:val="00E4195F"/>
    <w:rsid w:val="00E42AA6"/>
    <w:rsid w:val="00E4377E"/>
    <w:rsid w:val="00E43BB7"/>
    <w:rsid w:val="00E449F6"/>
    <w:rsid w:val="00E45CAF"/>
    <w:rsid w:val="00E45E52"/>
    <w:rsid w:val="00E46B7C"/>
    <w:rsid w:val="00E520B3"/>
    <w:rsid w:val="00E52959"/>
    <w:rsid w:val="00E52F1F"/>
    <w:rsid w:val="00E5304A"/>
    <w:rsid w:val="00E53407"/>
    <w:rsid w:val="00E537BB"/>
    <w:rsid w:val="00E53ABC"/>
    <w:rsid w:val="00E5478D"/>
    <w:rsid w:val="00E54CA2"/>
    <w:rsid w:val="00E565F7"/>
    <w:rsid w:val="00E56E8D"/>
    <w:rsid w:val="00E5763E"/>
    <w:rsid w:val="00E6000E"/>
    <w:rsid w:val="00E600E5"/>
    <w:rsid w:val="00E60586"/>
    <w:rsid w:val="00E60C7A"/>
    <w:rsid w:val="00E62311"/>
    <w:rsid w:val="00E62D33"/>
    <w:rsid w:val="00E6337C"/>
    <w:rsid w:val="00E649BB"/>
    <w:rsid w:val="00E64A02"/>
    <w:rsid w:val="00E64EB4"/>
    <w:rsid w:val="00E65F08"/>
    <w:rsid w:val="00E663D4"/>
    <w:rsid w:val="00E6651A"/>
    <w:rsid w:val="00E670B9"/>
    <w:rsid w:val="00E672D8"/>
    <w:rsid w:val="00E736EA"/>
    <w:rsid w:val="00E738BA"/>
    <w:rsid w:val="00E744A5"/>
    <w:rsid w:val="00E774D2"/>
    <w:rsid w:val="00E8157B"/>
    <w:rsid w:val="00E8308B"/>
    <w:rsid w:val="00E8488C"/>
    <w:rsid w:val="00E85AB0"/>
    <w:rsid w:val="00E860E3"/>
    <w:rsid w:val="00E86B9A"/>
    <w:rsid w:val="00E87368"/>
    <w:rsid w:val="00E902A5"/>
    <w:rsid w:val="00E90E5F"/>
    <w:rsid w:val="00E912B8"/>
    <w:rsid w:val="00E91407"/>
    <w:rsid w:val="00E924FD"/>
    <w:rsid w:val="00E93721"/>
    <w:rsid w:val="00E965AC"/>
    <w:rsid w:val="00E96E5C"/>
    <w:rsid w:val="00E9776F"/>
    <w:rsid w:val="00EA0D64"/>
    <w:rsid w:val="00EA2C9B"/>
    <w:rsid w:val="00EA5006"/>
    <w:rsid w:val="00EA59A0"/>
    <w:rsid w:val="00EA69BF"/>
    <w:rsid w:val="00EA6E5C"/>
    <w:rsid w:val="00EA7408"/>
    <w:rsid w:val="00EA74FA"/>
    <w:rsid w:val="00EB0D75"/>
    <w:rsid w:val="00EB575A"/>
    <w:rsid w:val="00EB673A"/>
    <w:rsid w:val="00EC0348"/>
    <w:rsid w:val="00EC0B2B"/>
    <w:rsid w:val="00EC51C5"/>
    <w:rsid w:val="00EC6EF1"/>
    <w:rsid w:val="00EC76BB"/>
    <w:rsid w:val="00ED1990"/>
    <w:rsid w:val="00ED2BA3"/>
    <w:rsid w:val="00ED3E68"/>
    <w:rsid w:val="00ED465D"/>
    <w:rsid w:val="00ED5187"/>
    <w:rsid w:val="00EE5FA9"/>
    <w:rsid w:val="00EE6143"/>
    <w:rsid w:val="00EE62FC"/>
    <w:rsid w:val="00EE6AF6"/>
    <w:rsid w:val="00EF1189"/>
    <w:rsid w:val="00F008F4"/>
    <w:rsid w:val="00F00962"/>
    <w:rsid w:val="00F01D29"/>
    <w:rsid w:val="00F022B8"/>
    <w:rsid w:val="00F035E5"/>
    <w:rsid w:val="00F05023"/>
    <w:rsid w:val="00F06AAE"/>
    <w:rsid w:val="00F10BE2"/>
    <w:rsid w:val="00F1431E"/>
    <w:rsid w:val="00F1545A"/>
    <w:rsid w:val="00F159A4"/>
    <w:rsid w:val="00F16D83"/>
    <w:rsid w:val="00F22EF4"/>
    <w:rsid w:val="00F25918"/>
    <w:rsid w:val="00F2769D"/>
    <w:rsid w:val="00F3450D"/>
    <w:rsid w:val="00F3572A"/>
    <w:rsid w:val="00F37731"/>
    <w:rsid w:val="00F4093D"/>
    <w:rsid w:val="00F4096E"/>
    <w:rsid w:val="00F412B1"/>
    <w:rsid w:val="00F42028"/>
    <w:rsid w:val="00F46815"/>
    <w:rsid w:val="00F47317"/>
    <w:rsid w:val="00F505D9"/>
    <w:rsid w:val="00F5170D"/>
    <w:rsid w:val="00F52B02"/>
    <w:rsid w:val="00F531F2"/>
    <w:rsid w:val="00F5334C"/>
    <w:rsid w:val="00F53B0D"/>
    <w:rsid w:val="00F5662D"/>
    <w:rsid w:val="00F600F7"/>
    <w:rsid w:val="00F612F8"/>
    <w:rsid w:val="00F61914"/>
    <w:rsid w:val="00F626F2"/>
    <w:rsid w:val="00F6457E"/>
    <w:rsid w:val="00F67AC4"/>
    <w:rsid w:val="00F67F1B"/>
    <w:rsid w:val="00F70A32"/>
    <w:rsid w:val="00F72997"/>
    <w:rsid w:val="00F73F86"/>
    <w:rsid w:val="00F75314"/>
    <w:rsid w:val="00F757F7"/>
    <w:rsid w:val="00F810D7"/>
    <w:rsid w:val="00F81540"/>
    <w:rsid w:val="00F81EB2"/>
    <w:rsid w:val="00F81F30"/>
    <w:rsid w:val="00F83818"/>
    <w:rsid w:val="00F83D02"/>
    <w:rsid w:val="00F8417C"/>
    <w:rsid w:val="00F847AF"/>
    <w:rsid w:val="00F84E36"/>
    <w:rsid w:val="00F8574C"/>
    <w:rsid w:val="00F90EF0"/>
    <w:rsid w:val="00F972D8"/>
    <w:rsid w:val="00F97D0E"/>
    <w:rsid w:val="00F97E1A"/>
    <w:rsid w:val="00FA1056"/>
    <w:rsid w:val="00FA214D"/>
    <w:rsid w:val="00FA2CDD"/>
    <w:rsid w:val="00FA405B"/>
    <w:rsid w:val="00FA45C8"/>
    <w:rsid w:val="00FA4B5E"/>
    <w:rsid w:val="00FB0171"/>
    <w:rsid w:val="00FB10E7"/>
    <w:rsid w:val="00FB1D52"/>
    <w:rsid w:val="00FB24F9"/>
    <w:rsid w:val="00FB3F0D"/>
    <w:rsid w:val="00FB4806"/>
    <w:rsid w:val="00FB52A0"/>
    <w:rsid w:val="00FB7863"/>
    <w:rsid w:val="00FB799C"/>
    <w:rsid w:val="00FC154F"/>
    <w:rsid w:val="00FC400B"/>
    <w:rsid w:val="00FC4B81"/>
    <w:rsid w:val="00FC5349"/>
    <w:rsid w:val="00FC54FB"/>
    <w:rsid w:val="00FC6A5C"/>
    <w:rsid w:val="00FD244A"/>
    <w:rsid w:val="00FD3329"/>
    <w:rsid w:val="00FD482E"/>
    <w:rsid w:val="00FD5ECA"/>
    <w:rsid w:val="00FD6CB1"/>
    <w:rsid w:val="00FE26F6"/>
    <w:rsid w:val="00FE2723"/>
    <w:rsid w:val="00FE2F96"/>
    <w:rsid w:val="00FE33A7"/>
    <w:rsid w:val="00FE3A47"/>
    <w:rsid w:val="00FE60D2"/>
    <w:rsid w:val="00FE6EC4"/>
    <w:rsid w:val="00FE7257"/>
    <w:rsid w:val="00FF3B6F"/>
    <w:rsid w:val="00FF4953"/>
    <w:rsid w:val="00FF7735"/>
    <w:rsid w:val="0A0915F1"/>
    <w:rsid w:val="196962B3"/>
    <w:rsid w:val="1AE66A00"/>
    <w:rsid w:val="216C5BFD"/>
    <w:rsid w:val="3B0E1819"/>
    <w:rsid w:val="43971A19"/>
    <w:rsid w:val="47BF1E2D"/>
    <w:rsid w:val="526F56BB"/>
    <w:rsid w:val="5CAD76E2"/>
    <w:rsid w:val="62A82CAF"/>
    <w:rsid w:val="62C600E1"/>
    <w:rsid w:val="6C566499"/>
    <w:rsid w:val="75BE4A90"/>
    <w:rsid w:val="7A99301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qFormat/>
    <w:uiPriority w:val="0"/>
    <w:pPr>
      <w:keepNext/>
      <w:jc w:val="both"/>
      <w:outlineLvl w:val="0"/>
    </w:pPr>
    <w:rPr>
      <w:b/>
      <w:bCs/>
      <w:sz w:val="28"/>
      <w:lang w:val="ro-RO"/>
    </w:rPr>
  </w:style>
  <w:style w:type="paragraph" w:styleId="3">
    <w:name w:val="heading 2"/>
    <w:basedOn w:val="1"/>
    <w:next w:val="1"/>
    <w:qFormat/>
    <w:uiPriority w:val="0"/>
    <w:pPr>
      <w:keepNext/>
      <w:spacing w:line="360" w:lineRule="auto"/>
      <w:jc w:val="center"/>
      <w:outlineLvl w:val="1"/>
    </w:pPr>
    <w:rPr>
      <w:b/>
      <w:bCs/>
      <w:sz w:val="28"/>
      <w:lang w:val="ro-RO"/>
    </w:rPr>
  </w:style>
  <w:style w:type="paragraph" w:styleId="4">
    <w:name w:val="heading 3"/>
    <w:basedOn w:val="1"/>
    <w:next w:val="1"/>
    <w:qFormat/>
    <w:uiPriority w:val="0"/>
    <w:pPr>
      <w:keepNext/>
      <w:jc w:val="center"/>
      <w:outlineLvl w:val="2"/>
    </w:pPr>
    <w:rPr>
      <w:b/>
      <w:bCs/>
      <w:lang w:val="ro-RO"/>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9"/>
    <w:basedOn w:val="1"/>
    <w:next w:val="1"/>
    <w:qFormat/>
    <w:uiPriority w:val="0"/>
    <w:pPr>
      <w:spacing w:before="240" w:after="60"/>
      <w:outlineLvl w:val="8"/>
    </w:pPr>
    <w:rPr>
      <w:rFonts w:ascii="Arial" w:hAnsi="Arial" w:cs="Arial"/>
      <w:sz w:val="22"/>
      <w:szCs w:val="22"/>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Emphasis"/>
    <w:basedOn w:val="7"/>
    <w:qFormat/>
    <w:uiPriority w:val="20"/>
    <w:rPr>
      <w:i/>
      <w:iCs/>
    </w:rPr>
  </w:style>
  <w:style w:type="character" w:styleId="10">
    <w:name w:val="Hyperlink"/>
    <w:basedOn w:val="7"/>
    <w:qFormat/>
    <w:uiPriority w:val="0"/>
    <w:rPr>
      <w:color w:val="0000FF"/>
      <w:u w:val="none"/>
    </w:rPr>
  </w:style>
  <w:style w:type="character" w:styleId="11">
    <w:name w:val="page number"/>
    <w:basedOn w:val="7"/>
    <w:qFormat/>
    <w:uiPriority w:val="0"/>
  </w:style>
  <w:style w:type="paragraph" w:styleId="12">
    <w:name w:val="Balloon Text"/>
    <w:basedOn w:val="1"/>
    <w:link w:val="33"/>
    <w:qFormat/>
    <w:uiPriority w:val="0"/>
    <w:rPr>
      <w:rFonts w:ascii="Tahoma" w:hAnsi="Tahoma" w:cs="Tahoma"/>
      <w:sz w:val="16"/>
      <w:szCs w:val="16"/>
    </w:rPr>
  </w:style>
  <w:style w:type="paragraph" w:styleId="13">
    <w:name w:val="Body Text 2"/>
    <w:basedOn w:val="1"/>
    <w:qFormat/>
    <w:uiPriority w:val="0"/>
    <w:rPr>
      <w:szCs w:val="20"/>
      <w:lang w:val="ro-RO"/>
    </w:rPr>
  </w:style>
  <w:style w:type="paragraph" w:styleId="14">
    <w:name w:val="Plain Text"/>
    <w:basedOn w:val="1"/>
    <w:link w:val="35"/>
    <w:qFormat/>
    <w:uiPriority w:val="0"/>
    <w:rPr>
      <w:rFonts w:ascii="Courier New" w:hAnsi="Courier New"/>
      <w:sz w:val="20"/>
      <w:szCs w:val="20"/>
    </w:rPr>
  </w:style>
  <w:style w:type="paragraph" w:styleId="15">
    <w:name w:val="Body Text Indent 3"/>
    <w:basedOn w:val="1"/>
    <w:link w:val="38"/>
    <w:qFormat/>
    <w:uiPriority w:val="0"/>
    <w:pPr>
      <w:ind w:left="360"/>
    </w:pPr>
    <w:rPr>
      <w:sz w:val="22"/>
      <w:szCs w:val="20"/>
      <w:lang w:val="ro-RO"/>
    </w:rPr>
  </w:style>
  <w:style w:type="paragraph" w:styleId="16">
    <w:name w:val="caption"/>
    <w:basedOn w:val="1"/>
    <w:next w:val="1"/>
    <w:qFormat/>
    <w:uiPriority w:val="0"/>
    <w:pPr>
      <w:widowControl w:val="0"/>
    </w:pPr>
    <w:rPr>
      <w:b/>
      <w:snapToGrid w:val="0"/>
      <w:sz w:val="28"/>
      <w:szCs w:val="20"/>
      <w:lang w:val="ro-RO"/>
    </w:rPr>
  </w:style>
  <w:style w:type="paragraph" w:styleId="17">
    <w:name w:val="header"/>
    <w:basedOn w:val="1"/>
    <w:qFormat/>
    <w:uiPriority w:val="0"/>
    <w:pPr>
      <w:tabs>
        <w:tab w:val="center" w:pos="4677"/>
        <w:tab w:val="right" w:pos="9355"/>
      </w:tabs>
    </w:pPr>
  </w:style>
  <w:style w:type="paragraph" w:styleId="18">
    <w:name w:val="Body Text"/>
    <w:basedOn w:val="1"/>
    <w:link w:val="37"/>
    <w:qFormat/>
    <w:uiPriority w:val="0"/>
    <w:pPr>
      <w:widowControl w:val="0"/>
      <w:spacing w:after="120"/>
      <w:ind w:firstLine="720"/>
      <w:jc w:val="both"/>
    </w:pPr>
    <w:rPr>
      <w:snapToGrid w:val="0"/>
      <w:szCs w:val="20"/>
      <w:lang w:val="ro-RO"/>
    </w:rPr>
  </w:style>
  <w:style w:type="paragraph" w:styleId="19">
    <w:name w:val="Body Text Indent"/>
    <w:basedOn w:val="1"/>
    <w:link w:val="42"/>
    <w:qFormat/>
    <w:uiPriority w:val="0"/>
    <w:pPr>
      <w:ind w:firstLine="360"/>
    </w:pPr>
    <w:rPr>
      <w:szCs w:val="20"/>
      <w:lang w:val="ro-RO"/>
    </w:rPr>
  </w:style>
  <w:style w:type="paragraph" w:styleId="20">
    <w:name w:val="Title"/>
    <w:basedOn w:val="1"/>
    <w:link w:val="36"/>
    <w:qFormat/>
    <w:uiPriority w:val="0"/>
    <w:pPr>
      <w:spacing w:line="360" w:lineRule="auto"/>
      <w:jc w:val="center"/>
    </w:pPr>
    <w:rPr>
      <w:b/>
      <w:bCs/>
      <w:i/>
      <w:iCs/>
      <w:sz w:val="32"/>
      <w:lang w:val="ro-RO"/>
    </w:rPr>
  </w:style>
  <w:style w:type="paragraph" w:styleId="21">
    <w:name w:val="footer"/>
    <w:basedOn w:val="1"/>
    <w:qFormat/>
    <w:uiPriority w:val="0"/>
    <w:pPr>
      <w:tabs>
        <w:tab w:val="center" w:pos="4677"/>
        <w:tab w:val="right" w:pos="9355"/>
      </w:tabs>
    </w:pPr>
  </w:style>
  <w:style w:type="paragraph" w:styleId="22">
    <w:name w:val="Normal (Web)"/>
    <w:basedOn w:val="1"/>
    <w:unhideWhenUsed/>
    <w:qFormat/>
    <w:uiPriority w:val="99"/>
    <w:pPr>
      <w:spacing w:before="100" w:beforeAutospacing="1" w:after="100" w:afterAutospacing="1"/>
    </w:pPr>
    <w:rPr>
      <w:lang w:val="ro-RO" w:eastAsia="ro-RO"/>
    </w:rPr>
  </w:style>
  <w:style w:type="paragraph" w:styleId="23">
    <w:name w:val="Body Text 3"/>
    <w:basedOn w:val="1"/>
    <w:qFormat/>
    <w:uiPriority w:val="0"/>
    <w:pPr>
      <w:jc w:val="both"/>
    </w:pPr>
    <w:rPr>
      <w:i/>
      <w:szCs w:val="20"/>
      <w:lang w:val="ro-RO"/>
    </w:rPr>
  </w:style>
  <w:style w:type="paragraph" w:styleId="24">
    <w:name w:val="Body Text Indent 2"/>
    <w:basedOn w:val="1"/>
    <w:qFormat/>
    <w:uiPriority w:val="0"/>
    <w:pPr>
      <w:ind w:left="360"/>
    </w:pPr>
    <w:rPr>
      <w:szCs w:val="20"/>
      <w:lang w:val="ro-RO"/>
    </w:rPr>
  </w:style>
  <w:style w:type="paragraph" w:styleId="25">
    <w:name w:val="Subtitle"/>
    <w:basedOn w:val="1"/>
    <w:qFormat/>
    <w:uiPriority w:val="0"/>
    <w:pPr>
      <w:jc w:val="center"/>
    </w:pPr>
    <w:rPr>
      <w:b/>
      <w:sz w:val="32"/>
      <w:szCs w:val="20"/>
      <w:lang w:val="ro-RO"/>
    </w:rPr>
  </w:style>
  <w:style w:type="paragraph" w:styleId="26">
    <w:name w:val="List Continue 2"/>
    <w:basedOn w:val="1"/>
    <w:qFormat/>
    <w:uiPriority w:val="0"/>
    <w:pPr>
      <w:widowControl w:val="0"/>
      <w:spacing w:after="120"/>
      <w:ind w:left="566" w:firstLine="720"/>
      <w:jc w:val="both"/>
    </w:pPr>
    <w:rPr>
      <w:snapToGrid w:val="0"/>
      <w:szCs w:val="20"/>
      <w:lang w:val="ro-RO"/>
    </w:rPr>
  </w:style>
  <w:style w:type="paragraph" w:styleId="27">
    <w:name w:val="List 2"/>
    <w:basedOn w:val="1"/>
    <w:qFormat/>
    <w:uiPriority w:val="0"/>
    <w:pPr>
      <w:widowControl w:val="0"/>
      <w:ind w:left="566" w:hanging="283"/>
      <w:jc w:val="both"/>
    </w:pPr>
    <w:rPr>
      <w:snapToGrid w:val="0"/>
      <w:szCs w:val="20"/>
      <w:lang w:val="ro-RO"/>
    </w:rPr>
  </w:style>
  <w:style w:type="paragraph" w:styleId="28">
    <w:name w:val="List 3"/>
    <w:basedOn w:val="1"/>
    <w:qFormat/>
    <w:uiPriority w:val="0"/>
    <w:pPr>
      <w:widowControl w:val="0"/>
      <w:ind w:left="849" w:hanging="283"/>
      <w:jc w:val="both"/>
    </w:pPr>
    <w:rPr>
      <w:snapToGrid w:val="0"/>
      <w:szCs w:val="20"/>
      <w:lang w:val="ro-RO"/>
    </w:rPr>
  </w:style>
  <w:style w:type="paragraph" w:styleId="29">
    <w:name w:val="Block Text"/>
    <w:basedOn w:val="1"/>
    <w:qFormat/>
    <w:uiPriority w:val="0"/>
    <w:pPr>
      <w:ind w:left="-567" w:right="-908"/>
    </w:pPr>
    <w:rPr>
      <w:sz w:val="28"/>
      <w:szCs w:val="20"/>
      <w:lang w:val="ro-RO"/>
    </w:rPr>
  </w:style>
  <w:style w:type="table" w:styleId="30">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PRAG_14"/>
    <w:basedOn w:val="1"/>
    <w:qFormat/>
    <w:uiPriority w:val="0"/>
    <w:pPr>
      <w:jc w:val="both"/>
    </w:pPr>
    <w:rPr>
      <w:rFonts w:ascii="$Pragmatica" w:hAnsi="$Pragmatica"/>
      <w:sz w:val="28"/>
      <w:szCs w:val="20"/>
      <w:lang w:val="en-US"/>
    </w:rPr>
  </w:style>
  <w:style w:type="paragraph" w:customStyle="1" w:styleId="32">
    <w:name w:val="FR3"/>
    <w:qFormat/>
    <w:uiPriority w:val="0"/>
    <w:pPr>
      <w:widowControl w:val="0"/>
      <w:spacing w:before="340"/>
      <w:jc w:val="center"/>
    </w:pPr>
    <w:rPr>
      <w:rFonts w:ascii="Times New Roman" w:hAnsi="Times New Roman" w:eastAsia="Times New Roman" w:cs="Times New Roman"/>
      <w:snapToGrid w:val="0"/>
      <w:sz w:val="32"/>
      <w:lang w:val="en-US" w:eastAsia="ru-RU" w:bidi="ar-SA"/>
    </w:rPr>
  </w:style>
  <w:style w:type="character" w:customStyle="1" w:styleId="33">
    <w:name w:val="Balloon Text Char"/>
    <w:basedOn w:val="7"/>
    <w:link w:val="12"/>
    <w:qFormat/>
    <w:uiPriority w:val="0"/>
    <w:rPr>
      <w:rFonts w:ascii="Tahoma" w:hAnsi="Tahoma" w:cs="Tahoma"/>
      <w:sz w:val="16"/>
      <w:szCs w:val="16"/>
    </w:rPr>
  </w:style>
  <w:style w:type="paragraph" w:styleId="34">
    <w:name w:val="List Paragraph"/>
    <w:basedOn w:val="1"/>
    <w:qFormat/>
    <w:uiPriority w:val="34"/>
    <w:pPr>
      <w:ind w:left="720"/>
      <w:contextualSpacing/>
    </w:pPr>
  </w:style>
  <w:style w:type="character" w:customStyle="1" w:styleId="35">
    <w:name w:val="Plain Text Char"/>
    <w:link w:val="14"/>
    <w:qFormat/>
    <w:uiPriority w:val="0"/>
    <w:rPr>
      <w:rFonts w:ascii="Courier New" w:hAnsi="Courier New"/>
    </w:rPr>
  </w:style>
  <w:style w:type="character" w:customStyle="1" w:styleId="36">
    <w:name w:val="Title Char"/>
    <w:link w:val="20"/>
    <w:qFormat/>
    <w:uiPriority w:val="0"/>
    <w:rPr>
      <w:b/>
      <w:bCs/>
      <w:i/>
      <w:iCs/>
      <w:sz w:val="32"/>
      <w:szCs w:val="24"/>
      <w:lang w:val="ro-RO"/>
    </w:rPr>
  </w:style>
  <w:style w:type="character" w:customStyle="1" w:styleId="37">
    <w:name w:val="Body Text Char"/>
    <w:basedOn w:val="7"/>
    <w:link w:val="18"/>
    <w:qFormat/>
    <w:uiPriority w:val="0"/>
    <w:rPr>
      <w:snapToGrid w:val="0"/>
      <w:sz w:val="24"/>
      <w:lang w:val="ro-RO"/>
    </w:rPr>
  </w:style>
  <w:style w:type="character" w:customStyle="1" w:styleId="38">
    <w:name w:val="Body Text Indent 3 Char"/>
    <w:basedOn w:val="7"/>
    <w:link w:val="15"/>
    <w:qFormat/>
    <w:uiPriority w:val="0"/>
    <w:rPr>
      <w:sz w:val="22"/>
      <w:lang w:val="ro-RO"/>
    </w:rPr>
  </w:style>
  <w:style w:type="paragraph" w:customStyle="1" w:styleId="39">
    <w:name w:val="List Paragraph1"/>
    <w:basedOn w:val="1"/>
    <w:qFormat/>
    <w:uiPriority w:val="34"/>
    <w:pPr>
      <w:spacing w:after="160" w:line="259" w:lineRule="auto"/>
      <w:ind w:left="720"/>
      <w:contextualSpacing/>
    </w:pPr>
    <w:rPr>
      <w:rFonts w:ascii="Calibri" w:hAnsi="Calibri" w:eastAsia="Calibri"/>
      <w:sz w:val="22"/>
      <w:szCs w:val="22"/>
      <w:lang w:val="ro-RO"/>
    </w:rPr>
  </w:style>
  <w:style w:type="paragraph" w:customStyle="1" w:styleId="40">
    <w:name w:val="z1 Char"/>
    <w:basedOn w:val="1"/>
    <w:semiHidden/>
    <w:qFormat/>
    <w:uiPriority w:val="0"/>
    <w:pPr>
      <w:tabs>
        <w:tab w:val="left" w:pos="227"/>
      </w:tabs>
      <w:ind w:left="227" w:hanging="227"/>
      <w:jc w:val="both"/>
    </w:pPr>
    <w:rPr>
      <w:color w:val="000000"/>
      <w:sz w:val="22"/>
      <w:szCs w:val="22"/>
    </w:rPr>
  </w:style>
  <w:style w:type="paragraph" w:customStyle="1" w:styleId="41">
    <w:name w:val="Содержимое таблицы"/>
    <w:basedOn w:val="1"/>
    <w:qFormat/>
    <w:uiPriority w:val="0"/>
    <w:pPr>
      <w:widowControl w:val="0"/>
      <w:suppressLineNumbers/>
      <w:suppressAutoHyphens/>
    </w:pPr>
    <w:rPr>
      <w:rFonts w:eastAsia="SimSun" w:cs="Mangal"/>
      <w:kern w:val="1"/>
      <w:lang w:eastAsia="zh-CN" w:bidi="hi-IN"/>
    </w:rPr>
  </w:style>
  <w:style w:type="character" w:customStyle="1" w:styleId="42">
    <w:name w:val="Body Text Indent Char"/>
    <w:basedOn w:val="7"/>
    <w:link w:val="19"/>
    <w:qFormat/>
    <w:uiPriority w:val="0"/>
    <w:rPr>
      <w:sz w:val="24"/>
      <w:lang w:val="ro-RO"/>
    </w:rPr>
  </w:style>
  <w:style w:type="paragraph" w:customStyle="1" w:styleId="43">
    <w:name w:val="Default"/>
    <w:qFormat/>
    <w:uiPriority w:val="0"/>
    <w:pPr>
      <w:autoSpaceDE w:val="0"/>
      <w:autoSpaceDN w:val="0"/>
      <w:adjustRightInd w:val="0"/>
    </w:pPr>
    <w:rPr>
      <w:rFonts w:ascii="Times New Roman" w:hAnsi="Times New Roman" w:eastAsia="Times New Roman" w:cs="Times New Roman"/>
      <w:color w:val="000000"/>
      <w:sz w:val="24"/>
      <w:szCs w:val="24"/>
      <w:lang w:val="ro-RO" w:eastAsia="ru-RU" w:bidi="ar-SA"/>
    </w:rPr>
  </w:style>
  <w:style w:type="character" w:styleId="44">
    <w:name w:val="Placeholder Text"/>
    <w:basedOn w:val="7"/>
    <w:semiHidden/>
    <w:qFormat/>
    <w:uiPriority w:val="99"/>
    <w:rPr>
      <w:color w:val="808080"/>
    </w:rPr>
  </w:style>
  <w:style w:type="character" w:customStyle="1" w:styleId="45">
    <w:name w:val="ztplmc"/>
    <w:basedOn w:val="7"/>
    <w:qFormat/>
    <w:uiPriority w:val="0"/>
  </w:style>
  <w:style w:type="character" w:customStyle="1" w:styleId="46">
    <w:name w:val="hwtze"/>
    <w:basedOn w:val="7"/>
    <w:qFormat/>
    <w:uiPriority w:val="0"/>
  </w:style>
  <w:style w:type="character" w:customStyle="1" w:styleId="47">
    <w:name w:val="rynqvb"/>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3C9BD-840B-4007-B18F-036A69E27073}">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24</Pages>
  <Words>6883</Words>
  <Characters>39237</Characters>
  <Lines>326</Lines>
  <Paragraphs>92</Paragraphs>
  <TotalTime>18</TotalTime>
  <ScaleCrop>false</ScaleCrop>
  <LinksUpToDate>false</LinksUpToDate>
  <CharactersWithSpaces>46028</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2021-09-23T06:53:00Z</dcterms:created>
  <dc:creator>Tabuica</dc:creator>
  <cp:lastModifiedBy>user</cp:lastModifiedBy>
  <cp:lastPrinted>2021-08-24T09:52:00Z</cp:lastPrinted>
  <dcterms:modified xsi:type="dcterms:W3CDTF">2025-03-12T10:08:03Z</dcterms:modified>
  <dc:title>1</dc:title>
  <cp:revision>723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F76CC18B1A1345B884AE3618C4448641_12</vt:lpwstr>
  </property>
</Properties>
</file>