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ABA7" w14:textId="77777777" w:rsidR="000C60B6" w:rsidRDefault="000C60B6">
      <w:pPr>
        <w:rPr>
          <w:b/>
          <w:caps/>
          <w:sz w:val="30"/>
          <w:szCs w:val="32"/>
        </w:rPr>
      </w:pPr>
    </w:p>
    <w:p w14:paraId="4382F864" w14:textId="122473B7" w:rsidR="000C60B6" w:rsidRPr="00E31831" w:rsidRDefault="00E067FB" w:rsidP="00191949">
      <w:pPr>
        <w:spacing w:after="240"/>
        <w:rPr>
          <w:rFonts w:asciiTheme="majorHAnsi" w:hAnsiTheme="majorHAnsi"/>
          <w:b/>
          <w:caps/>
          <w:lang w:val="ro-RO"/>
        </w:rPr>
      </w:pPr>
      <w:r>
        <w:rPr>
          <w:rFonts w:ascii="Cambria" w:hAnsi="Cambria"/>
          <w:b/>
          <w:caps/>
        </w:rPr>
        <w:t>Факультет</w:t>
      </w:r>
      <w:r>
        <w:rPr>
          <w:rFonts w:ascii="Cambria" w:hAnsi="Cambria"/>
          <w:b/>
          <w:caps/>
          <w:lang w:val="zh-CN"/>
        </w:rPr>
        <w:t xml:space="preserve"> </w:t>
      </w:r>
      <w:r>
        <w:rPr>
          <w:rFonts w:ascii="Cambria" w:hAnsi="Cambria"/>
          <w:b/>
          <w:caps/>
        </w:rPr>
        <w:t>медицины</w:t>
      </w:r>
      <w:r>
        <w:rPr>
          <w:rFonts w:ascii="Cambria" w:hAnsi="Cambria"/>
          <w:b/>
          <w:caps/>
          <w:sz w:val="20"/>
          <w:lang w:val="zh-CN"/>
        </w:rPr>
        <w:t xml:space="preserve"> </w:t>
      </w:r>
      <w:r w:rsidR="00E31831">
        <w:rPr>
          <w:rFonts w:asciiTheme="majorHAnsi" w:hAnsiTheme="majorHAnsi"/>
          <w:b/>
          <w:caps/>
          <w:lang w:val="ro-RO"/>
        </w:rPr>
        <w:t>I</w:t>
      </w:r>
    </w:p>
    <w:p w14:paraId="127FDC30" w14:textId="77777777" w:rsidR="000C60B6" w:rsidRDefault="00E067FB" w:rsidP="00191949">
      <w:pPr>
        <w:spacing w:after="24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Специальность</w:t>
      </w:r>
      <w:r>
        <w:rPr>
          <w:rFonts w:ascii="Cambria" w:hAnsi="Cambria"/>
          <w:b/>
          <w:caps/>
          <w:lang w:val="ro-RO"/>
        </w:rPr>
        <w:t xml:space="preserve"> </w:t>
      </w:r>
      <w:r>
        <w:rPr>
          <w:rFonts w:ascii="Cambria" w:hAnsi="Cambria"/>
          <w:b/>
          <w:caps/>
        </w:rPr>
        <w:t>Медицина</w:t>
      </w:r>
      <w:r>
        <w:rPr>
          <w:rFonts w:ascii="Cambria" w:hAnsi="Cambria"/>
          <w:b/>
          <w:caps/>
          <w:lang w:val="ro-RO"/>
        </w:rPr>
        <w:t xml:space="preserve"> </w:t>
      </w:r>
      <w:r w:rsidRPr="00957B89">
        <w:rPr>
          <w:rFonts w:ascii="Cambria" w:hAnsi="Cambria"/>
          <w:b/>
          <w:caps/>
        </w:rPr>
        <w:t>0912.1</w:t>
      </w:r>
    </w:p>
    <w:p w14:paraId="4E2ED855" w14:textId="77777777" w:rsidR="000C60B6" w:rsidRDefault="00E067FB" w:rsidP="0019194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Кафедра </w:t>
      </w:r>
      <w:r w:rsidRPr="00957B89">
        <w:rPr>
          <w:rFonts w:ascii="Cambria" w:hAnsi="Cambria"/>
          <w:b/>
        </w:rPr>
        <w:t>СОВРЕМЕННЫХ ЯЗЫКОВ</w:t>
      </w:r>
    </w:p>
    <w:p w14:paraId="762E05E0" w14:textId="77777777" w:rsidR="000C60B6" w:rsidRDefault="000C60B6">
      <w:pPr>
        <w:rPr>
          <w:rFonts w:ascii="Cambria" w:hAnsi="Cambria"/>
          <w:b/>
          <w:caps/>
          <w:sz w:val="30"/>
          <w:szCs w:val="32"/>
          <w:lang w:val="ro-RO"/>
        </w:rPr>
      </w:pPr>
    </w:p>
    <w:p w14:paraId="5EA449C6" w14:textId="77777777" w:rsidR="000C60B6" w:rsidRDefault="000C60B6">
      <w:pPr>
        <w:rPr>
          <w:rFonts w:ascii="Cambria" w:hAnsi="Cambria"/>
          <w:b/>
          <w:caps/>
          <w:sz w:val="30"/>
          <w:szCs w:val="32"/>
          <w:lang w:val="ro-RO"/>
        </w:rPr>
      </w:pPr>
    </w:p>
    <w:p w14:paraId="5FAF243E" w14:textId="77777777" w:rsidR="000C60B6" w:rsidRDefault="000C60B6">
      <w:pPr>
        <w:rPr>
          <w:rFonts w:ascii="Cambria" w:hAnsi="Cambria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977"/>
        <w:gridCol w:w="1843"/>
      </w:tblGrid>
      <w:tr w:rsidR="000C60B6" w14:paraId="593E460D" w14:textId="7777777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4D44" w14:textId="77777777" w:rsidR="000C60B6" w:rsidRDefault="00E067FB">
            <w:pPr>
              <w:pStyle w:val="Heading2"/>
              <w:spacing w:line="276" w:lineRule="auto"/>
              <w:jc w:val="left"/>
              <w:rPr>
                <w:rFonts w:ascii="Cambria" w:hAnsi="Cambria"/>
                <w:b w:val="0"/>
                <w:sz w:val="24"/>
                <w:lang w:val="zh-CN"/>
              </w:rPr>
            </w:pPr>
            <w:r>
              <w:rPr>
                <w:rFonts w:ascii="Cambria" w:hAnsi="Cambria"/>
                <w:b w:val="0"/>
                <w:sz w:val="24"/>
                <w:lang w:val="ru-RU"/>
              </w:rPr>
              <w:t>Утверждено</w:t>
            </w:r>
          </w:p>
          <w:p w14:paraId="08B71561" w14:textId="77777777" w:rsidR="000C60B6" w:rsidRDefault="00E067FB">
            <w:pPr>
              <w:spacing w:line="276" w:lineRule="auto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</w:rPr>
              <w:t>на заседании</w:t>
            </w:r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 xml:space="preserve">комиссии факультета по </w:t>
            </w:r>
            <w:proofErr w:type="spellStart"/>
            <w:r>
              <w:rPr>
                <w:rFonts w:ascii="Cambria" w:hAnsi="Cambria"/>
              </w:rPr>
              <w:t>качесту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 xml:space="preserve">и оценке учебной программы </w:t>
            </w:r>
            <w:r>
              <w:rPr>
                <w:rFonts w:ascii="Cambria" w:hAnsi="Cambria"/>
                <w:lang w:val="ro-RO"/>
              </w:rPr>
              <w:t>____________________</w:t>
            </w:r>
          </w:p>
          <w:p w14:paraId="72BBDE63" w14:textId="77777777" w:rsidR="000C60B6" w:rsidRDefault="00E067FB">
            <w:pPr>
              <w:spacing w:line="276" w:lineRule="auto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>Протокол №</w:t>
            </w:r>
            <w:r>
              <w:rPr>
                <w:rFonts w:ascii="Cambria" w:hAnsi="Cambria"/>
                <w:lang w:val="ro-RO"/>
              </w:rPr>
              <w:t xml:space="preserve">___ </w:t>
            </w:r>
            <w:proofErr w:type="spellStart"/>
            <w:r>
              <w:rPr>
                <w:rFonts w:ascii="Cambria" w:hAnsi="Cambria"/>
                <w:lang w:val="ro-RO"/>
              </w:rPr>
              <w:t>от</w:t>
            </w:r>
            <w:proofErr w:type="spellEnd"/>
            <w:r>
              <w:rPr>
                <w:rFonts w:ascii="Cambria" w:hAnsi="Cambria"/>
                <w:lang w:val="ro-RO"/>
              </w:rPr>
              <w:t xml:space="preserve"> ____________</w:t>
            </w:r>
          </w:p>
          <w:p w14:paraId="2C4F65FD" w14:textId="77777777" w:rsidR="000C60B6" w:rsidRDefault="00E067FB">
            <w:pPr>
              <w:spacing w:line="276" w:lineRule="auto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>Председатель, др. хаб. мед. наук, доцент</w:t>
            </w:r>
          </w:p>
          <w:p w14:paraId="7D0875A5" w14:textId="77777777" w:rsidR="000C60B6" w:rsidRDefault="000C60B6">
            <w:pPr>
              <w:spacing w:line="276" w:lineRule="auto"/>
              <w:rPr>
                <w:rFonts w:ascii="Cambria" w:hAnsi="Cambria"/>
                <w:lang w:val="ro-RO"/>
              </w:rPr>
            </w:pPr>
          </w:p>
          <w:p w14:paraId="489639DF" w14:textId="77777777" w:rsidR="000C60B6" w:rsidRDefault="00E067FB">
            <w:pPr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</w:rPr>
              <w:t>Падуре</w:t>
            </w:r>
            <w:proofErr w:type="spellEnd"/>
            <w:r>
              <w:rPr>
                <w:rFonts w:ascii="Cambria" w:hAnsi="Cambria"/>
              </w:rPr>
              <w:t xml:space="preserve"> Андрей</w:t>
            </w:r>
            <w:r>
              <w:rPr>
                <w:rFonts w:ascii="Cambria" w:hAnsi="Cambria"/>
                <w:lang w:val="zh-CN"/>
              </w:rPr>
              <w:t xml:space="preserve"> </w:t>
            </w:r>
            <w:r>
              <w:rPr>
                <w:rFonts w:ascii="Cambria" w:hAnsi="Cambria"/>
                <w:lang w:val="ro-RO"/>
              </w:rPr>
              <w:t>______________________</w:t>
            </w:r>
          </w:p>
          <w:p w14:paraId="4636EE76" w14:textId="77777777" w:rsidR="000C60B6" w:rsidRDefault="000C60B6">
            <w:pPr>
              <w:jc w:val="center"/>
              <w:rPr>
                <w:rFonts w:ascii="Cambria" w:hAnsi="Cambria"/>
                <w:sz w:val="26"/>
                <w:lang w:val="ro-R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70586" w14:textId="77777777" w:rsidR="000C60B6" w:rsidRDefault="00E067FB">
            <w:pPr>
              <w:pStyle w:val="Heading2"/>
              <w:spacing w:line="240" w:lineRule="auto"/>
              <w:jc w:val="left"/>
              <w:rPr>
                <w:rFonts w:ascii="Cambria" w:hAnsi="Cambria"/>
                <w:b w:val="0"/>
                <w:sz w:val="24"/>
                <w:lang w:val="ru-RU"/>
              </w:rPr>
            </w:pPr>
            <w:r>
              <w:rPr>
                <w:rFonts w:ascii="Cambria" w:hAnsi="Cambria"/>
                <w:b w:val="0"/>
                <w:sz w:val="24"/>
                <w:lang w:val="ru-RU"/>
              </w:rPr>
              <w:t>Утверждено</w:t>
            </w:r>
          </w:p>
          <w:p w14:paraId="3F4BCBA8" w14:textId="77777777" w:rsidR="000C60B6" w:rsidRDefault="00E067FB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>на заседании совета факультета</w:t>
            </w:r>
            <w:r>
              <w:rPr>
                <w:rFonts w:ascii="Cambria" w:hAnsi="Cambria"/>
                <w:lang w:val="ro-RO"/>
              </w:rPr>
              <w:t xml:space="preserve"> </w:t>
            </w:r>
            <w:r w:rsidRPr="00957B89">
              <w:rPr>
                <w:rFonts w:ascii="Cambria" w:hAnsi="Cambria"/>
              </w:rPr>
              <w:t xml:space="preserve">Медицины </w:t>
            </w:r>
            <w:r>
              <w:rPr>
                <w:rFonts w:ascii="Cambria" w:hAnsi="Cambria"/>
                <w:lang w:val="fr-FR"/>
              </w:rPr>
              <w:t>I</w:t>
            </w:r>
          </w:p>
          <w:p w14:paraId="59D0CE09" w14:textId="77777777" w:rsidR="000C60B6" w:rsidRDefault="00E067FB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>Протокол №</w:t>
            </w:r>
            <w:r>
              <w:rPr>
                <w:rFonts w:ascii="Cambria" w:hAnsi="Cambria"/>
                <w:lang w:val="ro-RO"/>
              </w:rPr>
              <w:t xml:space="preserve">___ </w:t>
            </w:r>
            <w:r>
              <w:rPr>
                <w:rFonts w:ascii="Cambria" w:hAnsi="Cambria"/>
              </w:rPr>
              <w:t>от</w:t>
            </w:r>
            <w:r>
              <w:rPr>
                <w:rFonts w:ascii="Cambria" w:hAnsi="Cambria"/>
                <w:lang w:val="ro-RO"/>
              </w:rPr>
              <w:t xml:space="preserve"> _____________</w:t>
            </w:r>
          </w:p>
          <w:p w14:paraId="3A7D1F96" w14:textId="5C58E05F" w:rsidR="000C60B6" w:rsidRDefault="00E067FB">
            <w:pPr>
              <w:spacing w:after="240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 xml:space="preserve">Декан факультета </w:t>
            </w:r>
            <w:proofErr w:type="spellStart"/>
            <w:r>
              <w:rPr>
                <w:rFonts w:ascii="Cambria" w:hAnsi="Cambria"/>
              </w:rPr>
              <w:t>Mедицины</w:t>
            </w:r>
            <w:proofErr w:type="spellEnd"/>
            <w:r>
              <w:rPr>
                <w:rFonts w:ascii="Cambria" w:hAnsi="Cambria"/>
                <w:lang w:val="ro-RO"/>
              </w:rPr>
              <w:t>,</w:t>
            </w:r>
            <w:r>
              <w:rPr>
                <w:rFonts w:ascii="Cambria" w:hAnsi="Cambria"/>
              </w:rPr>
              <w:t xml:space="preserve"> др. мед. наук</w:t>
            </w:r>
            <w:r>
              <w:rPr>
                <w:rFonts w:ascii="Cambria" w:hAnsi="Cambria"/>
                <w:lang w:val="ro-RO"/>
              </w:rPr>
              <w:t>,</w:t>
            </w:r>
            <w:r>
              <w:rPr>
                <w:rFonts w:ascii="Cambria" w:hAnsi="Cambria"/>
              </w:rPr>
              <w:t xml:space="preserve"> </w:t>
            </w:r>
            <w:r w:rsidR="00A54CEA">
              <w:rPr>
                <w:rFonts w:ascii="Cambria" w:hAnsi="Cambria"/>
              </w:rPr>
              <w:t>профессор</w:t>
            </w:r>
          </w:p>
          <w:p w14:paraId="6D31A20B" w14:textId="341C49AA" w:rsidR="000C60B6" w:rsidRDefault="00191949">
            <w:pPr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</w:rPr>
              <w:t>Плэчинтэ</w:t>
            </w:r>
            <w:proofErr w:type="spellEnd"/>
            <w:r>
              <w:rPr>
                <w:rFonts w:ascii="Cambria" w:hAnsi="Cambria"/>
              </w:rPr>
              <w:t xml:space="preserve"> Георге</w:t>
            </w:r>
            <w:r w:rsidR="00E067FB">
              <w:rPr>
                <w:rFonts w:ascii="Cambria" w:hAnsi="Cambria"/>
                <w:lang w:val="ro-RO"/>
              </w:rPr>
              <w:t>_________________</w:t>
            </w:r>
          </w:p>
          <w:p w14:paraId="2422770F" w14:textId="77777777" w:rsidR="000C60B6" w:rsidRDefault="000C60B6">
            <w:pPr>
              <w:spacing w:line="276" w:lineRule="auto"/>
              <w:jc w:val="center"/>
              <w:rPr>
                <w:rFonts w:ascii="Cambria" w:hAnsi="Cambria"/>
                <w:sz w:val="26"/>
                <w:lang w:val="ro-RO"/>
              </w:rPr>
            </w:pPr>
          </w:p>
        </w:tc>
      </w:tr>
      <w:tr w:rsidR="000C60B6" w14:paraId="5423A986" w14:textId="77777777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4520" w14:textId="77777777" w:rsidR="000C60B6" w:rsidRDefault="000C60B6">
            <w:pPr>
              <w:spacing w:line="276" w:lineRule="auto"/>
              <w:rPr>
                <w:rFonts w:ascii="Cambria" w:hAnsi="Cambria"/>
                <w:sz w:val="26"/>
                <w:lang w:val="ro-RO"/>
              </w:rPr>
            </w:pPr>
          </w:p>
          <w:p w14:paraId="68F2C5BF" w14:textId="77777777" w:rsidR="000C60B6" w:rsidRDefault="00E067FB">
            <w:pPr>
              <w:pStyle w:val="Heading2"/>
              <w:spacing w:before="120" w:line="276" w:lineRule="auto"/>
              <w:jc w:val="left"/>
              <w:rPr>
                <w:rFonts w:ascii="Cambria" w:hAnsi="Cambria"/>
                <w:b w:val="0"/>
                <w:sz w:val="24"/>
                <w:lang w:val="ru-RU"/>
              </w:rPr>
            </w:pPr>
            <w:r>
              <w:rPr>
                <w:rFonts w:ascii="Cambria" w:hAnsi="Cambria"/>
                <w:b w:val="0"/>
                <w:sz w:val="24"/>
                <w:lang w:val="ru-RU"/>
              </w:rPr>
              <w:t xml:space="preserve">Утверждено </w:t>
            </w:r>
          </w:p>
          <w:p w14:paraId="44992A85" w14:textId="77777777" w:rsidR="000C60B6" w:rsidRDefault="00E067F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на заседании Кафедры </w:t>
            </w:r>
            <w:r w:rsidRPr="00957B89">
              <w:rPr>
                <w:rFonts w:ascii="Cambria" w:hAnsi="Cambria"/>
                <w:b/>
              </w:rPr>
              <w:t>современных языков</w:t>
            </w:r>
          </w:p>
          <w:p w14:paraId="43010D01" w14:textId="77777777" w:rsidR="000C60B6" w:rsidRPr="00957B89" w:rsidRDefault="00E067FB">
            <w:pPr>
              <w:spacing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Протокол</w:t>
            </w:r>
            <w:proofErr w:type="spellEnd"/>
            <w:r>
              <w:rPr>
                <w:rFonts w:ascii="Cambria" w:hAnsi="Cambria"/>
              </w:rPr>
              <w:t xml:space="preserve"> №</w:t>
            </w:r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>от</w:t>
            </w:r>
            <w:r>
              <w:rPr>
                <w:rFonts w:ascii="Cambria" w:hAnsi="Cambria"/>
                <w:lang w:val="ro-RO"/>
              </w:rPr>
              <w:t xml:space="preserve"> </w:t>
            </w:r>
            <w:r w:rsidRPr="00957B89">
              <w:rPr>
                <w:rFonts w:ascii="Cambria" w:hAnsi="Cambria"/>
              </w:rPr>
              <w:t>13.02.2025</w:t>
            </w:r>
          </w:p>
          <w:p w14:paraId="1A5CAD4B" w14:textId="77777777" w:rsidR="000C60B6" w:rsidRDefault="00E067FB">
            <w:pPr>
              <w:spacing w:line="276" w:lineRule="auto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>Заведующий кафедрой</w:t>
            </w:r>
            <w:r>
              <w:rPr>
                <w:rFonts w:ascii="Cambria" w:hAnsi="Cambria"/>
                <w:lang w:val="ro-RO"/>
              </w:rPr>
              <w:t xml:space="preserve">, </w:t>
            </w:r>
            <w:r w:rsidRPr="00957B89">
              <w:rPr>
                <w:rFonts w:ascii="Cambria" w:hAnsi="Cambria"/>
              </w:rPr>
              <w:t>др. пед. наук, доцент</w:t>
            </w:r>
            <w:r>
              <w:rPr>
                <w:rFonts w:ascii="Cambria" w:hAnsi="Cambria"/>
                <w:lang w:val="ro-RO"/>
              </w:rPr>
              <w:t>,</w:t>
            </w:r>
          </w:p>
          <w:p w14:paraId="7070C61F" w14:textId="77777777" w:rsidR="000C60B6" w:rsidRDefault="00E067FB">
            <w:pPr>
              <w:spacing w:line="276" w:lineRule="auto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fr-FR"/>
              </w:rPr>
              <w:t>Eшану-Думназев</w:t>
            </w:r>
            <w:proofErr w:type="spellEnd"/>
            <w:r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lang w:val="fr-FR"/>
              </w:rPr>
              <w:t>Даниела</w:t>
            </w:r>
            <w:proofErr w:type="spellEnd"/>
            <w:r>
              <w:rPr>
                <w:rFonts w:ascii="Cambria" w:hAnsi="Cambria"/>
                <w:lang w:val="ro-RO"/>
              </w:rPr>
              <w:t>_________________________</w:t>
            </w:r>
          </w:p>
          <w:p w14:paraId="316D9616" w14:textId="77777777" w:rsidR="000C60B6" w:rsidRDefault="000C60B6">
            <w:pPr>
              <w:spacing w:line="276" w:lineRule="auto"/>
              <w:rPr>
                <w:rFonts w:ascii="Cambria" w:hAnsi="Cambria"/>
                <w:sz w:val="26"/>
                <w:lang w:val="ro-RO"/>
              </w:rPr>
            </w:pPr>
          </w:p>
        </w:tc>
      </w:tr>
    </w:tbl>
    <w:p w14:paraId="772B6A38" w14:textId="77777777" w:rsidR="000C60B6" w:rsidRDefault="00E067FB">
      <w:pPr>
        <w:spacing w:line="360" w:lineRule="auto"/>
        <w:jc w:val="center"/>
        <w:rPr>
          <w:rFonts w:ascii="Cambria" w:hAnsi="Cambria"/>
          <w:b/>
          <w:lang w:val="ro-RO"/>
        </w:rPr>
      </w:pPr>
      <w:r>
        <w:rPr>
          <w:rFonts w:ascii="Cambria" w:hAnsi="Cambria"/>
          <w:b/>
        </w:rPr>
        <w:t>Учебная программа</w:t>
      </w:r>
      <w:r>
        <w:rPr>
          <w:rFonts w:ascii="Cambria" w:hAnsi="Cambria"/>
          <w:b/>
          <w:lang w:val="ro-RO"/>
        </w:rPr>
        <w:t xml:space="preserve"> </w:t>
      </w:r>
    </w:p>
    <w:p w14:paraId="5796DFCD" w14:textId="77777777" w:rsidR="000C60B6" w:rsidRDefault="00E067FB">
      <w:pPr>
        <w:pStyle w:val="PlainText"/>
        <w:tabs>
          <w:tab w:val="left" w:pos="9781"/>
        </w:tabs>
        <w:ind w:left="2410" w:hanging="2410"/>
        <w:jc w:val="center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Дисциплина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ИНОСТРАННЫЕ ЯЗЫКИ, </w:t>
      </w:r>
    </w:p>
    <w:p w14:paraId="5214A63F" w14:textId="77777777" w:rsidR="000C60B6" w:rsidRDefault="00E067FB">
      <w:pPr>
        <w:pStyle w:val="PlainText"/>
        <w:tabs>
          <w:tab w:val="left" w:pos="9781"/>
        </w:tabs>
        <w:ind w:left="2410" w:hanging="2410"/>
        <w:jc w:val="center"/>
        <w:rPr>
          <w:rFonts w:ascii="Cambria" w:hAnsi="Cambria"/>
          <w:b/>
          <w:sz w:val="24"/>
          <w:szCs w:val="24"/>
          <w:lang w:val="ro-RO"/>
        </w:rPr>
      </w:pPr>
      <w:r>
        <w:rPr>
          <w:rFonts w:ascii="Cambria" w:hAnsi="Cambria"/>
          <w:b/>
          <w:sz w:val="24"/>
          <w:szCs w:val="24"/>
        </w:rPr>
        <w:t>КУРС „ КОММУНИКАЦЯ НА АНГЛИЙСКОМ/ФРАНЦУЗСКОМ ЯЗЫКЕ</w:t>
      </w:r>
      <w:r>
        <w:rPr>
          <w:rFonts w:ascii="Cambria" w:hAnsi="Cambria"/>
          <w:b/>
          <w:sz w:val="24"/>
          <w:szCs w:val="24"/>
          <w:lang w:val="ro-RO"/>
        </w:rPr>
        <w:t>”</w:t>
      </w:r>
    </w:p>
    <w:p w14:paraId="7D3A9281" w14:textId="77777777" w:rsidR="000C60B6" w:rsidRDefault="00E067FB">
      <w:pPr>
        <w:pStyle w:val="PlainText"/>
        <w:tabs>
          <w:tab w:val="left" w:pos="9781"/>
        </w:tabs>
        <w:ind w:left="2410" w:hanging="2410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Интегрированное обучение</w:t>
      </w:r>
    </w:p>
    <w:p w14:paraId="4B1353FA" w14:textId="77777777" w:rsidR="000C60B6" w:rsidRDefault="000C60B6">
      <w:pPr>
        <w:spacing w:line="360" w:lineRule="auto"/>
        <w:rPr>
          <w:rFonts w:ascii="Cambria" w:hAnsi="Cambria"/>
          <w:b/>
          <w:lang w:val="ro-RO"/>
        </w:rPr>
      </w:pPr>
    </w:p>
    <w:p w14:paraId="3F897410" w14:textId="77777777" w:rsidR="000C60B6" w:rsidRDefault="000C60B6">
      <w:pPr>
        <w:rPr>
          <w:rFonts w:ascii="Cambria" w:hAnsi="Cambria"/>
        </w:rPr>
      </w:pPr>
    </w:p>
    <w:p w14:paraId="17366647" w14:textId="77777777" w:rsidR="000C60B6" w:rsidRDefault="00E067FB">
      <w:pPr>
        <w:rPr>
          <w:rFonts w:ascii="Cambria" w:hAnsi="Cambria"/>
          <w:lang w:val="ro-RO"/>
        </w:rPr>
      </w:pPr>
      <w:r>
        <w:rPr>
          <w:rFonts w:ascii="Cambria" w:hAnsi="Cambria"/>
        </w:rPr>
        <w:t>Тип курса</w:t>
      </w:r>
      <w:r>
        <w:rPr>
          <w:rFonts w:ascii="Cambria" w:hAnsi="Cambria"/>
          <w:lang w:val="ro-RO"/>
        </w:rPr>
        <w:t xml:space="preserve">: </w:t>
      </w:r>
      <w:r>
        <w:rPr>
          <w:rFonts w:ascii="Cambria" w:hAnsi="Cambria"/>
        </w:rPr>
        <w:t>Факультативная дисциплина</w:t>
      </w:r>
    </w:p>
    <w:p w14:paraId="1CFE6AD1" w14:textId="77777777" w:rsidR="000C60B6" w:rsidRDefault="000C60B6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4"/>
          <w:szCs w:val="24"/>
          <w:lang w:val="ro-RO"/>
        </w:rPr>
      </w:pPr>
    </w:p>
    <w:p w14:paraId="6754902B" w14:textId="77777777" w:rsidR="000C60B6" w:rsidRDefault="00E067FB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4"/>
          <w:szCs w:val="24"/>
          <w:lang w:val="ro-RO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Учебн</w:t>
      </w:r>
      <w:r>
        <w:rPr>
          <w:rFonts w:ascii="Cambria" w:hAnsi="Cambria"/>
          <w:sz w:val="24"/>
          <w:szCs w:val="24"/>
        </w:rPr>
        <w:t>ая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п</w:t>
      </w:r>
      <w:proofErr w:type="spellStart"/>
      <w:r>
        <w:rPr>
          <w:rFonts w:ascii="Cambria" w:hAnsi="Cambria"/>
          <w:sz w:val="24"/>
          <w:szCs w:val="24"/>
        </w:rPr>
        <w:t>рограмма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разработан</w:t>
      </w:r>
      <w:proofErr w:type="spellEnd"/>
      <w:r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авторским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коллективом</w:t>
      </w:r>
      <w:proofErr w:type="spellEnd"/>
      <w:r>
        <w:rPr>
          <w:rFonts w:ascii="Cambria" w:hAnsi="Cambria"/>
          <w:sz w:val="24"/>
          <w:szCs w:val="24"/>
          <w:lang w:val="ro-RO"/>
        </w:rPr>
        <w:t>:</w:t>
      </w:r>
    </w:p>
    <w:p w14:paraId="322B9CF6" w14:textId="5309E6FF" w:rsidR="000C60B6" w:rsidRDefault="00E067FB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4"/>
          <w:szCs w:val="24"/>
          <w:lang w:val="ro-RO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Зинган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Олга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ro-RO"/>
        </w:rPr>
        <w:t>ассистент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</w:p>
    <w:p w14:paraId="4E314CF4" w14:textId="4F28CD86" w:rsidR="000C60B6" w:rsidRDefault="00E067FB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4"/>
          <w:szCs w:val="24"/>
          <w:lang w:val="ro-RO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Михалаки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Ин</w:t>
      </w:r>
      <w:proofErr w:type="spellEnd"/>
      <w:r w:rsidR="002B09AC">
        <w:rPr>
          <w:rFonts w:ascii="Cambria" w:hAnsi="Cambria"/>
          <w:sz w:val="24"/>
          <w:szCs w:val="24"/>
        </w:rPr>
        <w:t>н</w:t>
      </w:r>
      <w:r>
        <w:rPr>
          <w:rFonts w:ascii="Cambria" w:hAnsi="Cambria"/>
          <w:sz w:val="24"/>
          <w:szCs w:val="24"/>
          <w:lang w:val="ro-RO"/>
        </w:rPr>
        <w:t xml:space="preserve">а, </w:t>
      </w:r>
      <w:proofErr w:type="spellStart"/>
      <w:r>
        <w:rPr>
          <w:rFonts w:ascii="Cambria" w:hAnsi="Cambria"/>
          <w:sz w:val="24"/>
          <w:szCs w:val="24"/>
          <w:lang w:val="ro-RO"/>
        </w:rPr>
        <w:t>ассистент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</w:p>
    <w:p w14:paraId="54620056" w14:textId="2BBB6545" w:rsidR="000C60B6" w:rsidRDefault="00E067FB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Давид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ro-RO"/>
        </w:rPr>
        <w:t>Ал</w:t>
      </w:r>
      <w:proofErr w:type="spellEnd"/>
      <w:r w:rsidR="002B09AC">
        <w:rPr>
          <w:rFonts w:ascii="Cambria" w:hAnsi="Cambria"/>
          <w:sz w:val="24"/>
          <w:szCs w:val="24"/>
        </w:rPr>
        <w:t>л</w:t>
      </w:r>
      <w:r>
        <w:rPr>
          <w:rFonts w:ascii="Cambria" w:hAnsi="Cambria"/>
          <w:sz w:val="24"/>
          <w:szCs w:val="24"/>
          <w:lang w:val="ro-RO"/>
        </w:rPr>
        <w:t xml:space="preserve">а, </w:t>
      </w:r>
      <w:proofErr w:type="spellStart"/>
      <w:r>
        <w:rPr>
          <w:rFonts w:ascii="Cambria" w:hAnsi="Cambria"/>
          <w:sz w:val="24"/>
          <w:szCs w:val="24"/>
          <w:lang w:val="ro-RO"/>
        </w:rPr>
        <w:t>ассистент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 </w:t>
      </w:r>
    </w:p>
    <w:p w14:paraId="4EB3B8F6" w14:textId="77777777" w:rsidR="000C60B6" w:rsidRDefault="000C60B6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5FCB8769" w14:textId="77777777" w:rsidR="000C60B6" w:rsidRDefault="000C60B6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E16C361" w14:textId="77777777" w:rsidR="000C60B6" w:rsidRPr="00957B89" w:rsidRDefault="00E067FB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Кишинев</w:t>
      </w:r>
      <w:r>
        <w:rPr>
          <w:rFonts w:ascii="Cambria" w:hAnsi="Cambria"/>
          <w:sz w:val="24"/>
          <w:szCs w:val="24"/>
          <w:lang w:val="ro-RO"/>
        </w:rPr>
        <w:t>, 20</w:t>
      </w:r>
      <w:r>
        <w:rPr>
          <w:rFonts w:ascii="Cambria" w:hAnsi="Cambria"/>
          <w:sz w:val="24"/>
          <w:szCs w:val="24"/>
        </w:rPr>
        <w:t>2</w:t>
      </w:r>
      <w:r w:rsidRPr="00957B89">
        <w:rPr>
          <w:rFonts w:ascii="Cambria" w:hAnsi="Cambria"/>
          <w:sz w:val="24"/>
          <w:szCs w:val="24"/>
        </w:rPr>
        <w:t>5</w:t>
      </w:r>
    </w:p>
    <w:p w14:paraId="6A5219DB" w14:textId="77777777" w:rsidR="000C60B6" w:rsidRDefault="000C60B6">
      <w:pPr>
        <w:pStyle w:val="PlainText"/>
        <w:tabs>
          <w:tab w:val="left" w:pos="9781"/>
        </w:tabs>
        <w:spacing w:line="360" w:lineRule="auto"/>
        <w:rPr>
          <w:rFonts w:ascii="Cambria" w:hAnsi="Cambria"/>
          <w:sz w:val="26"/>
          <w:szCs w:val="28"/>
          <w:lang w:val="ro-RO"/>
        </w:rPr>
      </w:pPr>
    </w:p>
    <w:p w14:paraId="6AB6DA8C" w14:textId="77777777" w:rsidR="000C60B6" w:rsidRDefault="00E067FB">
      <w:pPr>
        <w:numPr>
          <w:ilvl w:val="0"/>
          <w:numId w:val="1"/>
        </w:numPr>
        <w:ind w:left="0" w:firstLine="0"/>
        <w:jc w:val="both"/>
        <w:rPr>
          <w:rFonts w:ascii="Cambria" w:hAnsi="Cambria"/>
          <w:lang w:val="ro-RO"/>
        </w:rPr>
      </w:pPr>
      <w:r>
        <w:rPr>
          <w:rFonts w:ascii="Cambria" w:hAnsi="Cambria"/>
          <w:b/>
          <w:sz w:val="28"/>
        </w:rPr>
        <w:t>Введение</w:t>
      </w:r>
    </w:p>
    <w:p w14:paraId="03EB0D99" w14:textId="77777777" w:rsidR="000C60B6" w:rsidRDefault="00E067FB">
      <w:pPr>
        <w:numPr>
          <w:ilvl w:val="0"/>
          <w:numId w:val="2"/>
        </w:numPr>
        <w:jc w:val="both"/>
        <w:rPr>
          <w:rFonts w:ascii="Cambria" w:hAnsi="Cambria"/>
          <w:iCs/>
          <w:lang w:val="ro-RO"/>
        </w:rPr>
      </w:pPr>
      <w:proofErr w:type="spellStart"/>
      <w:r>
        <w:rPr>
          <w:rFonts w:ascii="Cambria" w:hAnsi="Cambria"/>
          <w:iCs/>
          <w:lang w:val="ro-RO"/>
        </w:rPr>
        <w:t>Общее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представление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дисциплины</w:t>
      </w:r>
      <w:proofErr w:type="spellEnd"/>
      <w:r>
        <w:rPr>
          <w:rFonts w:ascii="Cambria" w:hAnsi="Cambria"/>
          <w:iCs/>
          <w:lang w:val="ro-RO"/>
        </w:rPr>
        <w:t xml:space="preserve">: </w:t>
      </w:r>
      <w:proofErr w:type="spellStart"/>
      <w:r>
        <w:rPr>
          <w:rFonts w:ascii="Cambria" w:hAnsi="Cambria"/>
          <w:iCs/>
          <w:lang w:val="ro-RO"/>
        </w:rPr>
        <w:t>место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роль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курса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формировании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определенных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компетенций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учебной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программы</w:t>
      </w:r>
      <w:proofErr w:type="spellEnd"/>
      <w:r>
        <w:rPr>
          <w:rFonts w:ascii="Cambria" w:hAnsi="Cambria"/>
          <w:iCs/>
          <w:lang w:val="ro-RO"/>
        </w:rPr>
        <w:t xml:space="preserve">/ </w:t>
      </w:r>
      <w:proofErr w:type="spellStart"/>
      <w:r>
        <w:rPr>
          <w:rFonts w:ascii="Cambria" w:hAnsi="Cambria"/>
          <w:iCs/>
          <w:lang w:val="ro-RO"/>
        </w:rPr>
        <w:t>специальности</w:t>
      </w:r>
      <w:proofErr w:type="spellEnd"/>
      <w:r>
        <w:rPr>
          <w:rFonts w:ascii="Cambria" w:hAnsi="Cambria"/>
          <w:iCs/>
          <w:lang w:val="ro-RO"/>
        </w:rPr>
        <w:t xml:space="preserve"> </w:t>
      </w:r>
    </w:p>
    <w:p w14:paraId="6B7546CD" w14:textId="77777777" w:rsidR="000C60B6" w:rsidRDefault="00E067FB">
      <w:pPr>
        <w:ind w:left="720"/>
        <w:jc w:val="both"/>
        <w:rPr>
          <w:rFonts w:ascii="Cambria" w:hAnsi="Cambria"/>
          <w:iCs/>
          <w:lang w:val="ro-RO"/>
        </w:rPr>
      </w:pPr>
      <w:proofErr w:type="spellStart"/>
      <w:r>
        <w:rPr>
          <w:rFonts w:ascii="Cambria" w:hAnsi="Cambria"/>
          <w:iCs/>
          <w:lang w:val="ro-RO"/>
        </w:rPr>
        <w:t>Курс</w:t>
      </w:r>
      <w:proofErr w:type="spellEnd"/>
      <w:r>
        <w:rPr>
          <w:rFonts w:ascii="Cambria" w:hAnsi="Cambria"/>
          <w:iCs/>
          <w:lang w:val="ro-RO"/>
        </w:rPr>
        <w:t xml:space="preserve"> «</w:t>
      </w:r>
      <w:proofErr w:type="spellStart"/>
      <w:r>
        <w:rPr>
          <w:rFonts w:ascii="Cambria" w:hAnsi="Cambria"/>
          <w:iCs/>
          <w:lang w:val="ro-RO"/>
        </w:rPr>
        <w:t>Современные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языки</w:t>
      </w:r>
      <w:proofErr w:type="spellEnd"/>
      <w:r>
        <w:rPr>
          <w:rFonts w:ascii="Cambria" w:hAnsi="Cambria"/>
          <w:iCs/>
          <w:lang w:val="ro-RO"/>
        </w:rPr>
        <w:t xml:space="preserve">» </w:t>
      </w:r>
      <w:proofErr w:type="spellStart"/>
      <w:r>
        <w:rPr>
          <w:rFonts w:ascii="Cambria" w:hAnsi="Cambria"/>
          <w:iCs/>
          <w:lang w:val="ro-RO"/>
        </w:rPr>
        <w:t>занимает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значительное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место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учебном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плане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Государственного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университета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медицины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фармации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им</w:t>
      </w:r>
      <w:proofErr w:type="spellEnd"/>
      <w:r>
        <w:rPr>
          <w:rFonts w:ascii="Cambria" w:hAnsi="Cambria"/>
          <w:iCs/>
          <w:lang w:val="ro-RO"/>
        </w:rPr>
        <w:t>. ʺ</w:t>
      </w:r>
      <w:proofErr w:type="spellStart"/>
      <w:r>
        <w:rPr>
          <w:rFonts w:ascii="Cambria" w:hAnsi="Cambria"/>
          <w:iCs/>
          <w:lang w:val="ro-RO"/>
        </w:rPr>
        <w:t>Николая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Тестемицану</w:t>
      </w:r>
      <w:proofErr w:type="spellEnd"/>
      <w:r>
        <w:rPr>
          <w:rFonts w:ascii="Cambria" w:hAnsi="Cambria"/>
          <w:iCs/>
          <w:lang w:val="ro-RO"/>
        </w:rPr>
        <w:t xml:space="preserve">ʺ, </w:t>
      </w:r>
      <w:proofErr w:type="spellStart"/>
      <w:r>
        <w:rPr>
          <w:rFonts w:ascii="Cambria" w:hAnsi="Cambria"/>
          <w:iCs/>
          <w:lang w:val="ro-RO"/>
        </w:rPr>
        <w:t>современные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языки</w:t>
      </w:r>
      <w:proofErr w:type="spellEnd"/>
      <w:r>
        <w:rPr>
          <w:rFonts w:ascii="Cambria" w:hAnsi="Cambria"/>
          <w:iCs/>
          <w:lang w:val="ro-RO"/>
        </w:rPr>
        <w:t xml:space="preserve"> (</w:t>
      </w:r>
      <w:proofErr w:type="spellStart"/>
      <w:r>
        <w:rPr>
          <w:rFonts w:ascii="Cambria" w:hAnsi="Cambria"/>
          <w:iCs/>
          <w:lang w:val="ro-RO"/>
        </w:rPr>
        <w:t>английский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французский</w:t>
      </w:r>
      <w:proofErr w:type="spellEnd"/>
      <w:r>
        <w:rPr>
          <w:rFonts w:ascii="Cambria" w:hAnsi="Cambria"/>
          <w:iCs/>
          <w:lang w:val="ro-RO"/>
        </w:rPr>
        <w:t xml:space="preserve">) </w:t>
      </w:r>
      <w:proofErr w:type="spellStart"/>
      <w:r>
        <w:rPr>
          <w:rFonts w:ascii="Cambria" w:hAnsi="Cambria"/>
          <w:iCs/>
          <w:lang w:val="ro-RO"/>
        </w:rPr>
        <w:t>наделены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статусом</w:t>
      </w:r>
      <w:proofErr w:type="spellEnd"/>
      <w:r>
        <w:rPr>
          <w:rFonts w:ascii="Cambria" w:hAnsi="Cambria"/>
          <w:iCs/>
          <w:lang w:val="ro-RO"/>
        </w:rPr>
        <w:t xml:space="preserve"> «</w:t>
      </w:r>
      <w:proofErr w:type="spellStart"/>
      <w:r>
        <w:rPr>
          <w:rFonts w:ascii="Cambria" w:hAnsi="Cambria"/>
          <w:iCs/>
          <w:lang w:val="ro-RO"/>
        </w:rPr>
        <w:t>lingua</w:t>
      </w:r>
      <w:proofErr w:type="spellEnd"/>
      <w:r>
        <w:rPr>
          <w:rFonts w:ascii="Cambria" w:hAnsi="Cambria"/>
          <w:iCs/>
          <w:lang w:val="ro-RO"/>
        </w:rPr>
        <w:t xml:space="preserve"> franca» и </w:t>
      </w:r>
      <w:proofErr w:type="spellStart"/>
      <w:r>
        <w:rPr>
          <w:rFonts w:ascii="Cambria" w:hAnsi="Cambria"/>
          <w:iCs/>
          <w:lang w:val="ro-RO"/>
        </w:rPr>
        <w:t>являются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рабочими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языками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институтов</w:t>
      </w:r>
      <w:proofErr w:type="spellEnd"/>
      <w:r>
        <w:rPr>
          <w:rFonts w:ascii="Cambria" w:hAnsi="Cambria"/>
          <w:iCs/>
          <w:lang w:val="ro-RO"/>
        </w:rPr>
        <w:t xml:space="preserve"> ЕС. </w:t>
      </w:r>
      <w:proofErr w:type="spellStart"/>
      <w:r>
        <w:rPr>
          <w:rFonts w:ascii="Cambria" w:hAnsi="Cambria"/>
          <w:iCs/>
          <w:lang w:val="ro-RO"/>
        </w:rPr>
        <w:t>Объединение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Болонского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процесса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европейских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стандартов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требует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обеспечения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качества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языка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компетентности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как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приоритетных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задач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для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интеграции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образования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европейском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пространстве</w:t>
      </w:r>
      <w:proofErr w:type="spellEnd"/>
      <w:r>
        <w:rPr>
          <w:rFonts w:ascii="Cambria" w:hAnsi="Cambria"/>
          <w:iCs/>
          <w:lang w:val="ro-RO"/>
        </w:rPr>
        <w:t>.</w:t>
      </w:r>
    </w:p>
    <w:p w14:paraId="0D2A045C" w14:textId="77777777" w:rsidR="000C60B6" w:rsidRDefault="00E067FB">
      <w:pPr>
        <w:ind w:left="720"/>
        <w:jc w:val="both"/>
        <w:rPr>
          <w:rFonts w:ascii="Cambria" w:hAnsi="Cambria"/>
          <w:iCs/>
          <w:lang w:val="ro-RO"/>
        </w:rPr>
      </w:pPr>
      <w:r>
        <w:rPr>
          <w:rFonts w:ascii="Cambria" w:hAnsi="Cambria"/>
          <w:iCs/>
          <w:lang w:val="ro-RO"/>
        </w:rPr>
        <w:t xml:space="preserve">В </w:t>
      </w:r>
      <w:proofErr w:type="spellStart"/>
      <w:r>
        <w:rPr>
          <w:rFonts w:ascii="Cambria" w:hAnsi="Cambria"/>
          <w:iCs/>
          <w:lang w:val="ro-RO"/>
        </w:rPr>
        <w:t>соответствии</w:t>
      </w:r>
      <w:proofErr w:type="spellEnd"/>
      <w:r>
        <w:rPr>
          <w:rFonts w:ascii="Cambria" w:hAnsi="Cambria"/>
          <w:iCs/>
          <w:lang w:val="ro-RO"/>
        </w:rPr>
        <w:t xml:space="preserve"> с </w:t>
      </w:r>
      <w:proofErr w:type="spellStart"/>
      <w:r>
        <w:rPr>
          <w:rFonts w:ascii="Cambria" w:hAnsi="Cambria"/>
          <w:iCs/>
          <w:lang w:val="ro-RO"/>
        </w:rPr>
        <w:t>этими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стандартами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Курс</w:t>
      </w:r>
      <w:proofErr w:type="spellEnd"/>
      <w:r>
        <w:rPr>
          <w:rFonts w:ascii="Cambria" w:hAnsi="Cambria"/>
          <w:iCs/>
          <w:lang w:val="ro-RO"/>
        </w:rPr>
        <w:t xml:space="preserve"> "</w:t>
      </w:r>
      <w:proofErr w:type="spellStart"/>
      <w:r>
        <w:rPr>
          <w:rFonts w:ascii="Cambria" w:hAnsi="Cambria"/>
          <w:iCs/>
          <w:lang w:val="ro-RO"/>
        </w:rPr>
        <w:t>Коммуникация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английском</w:t>
      </w:r>
      <w:proofErr w:type="spellEnd"/>
      <w:r>
        <w:rPr>
          <w:rFonts w:ascii="Cambria" w:hAnsi="Cambria"/>
          <w:iCs/>
          <w:lang w:val="ro-RO"/>
        </w:rPr>
        <w:t>/</w:t>
      </w:r>
      <w:proofErr w:type="spellStart"/>
      <w:r>
        <w:rPr>
          <w:rFonts w:ascii="Cambria" w:hAnsi="Cambria"/>
          <w:iCs/>
          <w:lang w:val="ro-RO"/>
        </w:rPr>
        <w:t>французском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языке</w:t>
      </w:r>
      <w:proofErr w:type="spellEnd"/>
      <w:r>
        <w:rPr>
          <w:rFonts w:ascii="Cambria" w:hAnsi="Cambria"/>
          <w:iCs/>
          <w:lang w:val="ro-RO"/>
        </w:rPr>
        <w:t xml:space="preserve">" </w:t>
      </w:r>
      <w:proofErr w:type="spellStart"/>
      <w:r>
        <w:rPr>
          <w:rFonts w:ascii="Cambria" w:hAnsi="Cambria"/>
          <w:iCs/>
          <w:lang w:val="ro-RO"/>
        </w:rPr>
        <w:t>представляет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собой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теоретический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практический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курс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разработанный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для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медицинских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студентов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предоставляющий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всестороннее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изучение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различных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аспектов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коммуникации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медицинских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межкультурных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контекстах</w:t>
      </w:r>
      <w:proofErr w:type="spellEnd"/>
      <w:r>
        <w:rPr>
          <w:rFonts w:ascii="Cambria" w:hAnsi="Cambria"/>
          <w:iCs/>
          <w:lang w:val="ro-RO"/>
        </w:rPr>
        <w:t xml:space="preserve">. </w:t>
      </w:r>
      <w:proofErr w:type="spellStart"/>
      <w:r>
        <w:rPr>
          <w:rFonts w:ascii="Cambria" w:hAnsi="Cambria"/>
          <w:iCs/>
          <w:lang w:val="ro-RO"/>
        </w:rPr>
        <w:t>Курс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направлен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развитие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лингвистических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компетенций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установленных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Общеевропейской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системой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оценки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языковых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компетенций</w:t>
      </w:r>
      <w:proofErr w:type="spellEnd"/>
      <w:r>
        <w:rPr>
          <w:rFonts w:ascii="Cambria" w:hAnsi="Cambria"/>
          <w:iCs/>
          <w:lang w:val="ro-RO"/>
        </w:rPr>
        <w:t xml:space="preserve"> (CEСRL), </w:t>
      </w:r>
      <w:proofErr w:type="spellStart"/>
      <w:r>
        <w:rPr>
          <w:rFonts w:ascii="Cambria" w:hAnsi="Cambria"/>
          <w:iCs/>
          <w:lang w:val="ro-RO"/>
        </w:rPr>
        <w:t>разработанной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Советом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Европы</w:t>
      </w:r>
      <w:proofErr w:type="spellEnd"/>
      <w:r>
        <w:rPr>
          <w:rFonts w:ascii="Cambria" w:hAnsi="Cambria"/>
          <w:iCs/>
          <w:lang w:val="ro-RO"/>
        </w:rPr>
        <w:t xml:space="preserve">. </w:t>
      </w:r>
      <w:proofErr w:type="spellStart"/>
      <w:r>
        <w:rPr>
          <w:rFonts w:ascii="Cambria" w:hAnsi="Cambria"/>
          <w:iCs/>
          <w:lang w:val="ro-RO"/>
        </w:rPr>
        <w:t>Он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стремится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развить</w:t>
      </w:r>
      <w:proofErr w:type="spellEnd"/>
      <w:r>
        <w:rPr>
          <w:rFonts w:ascii="Cambria" w:hAnsi="Cambria"/>
          <w:iCs/>
          <w:lang w:val="ro-RO"/>
        </w:rPr>
        <w:t xml:space="preserve"> у </w:t>
      </w:r>
      <w:proofErr w:type="spellStart"/>
      <w:r>
        <w:rPr>
          <w:rFonts w:ascii="Cambria" w:hAnsi="Cambria"/>
          <w:iCs/>
          <w:lang w:val="ro-RO"/>
        </w:rPr>
        <w:t>студентов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прочные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лингвистические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навыки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необходимые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для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академической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мобильности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межкультурной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профессиональной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интеграции</w:t>
      </w:r>
      <w:proofErr w:type="spellEnd"/>
      <w:r>
        <w:rPr>
          <w:rFonts w:ascii="Cambria" w:hAnsi="Cambria"/>
          <w:iCs/>
          <w:lang w:val="ro-RO"/>
        </w:rPr>
        <w:t xml:space="preserve">. </w:t>
      </w:r>
    </w:p>
    <w:p w14:paraId="1FF607D4" w14:textId="77777777" w:rsidR="000C60B6" w:rsidRDefault="00E067FB">
      <w:pPr>
        <w:ind w:left="720"/>
        <w:jc w:val="both"/>
        <w:rPr>
          <w:rFonts w:ascii="Cambria" w:hAnsi="Cambria"/>
          <w:iCs/>
          <w:lang w:val="ro-RO"/>
        </w:rPr>
      </w:pPr>
      <w:proofErr w:type="spellStart"/>
      <w:r>
        <w:rPr>
          <w:rFonts w:ascii="Cambria" w:hAnsi="Cambria"/>
          <w:iCs/>
          <w:lang w:val="ro-RO"/>
        </w:rPr>
        <w:t>Формирующая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направленность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высшего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образования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целом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подготовка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медицинских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студентов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часности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являются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ориентиром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для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профессиональной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подготовки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медицинского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персонала</w:t>
      </w:r>
      <w:proofErr w:type="spellEnd"/>
      <w:r>
        <w:rPr>
          <w:rFonts w:ascii="Cambria" w:hAnsi="Cambria"/>
          <w:iCs/>
          <w:lang w:val="ro-RO"/>
        </w:rPr>
        <w:t xml:space="preserve"> с </w:t>
      </w:r>
      <w:proofErr w:type="spellStart"/>
      <w:r>
        <w:rPr>
          <w:rFonts w:ascii="Cambria" w:hAnsi="Cambria"/>
          <w:iCs/>
          <w:lang w:val="ro-RO"/>
        </w:rPr>
        <w:t>целью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улучшения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устных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навыков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коммуникации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иностранном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языке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облегчения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общения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международной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среде</w:t>
      </w:r>
      <w:proofErr w:type="spellEnd"/>
      <w:r>
        <w:rPr>
          <w:rFonts w:ascii="Cambria" w:hAnsi="Cambria"/>
          <w:iCs/>
          <w:lang w:val="ro-RO"/>
        </w:rPr>
        <w:t xml:space="preserve">, </w:t>
      </w:r>
      <w:proofErr w:type="spellStart"/>
      <w:r>
        <w:rPr>
          <w:rFonts w:ascii="Cambria" w:hAnsi="Cambria"/>
          <w:iCs/>
          <w:lang w:val="ro-RO"/>
        </w:rPr>
        <w:t>содействия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сотрудничеству</w:t>
      </w:r>
      <w:proofErr w:type="spellEnd"/>
      <w:r>
        <w:rPr>
          <w:rFonts w:ascii="Cambria" w:hAnsi="Cambria"/>
          <w:iCs/>
          <w:lang w:val="ro-RO"/>
        </w:rPr>
        <w:t xml:space="preserve"> в </w:t>
      </w:r>
      <w:proofErr w:type="spellStart"/>
      <w:r>
        <w:rPr>
          <w:rFonts w:ascii="Cambria" w:hAnsi="Cambria"/>
          <w:iCs/>
          <w:lang w:val="ro-RO"/>
        </w:rPr>
        <w:t>области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медицины</w:t>
      </w:r>
      <w:proofErr w:type="spellEnd"/>
      <w:r>
        <w:rPr>
          <w:rFonts w:ascii="Cambria" w:hAnsi="Cambria"/>
          <w:iCs/>
          <w:lang w:val="ro-RO"/>
        </w:rPr>
        <w:t xml:space="preserve"> и </w:t>
      </w:r>
      <w:proofErr w:type="spellStart"/>
      <w:r>
        <w:rPr>
          <w:rFonts w:ascii="Cambria" w:hAnsi="Cambria"/>
          <w:iCs/>
          <w:lang w:val="ro-RO"/>
        </w:rPr>
        <w:t>повышения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конкурентоспособности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на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рынке</w:t>
      </w:r>
      <w:proofErr w:type="spellEnd"/>
      <w:r>
        <w:rPr>
          <w:rFonts w:ascii="Cambria" w:hAnsi="Cambria"/>
          <w:iCs/>
          <w:lang w:val="ro-RO"/>
        </w:rPr>
        <w:t xml:space="preserve"> </w:t>
      </w:r>
      <w:proofErr w:type="spellStart"/>
      <w:r>
        <w:rPr>
          <w:rFonts w:ascii="Cambria" w:hAnsi="Cambria"/>
          <w:iCs/>
          <w:lang w:val="ro-RO"/>
        </w:rPr>
        <w:t>труда</w:t>
      </w:r>
      <w:proofErr w:type="spellEnd"/>
      <w:r>
        <w:rPr>
          <w:rFonts w:ascii="Cambria" w:hAnsi="Cambria"/>
          <w:iCs/>
          <w:lang w:val="ro-RO"/>
        </w:rPr>
        <w:t>.</w:t>
      </w:r>
    </w:p>
    <w:p w14:paraId="3C9711A7" w14:textId="77777777" w:rsidR="000C60B6" w:rsidRDefault="00E067FB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Задача </w:t>
      </w:r>
      <w:proofErr w:type="spellStart"/>
      <w:r>
        <w:rPr>
          <w:rFonts w:ascii="Cambria" w:hAnsi="Cambria"/>
        </w:rPr>
        <w:t>куррикулума</w:t>
      </w:r>
      <w:proofErr w:type="spellEnd"/>
      <w:r>
        <w:rPr>
          <w:rFonts w:ascii="Cambria" w:hAnsi="Cambria"/>
        </w:rPr>
        <w:t xml:space="preserve"> в профессиональном обучении</w:t>
      </w:r>
      <w:r>
        <w:rPr>
          <w:rFonts w:ascii="Cambria" w:hAnsi="Cambria"/>
          <w:lang w:val="ro-RO"/>
        </w:rPr>
        <w:t>:</w:t>
      </w:r>
      <w:r>
        <w:rPr>
          <w:rFonts w:ascii="Cambria" w:hAnsi="Cambria"/>
        </w:rPr>
        <w:t xml:space="preserve"> </w:t>
      </w:r>
    </w:p>
    <w:p w14:paraId="0A8D1202" w14:textId="77777777" w:rsidR="000C60B6" w:rsidRDefault="00E067FB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Курс "Коммуникация на английском/французском языке" направлен на обеспечение комплексного обучения коммуникации на английском/французском языке для студентов-медиков с акцентом на межкультурные, онлайн, визуальные и медицинские контексты. Его миссия заключается в развитии коммуникативных навыков студентов в комплексе, готовя их к компетентному и эмпатичному взаимодействию в разнообразных ситуациях - в межкультурной среде, на социальных медиа-платформах и в реальных медицинских контекстах. Курс основан на глубоком понимании культурного разнообразия и специфических потребностей в коммуникации в этих контекстах, а также на поощрении эмпатии и чувствительности в социальном взаимодействии с другими.</w:t>
      </w:r>
    </w:p>
    <w:p w14:paraId="60F87E23" w14:textId="77777777" w:rsidR="000C60B6" w:rsidRDefault="00E067FB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Языки преподавания дисциплины: английский, французский. </w:t>
      </w:r>
    </w:p>
    <w:p w14:paraId="380BF362" w14:textId="77777777" w:rsidR="000C60B6" w:rsidRDefault="00E067FB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Бенефициары: студенты первого курса, Медицинский факультет 1, специальность "Медицина"</w:t>
      </w:r>
      <w:r>
        <w:rPr>
          <w:rFonts w:ascii="Cambria" w:hAnsi="Cambria"/>
          <w:lang w:val="ro-RO"/>
        </w:rPr>
        <w:t>.</w:t>
      </w:r>
    </w:p>
    <w:p w14:paraId="3D84DB4E" w14:textId="77777777" w:rsidR="000C60B6" w:rsidRDefault="00E067FB">
      <w:pPr>
        <w:widowControl w:val="0"/>
        <w:numPr>
          <w:ilvl w:val="0"/>
          <w:numId w:val="1"/>
        </w:numPr>
        <w:spacing w:before="240" w:line="276" w:lineRule="auto"/>
        <w:jc w:val="both"/>
        <w:rPr>
          <w:rFonts w:ascii="Cambria" w:hAnsi="Cambria"/>
          <w:b/>
          <w:caps/>
          <w:sz w:val="28"/>
        </w:rPr>
      </w:pPr>
      <w:r>
        <w:rPr>
          <w:rFonts w:ascii="Cambria" w:hAnsi="Cambria"/>
          <w:b/>
          <w:caps/>
          <w:sz w:val="28"/>
        </w:rPr>
        <w:t>Управление дисциплиной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561"/>
        <w:gridCol w:w="3260"/>
        <w:gridCol w:w="2268"/>
      </w:tblGrid>
      <w:tr w:rsidR="000C60B6" w14:paraId="43FA0335" w14:textId="77777777"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CDE1DF9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Код дисциплины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309CBE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G.01.A.008.5</w:t>
            </w:r>
          </w:p>
        </w:tc>
      </w:tr>
      <w:tr w:rsidR="000C60B6" w14:paraId="249D09AE" w14:textId="77777777">
        <w:tc>
          <w:tcPr>
            <w:tcW w:w="4111" w:type="dxa"/>
            <w:gridSpan w:val="2"/>
            <w:tcBorders>
              <w:left w:val="double" w:sz="4" w:space="0" w:color="auto"/>
            </w:tcBorders>
          </w:tcPr>
          <w:p w14:paraId="6959EE74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Название дисциплины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14:paraId="3A1DCF0D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Курс коммуникации на английском /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французком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языке</w:t>
            </w:r>
          </w:p>
        </w:tc>
      </w:tr>
      <w:tr w:rsidR="000C60B6" w14:paraId="55D504C9" w14:textId="77777777">
        <w:tc>
          <w:tcPr>
            <w:tcW w:w="411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7891787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Ответственный (е) за дисциплину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585C2E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Зинган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Михалаки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, Давид А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.,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Панчук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Доронин Н.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Максиан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Л.</w:t>
            </w:r>
          </w:p>
        </w:tc>
      </w:tr>
      <w:tr w:rsidR="000C60B6" w14:paraId="0E763B15" w14:textId="77777777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257613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</w:rPr>
              <w:t>Курс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2F95B1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3C8E5229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Семестр/семестры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2C4D7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I</w:t>
            </w:r>
          </w:p>
        </w:tc>
      </w:tr>
      <w:tr w:rsidR="000C60B6" w14:paraId="255E3BED" w14:textId="77777777"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C55956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</w:rPr>
              <w:t>Общее количество часов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,</w:t>
            </w:r>
            <w:r>
              <w:rPr>
                <w:rFonts w:ascii="Cambria" w:hAnsi="Cambria"/>
                <w:sz w:val="24"/>
                <w:szCs w:val="24"/>
              </w:rPr>
              <w:t xml:space="preserve"> включая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0127BC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30</w:t>
            </w:r>
          </w:p>
        </w:tc>
      </w:tr>
      <w:tr w:rsidR="000C60B6" w14:paraId="2A95A04E" w14:textId="77777777">
        <w:tc>
          <w:tcPr>
            <w:tcW w:w="2550" w:type="dxa"/>
            <w:tcBorders>
              <w:left w:val="double" w:sz="4" w:space="0" w:color="auto"/>
            </w:tcBorders>
            <w:vAlign w:val="center"/>
          </w:tcPr>
          <w:p w14:paraId="2B2DCAD7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Теоретичекие</w:t>
            </w:r>
            <w:proofErr w:type="spellEnd"/>
          </w:p>
        </w:tc>
        <w:tc>
          <w:tcPr>
            <w:tcW w:w="1561" w:type="dxa"/>
            <w:vAlign w:val="center"/>
          </w:tcPr>
          <w:p w14:paraId="16CB687C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3260" w:type="dxa"/>
            <w:vAlign w:val="center"/>
          </w:tcPr>
          <w:p w14:paraId="14741060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43A4F69C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-</w:t>
            </w:r>
          </w:p>
        </w:tc>
      </w:tr>
      <w:tr w:rsidR="000C60B6" w14:paraId="7B6F888C" w14:textId="77777777">
        <w:tc>
          <w:tcPr>
            <w:tcW w:w="2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339DD0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Практические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5C3A075B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939233F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0A0505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10</w:t>
            </w:r>
          </w:p>
        </w:tc>
      </w:tr>
      <w:tr w:rsidR="000C60B6" w14:paraId="786B769E" w14:textId="77777777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D66D1B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Форма оценки знаний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3D245D3B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E*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371971A8" w14:textId="77777777" w:rsidR="000C60B6" w:rsidRDefault="00E067FB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Количество кредитов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A1B70" w14:textId="77777777" w:rsidR="000C60B6" w:rsidRDefault="00E067FB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1</w:t>
            </w:r>
          </w:p>
        </w:tc>
      </w:tr>
    </w:tbl>
    <w:p w14:paraId="4DB290EC" w14:textId="77777777" w:rsidR="000C60B6" w:rsidRDefault="000C60B6">
      <w:pPr>
        <w:pStyle w:val="BodyTextIndent3"/>
        <w:widowControl w:val="0"/>
        <w:ind w:left="0"/>
        <w:jc w:val="both"/>
        <w:rPr>
          <w:rFonts w:ascii="Cambria" w:hAnsi="Cambria"/>
          <w:sz w:val="24"/>
        </w:rPr>
      </w:pPr>
    </w:p>
    <w:p w14:paraId="566E7B95" w14:textId="77777777" w:rsidR="000C60B6" w:rsidRDefault="00E067FB">
      <w:pPr>
        <w:pStyle w:val="ColorfulList-Accent11"/>
        <w:widowControl w:val="0"/>
        <w:numPr>
          <w:ilvl w:val="0"/>
          <w:numId w:val="1"/>
        </w:numPr>
        <w:spacing w:before="240" w:after="120"/>
        <w:contextualSpacing w:val="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</w:rPr>
        <w:t>Цели обучения дисциплине</w:t>
      </w:r>
      <w:r>
        <w:rPr>
          <w:rFonts w:ascii="Cambria" w:hAnsi="Cambria"/>
          <w:b/>
          <w:caps/>
          <w:sz w:val="28"/>
          <w:lang w:val="ro-RO"/>
        </w:rPr>
        <w:t xml:space="preserve"> </w:t>
      </w:r>
    </w:p>
    <w:p w14:paraId="6787F8C4" w14:textId="77777777" w:rsidR="000C60B6" w:rsidRDefault="00E067FB">
      <w:pPr>
        <w:pStyle w:val="ListParagraph"/>
        <w:ind w:left="360"/>
        <w:jc w:val="both"/>
        <w:rPr>
          <w:rFonts w:ascii="Cambria" w:hAnsi="Cambria"/>
          <w:b/>
          <w:i/>
          <w:lang w:val="ro-RO"/>
        </w:rPr>
      </w:pPr>
      <w:proofErr w:type="spellStart"/>
      <w:r>
        <w:rPr>
          <w:rFonts w:ascii="Cambria" w:hAnsi="Cambria"/>
          <w:b/>
          <w:i/>
          <w:lang w:val="ro-RO"/>
        </w:rPr>
        <w:t>По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окончании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курса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студент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сможет</w:t>
      </w:r>
      <w:proofErr w:type="spellEnd"/>
      <w:r>
        <w:rPr>
          <w:rFonts w:ascii="Cambria" w:hAnsi="Cambria"/>
          <w:b/>
          <w:i/>
          <w:lang w:val="ro-RO"/>
        </w:rPr>
        <w:t>:</w:t>
      </w:r>
    </w:p>
    <w:p w14:paraId="665F57C9" w14:textId="77777777" w:rsidR="000C60B6" w:rsidRDefault="00E067FB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lang w:val="ro-RO"/>
        </w:rPr>
      </w:pPr>
      <w:proofErr w:type="spellStart"/>
      <w:r>
        <w:rPr>
          <w:rFonts w:ascii="Cambria" w:hAnsi="Cambria"/>
          <w:b/>
          <w:lang w:val="ro-RO"/>
        </w:rPr>
        <w:t>На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уровне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знания</w:t>
      </w:r>
      <w:proofErr w:type="spellEnd"/>
      <w:r>
        <w:rPr>
          <w:rFonts w:ascii="Cambria" w:hAnsi="Cambria"/>
          <w:b/>
          <w:lang w:val="ro-RO"/>
        </w:rPr>
        <w:t xml:space="preserve"> и </w:t>
      </w:r>
      <w:proofErr w:type="spellStart"/>
      <w:r>
        <w:rPr>
          <w:rFonts w:ascii="Cambria" w:hAnsi="Cambria"/>
          <w:b/>
          <w:lang w:val="ro-RO"/>
        </w:rPr>
        <w:t>понимания</w:t>
      </w:r>
      <w:proofErr w:type="spellEnd"/>
      <w:r>
        <w:rPr>
          <w:rFonts w:ascii="Cambria" w:hAnsi="Cambria"/>
          <w:b/>
          <w:lang w:val="ro-RO"/>
        </w:rPr>
        <w:t>:</w:t>
      </w:r>
    </w:p>
    <w:p w14:paraId="72B79907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b w:val="0"/>
          <w:sz w:val="24"/>
        </w:rPr>
      </w:pPr>
      <w:proofErr w:type="spellStart"/>
      <w:r>
        <w:rPr>
          <w:rFonts w:ascii="Cambria" w:hAnsi="Cambria"/>
          <w:b w:val="0"/>
          <w:sz w:val="24"/>
        </w:rPr>
        <w:t>определ</w:t>
      </w:r>
      <w:proofErr w:type="spellEnd"/>
      <w:r>
        <w:rPr>
          <w:rFonts w:ascii="Cambria" w:hAnsi="Cambria"/>
          <w:b w:val="0"/>
          <w:sz w:val="24"/>
          <w:lang w:val="ru-RU"/>
        </w:rPr>
        <w:t>я</w:t>
      </w:r>
      <w:proofErr w:type="spellStart"/>
      <w:r>
        <w:rPr>
          <w:rFonts w:ascii="Cambria" w:hAnsi="Cambria"/>
          <w:b w:val="0"/>
          <w:sz w:val="24"/>
        </w:rPr>
        <w:t>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концепцию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коммуникации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выяв</w:t>
      </w:r>
      <w:proofErr w:type="spellEnd"/>
      <w:r>
        <w:rPr>
          <w:rFonts w:ascii="Cambria" w:hAnsi="Cambria"/>
          <w:b w:val="0"/>
          <w:sz w:val="24"/>
          <w:lang w:val="ru-RU"/>
        </w:rPr>
        <w:t>ля</w:t>
      </w:r>
      <w:proofErr w:type="spellStart"/>
      <w:r>
        <w:rPr>
          <w:rFonts w:ascii="Cambria" w:hAnsi="Cambria"/>
          <w:b w:val="0"/>
          <w:sz w:val="24"/>
        </w:rPr>
        <w:t>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характеристики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различных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типов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коммуникации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087687AD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b w:val="0"/>
          <w:sz w:val="24"/>
        </w:rPr>
      </w:pPr>
      <w:proofErr w:type="spellStart"/>
      <w:r>
        <w:rPr>
          <w:rFonts w:ascii="Cambria" w:hAnsi="Cambria"/>
          <w:b w:val="0"/>
          <w:sz w:val="24"/>
        </w:rPr>
        <w:t>выяв</w:t>
      </w:r>
      <w:proofErr w:type="spellEnd"/>
      <w:r>
        <w:rPr>
          <w:rFonts w:ascii="Cambria" w:hAnsi="Cambria"/>
          <w:b w:val="0"/>
          <w:sz w:val="24"/>
          <w:lang w:val="ru-RU"/>
        </w:rPr>
        <w:t>ля</w:t>
      </w:r>
      <w:proofErr w:type="spellStart"/>
      <w:r>
        <w:rPr>
          <w:rFonts w:ascii="Cambria" w:hAnsi="Cambria"/>
          <w:b w:val="0"/>
          <w:sz w:val="24"/>
        </w:rPr>
        <w:t>ть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понять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культурное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разнообразие</w:t>
      </w:r>
      <w:proofErr w:type="spellEnd"/>
      <w:r>
        <w:rPr>
          <w:rFonts w:ascii="Cambria" w:hAnsi="Cambria"/>
          <w:b w:val="0"/>
          <w:sz w:val="24"/>
        </w:rPr>
        <w:t xml:space="preserve"> в </w:t>
      </w:r>
      <w:proofErr w:type="spellStart"/>
      <w:r>
        <w:rPr>
          <w:rFonts w:ascii="Cambria" w:hAnsi="Cambria"/>
          <w:b w:val="0"/>
          <w:sz w:val="24"/>
        </w:rPr>
        <w:t>процессе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коммуникации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на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иностранном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языке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463F9B24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b w:val="0"/>
          <w:sz w:val="24"/>
        </w:rPr>
      </w:pPr>
      <w:proofErr w:type="spellStart"/>
      <w:r>
        <w:rPr>
          <w:rFonts w:ascii="Cambria" w:hAnsi="Cambria"/>
          <w:b w:val="0"/>
          <w:sz w:val="24"/>
        </w:rPr>
        <w:t>знать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платформы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социальных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медиа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их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специфические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стратегии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коммуникации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112F7CC3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b w:val="0"/>
          <w:sz w:val="24"/>
        </w:rPr>
      </w:pPr>
      <w:proofErr w:type="spellStart"/>
      <w:r>
        <w:rPr>
          <w:rFonts w:ascii="Cambria" w:hAnsi="Cambria"/>
          <w:b w:val="0"/>
          <w:sz w:val="24"/>
        </w:rPr>
        <w:t>понимать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интерпретировать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представленную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устно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или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письменно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информацию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на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английском</w:t>
      </w:r>
      <w:proofErr w:type="spellEnd"/>
      <w:r>
        <w:rPr>
          <w:rFonts w:ascii="Cambria" w:hAnsi="Cambria"/>
          <w:b w:val="0"/>
          <w:sz w:val="24"/>
        </w:rPr>
        <w:t>/</w:t>
      </w:r>
      <w:proofErr w:type="spellStart"/>
      <w:r>
        <w:rPr>
          <w:rFonts w:ascii="Cambria" w:hAnsi="Cambria"/>
          <w:b w:val="0"/>
          <w:sz w:val="24"/>
        </w:rPr>
        <w:t>французском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языке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65D1FFA8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b w:val="0"/>
          <w:sz w:val="24"/>
        </w:rPr>
      </w:pPr>
      <w:proofErr w:type="spellStart"/>
      <w:r>
        <w:rPr>
          <w:rFonts w:ascii="Cambria" w:hAnsi="Cambria"/>
          <w:b w:val="0"/>
          <w:sz w:val="24"/>
        </w:rPr>
        <w:t>осознавать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важность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эмпатии</w:t>
      </w:r>
      <w:proofErr w:type="spellEnd"/>
      <w:r>
        <w:rPr>
          <w:rFonts w:ascii="Cambria" w:hAnsi="Cambria"/>
          <w:b w:val="0"/>
          <w:sz w:val="24"/>
        </w:rPr>
        <w:t xml:space="preserve"> в </w:t>
      </w:r>
      <w:proofErr w:type="spellStart"/>
      <w:r>
        <w:rPr>
          <w:rFonts w:ascii="Cambria" w:hAnsi="Cambria"/>
          <w:b w:val="0"/>
          <w:sz w:val="24"/>
        </w:rPr>
        <w:t>отношениях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врач-пациент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4449C06C" w14:textId="77777777" w:rsidR="000C60B6" w:rsidRDefault="00E067FB">
      <w:pPr>
        <w:pStyle w:val="Heading1"/>
        <w:numPr>
          <w:ilvl w:val="0"/>
          <w:numId w:val="5"/>
        </w:numPr>
        <w:rPr>
          <w:rFonts w:ascii="Cambria" w:hAnsi="Cambria"/>
          <w:i/>
          <w:sz w:val="24"/>
        </w:rPr>
      </w:pPr>
      <w:proofErr w:type="spellStart"/>
      <w:r>
        <w:rPr>
          <w:rFonts w:ascii="Cambria" w:hAnsi="Cambria"/>
          <w:b w:val="0"/>
          <w:sz w:val="24"/>
        </w:rPr>
        <w:t>ознакомиться</w:t>
      </w:r>
      <w:proofErr w:type="spellEnd"/>
      <w:r>
        <w:rPr>
          <w:rFonts w:ascii="Cambria" w:hAnsi="Cambria"/>
          <w:b w:val="0"/>
          <w:sz w:val="24"/>
        </w:rPr>
        <w:t xml:space="preserve"> с </w:t>
      </w:r>
      <w:proofErr w:type="spellStart"/>
      <w:r>
        <w:rPr>
          <w:rFonts w:ascii="Cambria" w:hAnsi="Cambria"/>
          <w:b w:val="0"/>
          <w:sz w:val="24"/>
        </w:rPr>
        <w:t>лексикой</w:t>
      </w:r>
      <w:proofErr w:type="spellEnd"/>
      <w:r>
        <w:rPr>
          <w:rFonts w:ascii="Cambria" w:hAnsi="Cambria"/>
          <w:b w:val="0"/>
          <w:sz w:val="24"/>
        </w:rPr>
        <w:t xml:space="preserve">, </w:t>
      </w:r>
      <w:proofErr w:type="spellStart"/>
      <w:r>
        <w:rPr>
          <w:rFonts w:ascii="Cambria" w:hAnsi="Cambria"/>
          <w:b w:val="0"/>
          <w:sz w:val="24"/>
        </w:rPr>
        <w:t>связанной</w:t>
      </w:r>
      <w:proofErr w:type="spellEnd"/>
      <w:r>
        <w:rPr>
          <w:rFonts w:ascii="Cambria" w:hAnsi="Cambria"/>
          <w:b w:val="0"/>
          <w:sz w:val="24"/>
        </w:rPr>
        <w:t xml:space="preserve"> с </w:t>
      </w:r>
      <w:proofErr w:type="spellStart"/>
      <w:r>
        <w:rPr>
          <w:rFonts w:ascii="Cambria" w:hAnsi="Cambria"/>
          <w:b w:val="0"/>
          <w:sz w:val="24"/>
        </w:rPr>
        <w:t>коммуникацией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врача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пациента</w:t>
      </w:r>
      <w:proofErr w:type="spellEnd"/>
      <w:r>
        <w:rPr>
          <w:rFonts w:ascii="Cambria" w:hAnsi="Cambria"/>
          <w:b w:val="0"/>
          <w:sz w:val="24"/>
        </w:rPr>
        <w:t xml:space="preserve">, </w:t>
      </w:r>
      <w:proofErr w:type="spellStart"/>
      <w:r>
        <w:rPr>
          <w:rFonts w:ascii="Cambria" w:hAnsi="Cambria"/>
          <w:b w:val="0"/>
          <w:sz w:val="24"/>
        </w:rPr>
        <w:t>используемой</w:t>
      </w:r>
      <w:proofErr w:type="spellEnd"/>
      <w:r>
        <w:rPr>
          <w:rFonts w:ascii="Cambria" w:hAnsi="Cambria"/>
          <w:b w:val="0"/>
          <w:sz w:val="24"/>
        </w:rPr>
        <w:t xml:space="preserve"> в </w:t>
      </w:r>
      <w:proofErr w:type="spellStart"/>
      <w:r>
        <w:rPr>
          <w:rFonts w:ascii="Cambria" w:hAnsi="Cambria"/>
          <w:b w:val="0"/>
          <w:sz w:val="24"/>
        </w:rPr>
        <w:t>межкультурных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контекстах</w:t>
      </w:r>
      <w:proofErr w:type="spellEnd"/>
      <w:r>
        <w:rPr>
          <w:rFonts w:ascii="Cambria" w:hAnsi="Cambria"/>
          <w:b w:val="0"/>
          <w:sz w:val="24"/>
        </w:rPr>
        <w:t xml:space="preserve">, </w:t>
      </w:r>
      <w:proofErr w:type="spellStart"/>
      <w:r>
        <w:rPr>
          <w:rFonts w:ascii="Cambria" w:hAnsi="Cambria"/>
          <w:b w:val="0"/>
          <w:sz w:val="24"/>
        </w:rPr>
        <w:t>социальных</w:t>
      </w:r>
      <w:proofErr w:type="spellEnd"/>
      <w:r>
        <w:rPr>
          <w:rFonts w:ascii="Cambria" w:hAnsi="Cambria"/>
          <w:b w:val="0"/>
          <w:sz w:val="24"/>
        </w:rPr>
        <w:t xml:space="preserve"> </w:t>
      </w:r>
      <w:proofErr w:type="spellStart"/>
      <w:r>
        <w:rPr>
          <w:rFonts w:ascii="Cambria" w:hAnsi="Cambria"/>
          <w:b w:val="0"/>
          <w:sz w:val="24"/>
        </w:rPr>
        <w:t>медиа</w:t>
      </w:r>
      <w:proofErr w:type="spellEnd"/>
      <w:r>
        <w:rPr>
          <w:rFonts w:ascii="Cambria" w:hAnsi="Cambria"/>
          <w:b w:val="0"/>
          <w:sz w:val="24"/>
        </w:rPr>
        <w:t xml:space="preserve"> и </w:t>
      </w:r>
      <w:proofErr w:type="spellStart"/>
      <w:r>
        <w:rPr>
          <w:rFonts w:ascii="Cambria" w:hAnsi="Cambria"/>
          <w:b w:val="0"/>
          <w:sz w:val="24"/>
        </w:rPr>
        <w:t>т.д</w:t>
      </w:r>
      <w:proofErr w:type="spellEnd"/>
      <w:r>
        <w:rPr>
          <w:rFonts w:ascii="Cambria" w:hAnsi="Cambria"/>
          <w:b w:val="0"/>
          <w:sz w:val="24"/>
        </w:rPr>
        <w:t>.</w:t>
      </w:r>
    </w:p>
    <w:p w14:paraId="5C67DAC1" w14:textId="77777777" w:rsidR="000C60B6" w:rsidRDefault="00E067FB">
      <w:pPr>
        <w:pStyle w:val="ListParagraph"/>
        <w:numPr>
          <w:ilvl w:val="0"/>
          <w:numId w:val="4"/>
        </w:numPr>
        <w:rPr>
          <w:rFonts w:ascii="Cambria" w:hAnsi="Cambria"/>
          <w:b/>
          <w:lang w:val="ro-RO"/>
        </w:rPr>
      </w:pPr>
      <w:bookmarkStart w:id="0" w:name="OLE_LINK1"/>
      <w:bookmarkStart w:id="1" w:name="OLE_LINK2"/>
      <w:proofErr w:type="spellStart"/>
      <w:r>
        <w:rPr>
          <w:rFonts w:ascii="Cambria" w:hAnsi="Cambria"/>
          <w:b/>
          <w:lang w:val="ro-RO"/>
        </w:rPr>
        <w:t>На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прикладном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уровне</w:t>
      </w:r>
      <w:proofErr w:type="spellEnd"/>
      <w:r>
        <w:rPr>
          <w:rFonts w:ascii="Cambria" w:hAnsi="Cambria"/>
          <w:b/>
          <w:lang w:val="ro-RO"/>
        </w:rPr>
        <w:t>:</w:t>
      </w:r>
    </w:p>
    <w:p w14:paraId="1740110E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использовать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специфическую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лексику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грамматические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структуры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аутентичных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коммуникационных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контекстах</w:t>
      </w:r>
      <w:proofErr w:type="spellEnd"/>
      <w:r>
        <w:rPr>
          <w:rFonts w:ascii="Cambria" w:hAnsi="Cambria"/>
          <w:lang w:val="ro-RO"/>
        </w:rPr>
        <w:t>.</w:t>
      </w:r>
    </w:p>
    <w:p w14:paraId="0FDB11FE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демонстрировать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способность</w:t>
      </w:r>
      <w:proofErr w:type="spellEnd"/>
      <w:r>
        <w:rPr>
          <w:rFonts w:ascii="Cambria" w:hAnsi="Cambria"/>
          <w:lang w:val="ro-RO"/>
        </w:rPr>
        <w:t xml:space="preserve"> к </w:t>
      </w:r>
      <w:proofErr w:type="spellStart"/>
      <w:r>
        <w:rPr>
          <w:rFonts w:ascii="Cambria" w:hAnsi="Cambria"/>
          <w:lang w:val="ro-RO"/>
        </w:rPr>
        <w:t>общению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 с </w:t>
      </w:r>
      <w:proofErr w:type="spellStart"/>
      <w:r>
        <w:rPr>
          <w:rFonts w:ascii="Cambria" w:hAnsi="Cambria"/>
          <w:lang w:val="ro-RO"/>
        </w:rPr>
        <w:t>пациентами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коллегами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логичном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эффективном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способе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межкультурных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контекстах</w:t>
      </w:r>
      <w:proofErr w:type="spellEnd"/>
      <w:r>
        <w:rPr>
          <w:rFonts w:ascii="Cambria" w:hAnsi="Cambria"/>
          <w:lang w:val="ro-RO"/>
        </w:rPr>
        <w:t>.</w:t>
      </w:r>
    </w:p>
    <w:p w14:paraId="624DF0D3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разрабатывать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использовать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аутентичные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аудио-видео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материалы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специализированные</w:t>
      </w:r>
      <w:proofErr w:type="spellEnd"/>
      <w:r>
        <w:rPr>
          <w:rFonts w:ascii="Cambria" w:hAnsi="Cambria"/>
          <w:lang w:val="ro-RO"/>
        </w:rPr>
        <w:t xml:space="preserve"> </w:t>
      </w:r>
      <w:r>
        <w:rPr>
          <w:rFonts w:ascii="Cambria" w:hAnsi="Cambria"/>
        </w:rPr>
        <w:t>п</w:t>
      </w:r>
      <w:proofErr w:type="spellStart"/>
      <w:r>
        <w:rPr>
          <w:rFonts w:ascii="Cambria" w:hAnsi="Cambria"/>
          <w:lang w:val="ro-RO"/>
        </w:rPr>
        <w:t>рактические</w:t>
      </w:r>
      <w:proofErr w:type="spellEnd"/>
      <w:r>
        <w:rPr>
          <w:rFonts w:ascii="Cambria" w:hAnsi="Cambria"/>
          <w:lang w:val="ro-RO"/>
        </w:rPr>
        <w:t xml:space="preserve"> </w:t>
      </w:r>
      <w:r>
        <w:rPr>
          <w:rFonts w:ascii="Cambria" w:hAnsi="Cambria"/>
        </w:rPr>
        <w:t>пособия</w:t>
      </w:r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используя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медицинск</w:t>
      </w:r>
      <w:proofErr w:type="spellEnd"/>
      <w:r>
        <w:rPr>
          <w:rFonts w:ascii="Cambria" w:hAnsi="Cambria"/>
        </w:rPr>
        <w:t>ую</w:t>
      </w:r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терминологию</w:t>
      </w:r>
      <w:proofErr w:type="spellEnd"/>
      <w:r>
        <w:rPr>
          <w:rFonts w:ascii="Cambria" w:hAnsi="Cambria"/>
          <w:lang w:val="ro-RO"/>
        </w:rPr>
        <w:t>.</w:t>
      </w:r>
    </w:p>
    <w:p w14:paraId="631CA74A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участвовать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симуляциях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ролевых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играх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включающих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коммуникацию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 в </w:t>
      </w:r>
      <w:bookmarkStart w:id="2" w:name="_Hlk160917100"/>
      <w:proofErr w:type="spellStart"/>
      <w:r>
        <w:rPr>
          <w:rFonts w:ascii="Cambria" w:hAnsi="Cambria"/>
          <w:lang w:val="ro-RO"/>
        </w:rPr>
        <w:t>медицинских</w:t>
      </w:r>
      <w:bookmarkEnd w:id="2"/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или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межкультурных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контекстах</w:t>
      </w:r>
      <w:proofErr w:type="spellEnd"/>
      <w:r>
        <w:rPr>
          <w:rFonts w:ascii="Cambria" w:hAnsi="Cambria"/>
          <w:lang w:val="ro-RO"/>
        </w:rPr>
        <w:t>.</w:t>
      </w:r>
    </w:p>
    <w:p w14:paraId="5D4ABD83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писать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резюме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 с </w:t>
      </w:r>
      <w:proofErr w:type="spellStart"/>
      <w:r>
        <w:rPr>
          <w:rFonts w:ascii="Cambria" w:hAnsi="Cambria"/>
          <w:lang w:val="ro-RO"/>
        </w:rPr>
        <w:t>использованием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соответствующей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лексики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лингвистических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структур</w:t>
      </w:r>
      <w:proofErr w:type="spellEnd"/>
      <w:r>
        <w:rPr>
          <w:rFonts w:ascii="Cambria" w:hAnsi="Cambria"/>
          <w:lang w:val="ro-RO"/>
        </w:rPr>
        <w:t>.</w:t>
      </w:r>
    </w:p>
    <w:p w14:paraId="17553F8E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проявлять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навыки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эмпатической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коммуникации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адаптируя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речь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язык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соответствии</w:t>
      </w:r>
      <w:proofErr w:type="spellEnd"/>
      <w:r>
        <w:rPr>
          <w:rFonts w:ascii="Cambria" w:hAnsi="Cambria"/>
          <w:lang w:val="ro-RO"/>
        </w:rPr>
        <w:t xml:space="preserve"> с </w:t>
      </w:r>
      <w:proofErr w:type="spellStart"/>
      <w:r>
        <w:rPr>
          <w:rFonts w:ascii="Cambria" w:hAnsi="Cambria"/>
          <w:lang w:val="ro-RO"/>
        </w:rPr>
        <w:t>потребностями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уровнем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понимания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каждого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индивида</w:t>
      </w:r>
      <w:proofErr w:type="spellEnd"/>
      <w:r>
        <w:rPr>
          <w:rFonts w:ascii="Cambria" w:hAnsi="Cambria"/>
          <w:lang w:val="ro-RO"/>
        </w:rPr>
        <w:t>.</w:t>
      </w:r>
    </w:p>
    <w:p w14:paraId="3C73F2D1" w14:textId="77777777" w:rsidR="000C60B6" w:rsidRDefault="00E067FB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i/>
          <w:lang w:val="ro-RO"/>
        </w:rPr>
      </w:pPr>
      <w:proofErr w:type="spellStart"/>
      <w:r>
        <w:rPr>
          <w:rFonts w:ascii="Cambria" w:hAnsi="Cambria"/>
          <w:lang w:val="ro-RO"/>
        </w:rPr>
        <w:t>проводить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презентации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выступления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английском</w:t>
      </w:r>
      <w:proofErr w:type="spellEnd"/>
      <w:r>
        <w:rPr>
          <w:rFonts w:ascii="Cambria" w:hAnsi="Cambria"/>
          <w:lang w:val="ro-RO"/>
        </w:rPr>
        <w:t>/</w:t>
      </w:r>
      <w:proofErr w:type="spellStart"/>
      <w:r>
        <w:rPr>
          <w:rFonts w:ascii="Cambria" w:hAnsi="Cambria"/>
          <w:lang w:val="ro-RO"/>
        </w:rPr>
        <w:t>французском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языке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рамках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практических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занятий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освещая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темы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связанные</w:t>
      </w:r>
      <w:proofErr w:type="spellEnd"/>
      <w:r>
        <w:rPr>
          <w:rFonts w:ascii="Cambria" w:hAnsi="Cambria"/>
          <w:lang w:val="ro-RO"/>
        </w:rPr>
        <w:t xml:space="preserve"> с </w:t>
      </w:r>
      <w:proofErr w:type="spellStart"/>
      <w:r>
        <w:rPr>
          <w:rFonts w:ascii="Cambria" w:hAnsi="Cambria"/>
          <w:lang w:val="ro-RO"/>
        </w:rPr>
        <w:t>специализированной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медициной</w:t>
      </w:r>
      <w:proofErr w:type="spellEnd"/>
      <w:r>
        <w:rPr>
          <w:rFonts w:ascii="Cambria" w:hAnsi="Cambria"/>
          <w:lang w:val="ro-RO"/>
        </w:rPr>
        <w:t>.</w:t>
      </w:r>
    </w:p>
    <w:p w14:paraId="473719A9" w14:textId="77777777" w:rsidR="000C60B6" w:rsidRDefault="00E067FB">
      <w:pPr>
        <w:pStyle w:val="ListParagraph"/>
        <w:numPr>
          <w:ilvl w:val="0"/>
          <w:numId w:val="4"/>
        </w:numPr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На уровне интеграции</w:t>
      </w:r>
      <w:r>
        <w:rPr>
          <w:rFonts w:ascii="Cambria" w:hAnsi="Cambria"/>
          <w:b/>
          <w:lang w:val="ro-RO"/>
        </w:rPr>
        <w:t>:</w:t>
      </w:r>
    </w:p>
    <w:bookmarkEnd w:id="0"/>
    <w:bookmarkEnd w:id="1"/>
    <w:p w14:paraId="27E04B27" w14:textId="77777777" w:rsidR="000C60B6" w:rsidRDefault="00E067FB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lastRenderedPageBreak/>
        <w:t>уметь</w:t>
      </w:r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интегрировать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знания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навыки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разработке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плана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действий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стратегий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направленных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решение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конкретных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проблем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вызовов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медицинской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системы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Молдовы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глобальном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контексте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медицинского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развития</w:t>
      </w:r>
      <w:proofErr w:type="spellEnd"/>
      <w:r>
        <w:rPr>
          <w:rFonts w:ascii="Cambria" w:hAnsi="Cambria"/>
          <w:lang w:val="ro-RO"/>
        </w:rPr>
        <w:t>.</w:t>
      </w:r>
    </w:p>
    <w:p w14:paraId="62AFDA14" w14:textId="77777777" w:rsidR="000C60B6" w:rsidRDefault="00E067FB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>быть способным объединять</w:t>
      </w:r>
      <w:r>
        <w:rPr>
          <w:rFonts w:ascii="Cambria" w:hAnsi="Cambria"/>
          <w:lang w:val="ro-RO"/>
        </w:rPr>
        <w:t xml:space="preserve"> </w:t>
      </w:r>
      <w:r>
        <w:rPr>
          <w:rFonts w:ascii="Cambria" w:hAnsi="Cambria"/>
        </w:rPr>
        <w:t xml:space="preserve">и </w:t>
      </w:r>
      <w:proofErr w:type="spellStart"/>
      <w:r>
        <w:rPr>
          <w:rFonts w:ascii="Cambria" w:hAnsi="Cambria"/>
          <w:lang w:val="ro-RO"/>
        </w:rPr>
        <w:t>обобща</w:t>
      </w:r>
      <w:r>
        <w:rPr>
          <w:rFonts w:ascii="Cambria" w:hAnsi="Cambria"/>
        </w:rPr>
        <w:t>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знания</w:t>
      </w:r>
      <w:proofErr w:type="spellEnd"/>
      <w:r>
        <w:rPr>
          <w:rFonts w:ascii="Cambria" w:hAnsi="Cambria"/>
        </w:rPr>
        <w:t xml:space="preserve"> и навыки</w:t>
      </w:r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полученные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медицинской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системе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Молдовы</w:t>
      </w:r>
      <w:proofErr w:type="spellEnd"/>
      <w:r>
        <w:rPr>
          <w:rFonts w:ascii="Cambria" w:hAnsi="Cambria"/>
          <w:lang w:val="ro-RO"/>
        </w:rPr>
        <w:t xml:space="preserve">, с </w:t>
      </w:r>
      <w:proofErr w:type="spellStart"/>
      <w:r>
        <w:rPr>
          <w:rFonts w:ascii="Cambria" w:hAnsi="Cambria"/>
          <w:lang w:val="ro-RO"/>
        </w:rPr>
        <w:t>международн</w:t>
      </w:r>
      <w:r>
        <w:rPr>
          <w:rFonts w:ascii="Cambria" w:hAnsi="Cambria"/>
        </w:rPr>
        <w:t>ыми</w:t>
      </w:r>
      <w:proofErr w:type="spellEnd"/>
      <w:r>
        <w:rPr>
          <w:rFonts w:ascii="Cambria" w:hAnsi="Cambria"/>
        </w:rPr>
        <w:t xml:space="preserve"> разработками</w:t>
      </w:r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выявив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последовательную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жизнеспособную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концепцию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для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развития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медицинской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системы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страны</w:t>
      </w:r>
      <w:proofErr w:type="spellEnd"/>
      <w:r>
        <w:rPr>
          <w:rFonts w:ascii="Cambria" w:hAnsi="Cambria"/>
          <w:lang w:val="ro-RO"/>
        </w:rPr>
        <w:t>.</w:t>
      </w:r>
    </w:p>
    <w:p w14:paraId="0F4E12FA" w14:textId="77777777" w:rsidR="000C60B6" w:rsidRDefault="00E067FB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 xml:space="preserve">принимать </w:t>
      </w:r>
      <w:proofErr w:type="spellStart"/>
      <w:r>
        <w:rPr>
          <w:rFonts w:ascii="Cambria" w:hAnsi="Cambria"/>
          <w:lang w:val="ro-RO"/>
        </w:rPr>
        <w:t>активное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участие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национальных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международных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конференциях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симпозиумах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семинарах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для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поддержания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информационной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грамотности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обмена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знаниями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сотрудничества</w:t>
      </w:r>
      <w:proofErr w:type="spellEnd"/>
      <w:r>
        <w:rPr>
          <w:rFonts w:ascii="Cambria" w:hAnsi="Cambria"/>
          <w:lang w:val="ro-RO"/>
        </w:rPr>
        <w:t xml:space="preserve"> с </w:t>
      </w:r>
      <w:proofErr w:type="spellStart"/>
      <w:r>
        <w:rPr>
          <w:rFonts w:ascii="Cambria" w:hAnsi="Cambria"/>
          <w:lang w:val="ro-RO"/>
        </w:rPr>
        <w:t>профессионалами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сфере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здравоохранения</w:t>
      </w:r>
      <w:proofErr w:type="spellEnd"/>
      <w:r>
        <w:rPr>
          <w:rFonts w:ascii="Cambria" w:hAnsi="Cambria"/>
          <w:lang w:val="ro-RO"/>
        </w:rPr>
        <w:t>.</w:t>
      </w:r>
    </w:p>
    <w:p w14:paraId="413AAEE7" w14:textId="77777777" w:rsidR="000C60B6" w:rsidRDefault="00E067FB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RO"/>
        </w:rPr>
      </w:pPr>
      <w:r>
        <w:rPr>
          <w:rFonts w:ascii="Cambria" w:hAnsi="Cambria"/>
        </w:rPr>
        <w:t>уметь</w:t>
      </w:r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выявить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оценить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роль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личности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продвижении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развитии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модели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экспертизы</w:t>
      </w:r>
      <w:proofErr w:type="spellEnd"/>
      <w:r>
        <w:rPr>
          <w:rFonts w:ascii="Cambria" w:hAnsi="Cambria"/>
          <w:lang w:val="ro-RO"/>
        </w:rPr>
        <w:t xml:space="preserve"> в </w:t>
      </w:r>
      <w:proofErr w:type="spellStart"/>
      <w:r>
        <w:rPr>
          <w:rFonts w:ascii="Cambria" w:hAnsi="Cambria"/>
          <w:lang w:val="ro-RO"/>
        </w:rPr>
        <w:t>медицине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включая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такие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качества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как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эмпатия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эффективная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коммуникация</w:t>
      </w:r>
      <w:proofErr w:type="spellEnd"/>
      <w:r>
        <w:rPr>
          <w:rFonts w:ascii="Cambria" w:hAnsi="Cambria"/>
          <w:lang w:val="ro-RO"/>
        </w:rPr>
        <w:t xml:space="preserve">, </w:t>
      </w:r>
      <w:proofErr w:type="spellStart"/>
      <w:r>
        <w:rPr>
          <w:rFonts w:ascii="Cambria" w:hAnsi="Cambria"/>
          <w:lang w:val="ro-RO"/>
        </w:rPr>
        <w:t>лидерские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навыки</w:t>
      </w:r>
      <w:proofErr w:type="spellEnd"/>
      <w:r>
        <w:rPr>
          <w:rFonts w:ascii="Cambria" w:hAnsi="Cambria"/>
          <w:lang w:val="ro-RO"/>
        </w:rPr>
        <w:t xml:space="preserve"> и </w:t>
      </w:r>
      <w:proofErr w:type="spellStart"/>
      <w:r>
        <w:rPr>
          <w:rFonts w:ascii="Cambria" w:hAnsi="Cambria"/>
          <w:lang w:val="ro-RO"/>
        </w:rPr>
        <w:t>профессиональная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этика</w:t>
      </w:r>
      <w:proofErr w:type="spellEnd"/>
      <w:r>
        <w:rPr>
          <w:rFonts w:ascii="Cambria" w:hAnsi="Cambria"/>
          <w:lang w:val="ro-RO"/>
        </w:rPr>
        <w:t>.</w:t>
      </w:r>
      <w:r>
        <w:rPr>
          <w:rFonts w:ascii="Cambria" w:hAnsi="Cambria"/>
          <w:color w:val="000000"/>
          <w:lang w:val="ro-RO"/>
        </w:rPr>
        <w:t xml:space="preserve"> </w:t>
      </w:r>
    </w:p>
    <w:p w14:paraId="0354A299" w14:textId="77777777" w:rsidR="000C60B6" w:rsidRDefault="00E067FB">
      <w:pPr>
        <w:pStyle w:val="ColorfulList-Accent11"/>
        <w:widowControl w:val="0"/>
        <w:numPr>
          <w:ilvl w:val="0"/>
          <w:numId w:val="1"/>
        </w:numPr>
        <w:spacing w:before="360"/>
        <w:contextualSpacing w:val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  <w:sz w:val="28"/>
          <w:szCs w:val="28"/>
        </w:rPr>
        <w:t xml:space="preserve">Предварительные </w:t>
      </w:r>
      <w:r>
        <w:rPr>
          <w:rFonts w:ascii="Cambria" w:hAnsi="Cambria"/>
          <w:b/>
          <w:caps/>
          <w:sz w:val="28"/>
        </w:rPr>
        <w:t>условия и требования</w:t>
      </w:r>
      <w:r>
        <w:rPr>
          <w:rFonts w:ascii="Cambria" w:hAnsi="Cambria"/>
          <w:b/>
          <w:caps/>
        </w:rPr>
        <w:t xml:space="preserve"> </w:t>
      </w:r>
    </w:p>
    <w:p w14:paraId="60EE706B" w14:textId="77777777" w:rsidR="000C60B6" w:rsidRDefault="00E067FB">
      <w:pPr>
        <w:widowControl w:val="0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Лингвистическая компетенция на уровне B1 по английскому/французскому языку, в соответствии с</w:t>
      </w:r>
      <w:r>
        <w:rPr>
          <w:rFonts w:ascii="Cambria" w:hAnsi="Cambria"/>
          <w:color w:val="0D0D0D"/>
          <w:shd w:val="clear" w:color="auto" w:fill="FFFFFF"/>
        </w:rPr>
        <w:t xml:space="preserve"> </w:t>
      </w:r>
      <w:r>
        <w:rPr>
          <w:rFonts w:ascii="Cambria" w:hAnsi="Cambria"/>
          <w:color w:val="000000"/>
        </w:rPr>
        <w:t xml:space="preserve">Общеевропейской системой оценки языковых компетенций  </w:t>
      </w:r>
      <w:r>
        <w:rPr>
          <w:rFonts w:ascii="Cambria" w:hAnsi="Cambria"/>
          <w:color w:val="000000"/>
          <w:lang w:val="ro-RO"/>
        </w:rPr>
        <w:t>(CECRL)</w:t>
      </w:r>
      <w:r>
        <w:rPr>
          <w:rFonts w:ascii="Cambria" w:hAnsi="Cambria"/>
          <w:color w:val="000000"/>
        </w:rPr>
        <w:t xml:space="preserve">; </w:t>
      </w:r>
    </w:p>
    <w:p w14:paraId="365B927D" w14:textId="77777777" w:rsidR="000C60B6" w:rsidRDefault="00E067FB">
      <w:pPr>
        <w:widowControl w:val="0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IT-компетенция (использование интернета); </w:t>
      </w:r>
    </w:p>
    <w:p w14:paraId="720F992D" w14:textId="77777777" w:rsidR="000C60B6" w:rsidRDefault="00E067FB">
      <w:pPr>
        <w:widowControl w:val="0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Навыки коммуникации и работы в команде; </w:t>
      </w:r>
    </w:p>
    <w:p w14:paraId="5B745665" w14:textId="77777777" w:rsidR="000C60B6" w:rsidRDefault="00E067FB">
      <w:pPr>
        <w:widowControl w:val="0"/>
        <w:numPr>
          <w:ilvl w:val="0"/>
          <w:numId w:val="8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Личные качества: толерантность, сострадание, автономность.</w:t>
      </w:r>
    </w:p>
    <w:p w14:paraId="1923550F" w14:textId="77777777" w:rsidR="000C60B6" w:rsidRDefault="00E067FB">
      <w:pPr>
        <w:pStyle w:val="MediumGrid1-Accent21"/>
        <w:widowControl w:val="0"/>
        <w:numPr>
          <w:ilvl w:val="0"/>
          <w:numId w:val="1"/>
        </w:numPr>
        <w:spacing w:before="360" w:after="240"/>
        <w:contextualSpacing w:val="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</w:rPr>
        <w:t>Тематика и приблизительное распределение часов</w:t>
      </w:r>
      <w:r>
        <w:rPr>
          <w:rFonts w:ascii="Cambria" w:hAnsi="Cambria"/>
          <w:b/>
          <w:caps/>
          <w:sz w:val="28"/>
          <w:lang w:val="ro-RO"/>
        </w:rPr>
        <w:t xml:space="preserve"> </w:t>
      </w:r>
    </w:p>
    <w:p w14:paraId="7B82D74B" w14:textId="77777777" w:rsidR="000C60B6" w:rsidRDefault="00E067FB">
      <w:pPr>
        <w:pStyle w:val="MediumGrid1-Accent21"/>
        <w:widowControl w:val="0"/>
        <w:spacing w:before="120" w:after="120"/>
        <w:ind w:left="284"/>
        <w:contextualSpacing w:val="0"/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sz w:val="26"/>
          <w:lang w:val="ro-RO"/>
        </w:rPr>
        <w:t xml:space="preserve">I </w:t>
      </w:r>
      <w:proofErr w:type="spellStart"/>
      <w:r>
        <w:rPr>
          <w:rFonts w:ascii="Cambria" w:hAnsi="Cambria"/>
          <w:b/>
          <w:i/>
          <w:sz w:val="26"/>
          <w:lang w:val="ro-RO"/>
        </w:rPr>
        <w:t>семестр</w:t>
      </w:r>
      <w:proofErr w:type="spellEnd"/>
      <w:r>
        <w:rPr>
          <w:rFonts w:ascii="Cambria" w:hAnsi="Cambria"/>
          <w:b/>
          <w:i/>
          <w:sz w:val="26"/>
          <w:lang w:val="ro-RO"/>
        </w:rPr>
        <w:t xml:space="preserve"> (</w:t>
      </w:r>
      <w:proofErr w:type="spellStart"/>
      <w:r>
        <w:rPr>
          <w:rFonts w:ascii="Cambria" w:hAnsi="Cambria"/>
          <w:b/>
          <w:i/>
          <w:sz w:val="26"/>
          <w:lang w:val="ro-RO"/>
        </w:rPr>
        <w:t>Английский</w:t>
      </w:r>
      <w:proofErr w:type="spellEnd"/>
      <w:r>
        <w:rPr>
          <w:rFonts w:ascii="Cambria" w:hAnsi="Cambria"/>
          <w:b/>
          <w:i/>
          <w:sz w:val="26"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sz w:val="26"/>
          <w:lang w:val="ro-RO"/>
        </w:rPr>
        <w:t>язык</w:t>
      </w:r>
      <w:proofErr w:type="spellEnd"/>
      <w:r>
        <w:rPr>
          <w:rFonts w:ascii="Cambria" w:hAnsi="Cambria"/>
          <w:b/>
          <w:i/>
          <w:sz w:val="26"/>
          <w:lang w:val="ro-RO"/>
        </w:rPr>
        <w:t>)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276"/>
        <w:gridCol w:w="1276"/>
      </w:tblGrid>
      <w:tr w:rsidR="000C60B6" w14:paraId="3E784668" w14:textId="77777777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6F3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bookmarkStart w:id="3" w:name="_Hlk177226555"/>
            <w:r>
              <w:rPr>
                <w:rFonts w:ascii="Cambria" w:hAnsi="Cambria"/>
                <w:szCs w:val="22"/>
                <w:lang w:val="ro-RO"/>
              </w:rPr>
              <w:t>Nr.</w:t>
            </w:r>
          </w:p>
          <w:p w14:paraId="0736881D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d/o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8039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ТЕМА</w:t>
            </w:r>
            <w:r>
              <w:rPr>
                <w:rFonts w:ascii="Cambria" w:hAnsi="Cambria"/>
                <w:lang w:val="ro-RO" w:eastAsia="ro-RO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3F3AE" w14:textId="77777777" w:rsidR="000C60B6" w:rsidRDefault="00E067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Количество часов</w:t>
            </w:r>
          </w:p>
        </w:tc>
      </w:tr>
      <w:tr w:rsidR="000C60B6" w14:paraId="2177935C" w14:textId="77777777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31E8B6" w14:textId="77777777" w:rsidR="000C60B6" w:rsidRDefault="000C60B6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95B4B" w14:textId="77777777" w:rsidR="000C60B6" w:rsidRDefault="000C60B6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F02989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625B8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1B91D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Индивидуальная работа</w:t>
            </w:r>
          </w:p>
        </w:tc>
      </w:tr>
      <w:tr w:rsidR="000C60B6" w14:paraId="72BB41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5CF3C9" w14:textId="77777777" w:rsidR="000C60B6" w:rsidRDefault="000C60B6">
            <w:pPr>
              <w:pStyle w:val="FR3"/>
              <w:numPr>
                <w:ilvl w:val="0"/>
                <w:numId w:val="9"/>
              </w:numPr>
              <w:spacing w:before="60"/>
              <w:ind w:left="113" w:firstLine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</w:tcPr>
          <w:p w14:paraId="200124D0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  <w:spacing w:val="-4"/>
                <w:lang w:val="ro-RO"/>
              </w:rPr>
            </w:pPr>
            <w:r>
              <w:rPr>
                <w:rFonts w:ascii="Cambria" w:hAnsi="Cambria"/>
                <w:spacing w:val="-4"/>
              </w:rPr>
              <w:t xml:space="preserve">Межкультурная коммуникация: построение связей в </w:t>
            </w:r>
            <w:proofErr w:type="spellStart"/>
            <w:r>
              <w:rPr>
                <w:rFonts w:ascii="Cambria" w:hAnsi="Cambria"/>
                <w:spacing w:val="-4"/>
              </w:rPr>
              <w:t>глобализированном</w:t>
            </w:r>
            <w:proofErr w:type="spellEnd"/>
            <w:r>
              <w:rPr>
                <w:rFonts w:ascii="Cambria" w:hAnsi="Cambria"/>
                <w:spacing w:val="-4"/>
              </w:rPr>
              <w:t xml:space="preserve"> мире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6EDFB47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2CDCA14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CE41B3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0654F9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BD4A74" w14:textId="77777777" w:rsidR="000C60B6" w:rsidRDefault="000C60B6">
            <w:pPr>
              <w:pStyle w:val="FR3"/>
              <w:numPr>
                <w:ilvl w:val="0"/>
                <w:numId w:val="9"/>
              </w:numPr>
              <w:spacing w:before="60"/>
              <w:ind w:left="113" w:firstLine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3CDE0D0C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Коммуникация через социальные сети. </w:t>
            </w:r>
          </w:p>
          <w:p w14:paraId="2DA75516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Преимущества и недостатки, барьеры в общении.</w:t>
            </w:r>
          </w:p>
        </w:tc>
        <w:tc>
          <w:tcPr>
            <w:tcW w:w="992" w:type="dxa"/>
            <w:vAlign w:val="center"/>
          </w:tcPr>
          <w:p w14:paraId="0777EAA9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1E721BAE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A9CA43A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44DACF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4F542DB" w14:textId="77777777" w:rsidR="000C60B6" w:rsidRDefault="000C60B6">
            <w:pPr>
              <w:pStyle w:val="FR3"/>
              <w:numPr>
                <w:ilvl w:val="0"/>
                <w:numId w:val="9"/>
              </w:numPr>
              <w:spacing w:before="60"/>
              <w:ind w:left="113" w:firstLine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50126F60" w14:textId="77777777" w:rsidR="000C60B6" w:rsidRDefault="00E067FB">
            <w:pPr>
              <w:widowControl w:val="0"/>
              <w:spacing w:before="60"/>
              <w:ind w:firstLine="102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>Эффективная коммуникация между врачом и пациентом. Трудности, стратегии и навыки разрешения конфликтов.</w:t>
            </w:r>
          </w:p>
        </w:tc>
        <w:tc>
          <w:tcPr>
            <w:tcW w:w="992" w:type="dxa"/>
            <w:vAlign w:val="center"/>
          </w:tcPr>
          <w:p w14:paraId="6E4788F8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495E7CCB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8E64466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1E3B46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9678CE5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4.</w:t>
            </w:r>
          </w:p>
        </w:tc>
        <w:tc>
          <w:tcPr>
            <w:tcW w:w="5529" w:type="dxa"/>
          </w:tcPr>
          <w:p w14:paraId="3494DFD8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iCs/>
              </w:rPr>
              <w:t>Визуальная коммуникация: Типы, цели, средства. Визуальные материалы в медицинском контексте.</w:t>
            </w:r>
          </w:p>
        </w:tc>
        <w:tc>
          <w:tcPr>
            <w:tcW w:w="992" w:type="dxa"/>
            <w:vAlign w:val="center"/>
          </w:tcPr>
          <w:p w14:paraId="4E5C3337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4225A557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944C4B6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208F58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302A757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5.</w:t>
            </w:r>
          </w:p>
        </w:tc>
        <w:tc>
          <w:tcPr>
            <w:tcW w:w="5529" w:type="dxa"/>
          </w:tcPr>
          <w:p w14:paraId="77DAA73E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Эмпатия в медицинской коммуникации. Практические техники проявления эмпатии.</w:t>
            </w:r>
          </w:p>
        </w:tc>
        <w:tc>
          <w:tcPr>
            <w:tcW w:w="992" w:type="dxa"/>
            <w:vAlign w:val="center"/>
          </w:tcPr>
          <w:p w14:paraId="1A4EF248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61B17844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05FA6CF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0A9B95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64E5EDB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6.</w:t>
            </w:r>
          </w:p>
        </w:tc>
        <w:tc>
          <w:tcPr>
            <w:tcW w:w="5529" w:type="dxa"/>
          </w:tcPr>
          <w:p w14:paraId="7799BBBE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Экзамен</w:t>
            </w:r>
          </w:p>
        </w:tc>
        <w:tc>
          <w:tcPr>
            <w:tcW w:w="992" w:type="dxa"/>
            <w:vAlign w:val="center"/>
          </w:tcPr>
          <w:p w14:paraId="5FC44D1A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8CEB9A3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DB457DC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0C60B6" w14:paraId="392017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DB880C1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7.</w:t>
            </w:r>
          </w:p>
        </w:tc>
        <w:tc>
          <w:tcPr>
            <w:tcW w:w="5529" w:type="dxa"/>
          </w:tcPr>
          <w:p w14:paraId="7A3025CE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Всего I семестр</w:t>
            </w:r>
          </w:p>
        </w:tc>
        <w:tc>
          <w:tcPr>
            <w:tcW w:w="992" w:type="dxa"/>
            <w:vAlign w:val="center"/>
          </w:tcPr>
          <w:p w14:paraId="24274ACC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14:paraId="126D2A6F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10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101B241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10 </w:t>
            </w:r>
          </w:p>
        </w:tc>
      </w:tr>
      <w:tr w:rsidR="000C60B6" w14:paraId="6EBD95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F32193D" w14:textId="77777777" w:rsidR="000C60B6" w:rsidRDefault="000C60B6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vAlign w:val="center"/>
          </w:tcPr>
          <w:p w14:paraId="5FFEFDA5" w14:textId="77777777" w:rsidR="000C60B6" w:rsidRDefault="00E067FB">
            <w:pPr>
              <w:pStyle w:val="FR3"/>
              <w:spacing w:before="120"/>
              <w:ind w:left="79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vAlign w:val="center"/>
          </w:tcPr>
          <w:p w14:paraId="54557D87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  <w:lang w:val="ro-RO"/>
              </w:rPr>
              <w:t>3</w:t>
            </w:r>
            <w:r>
              <w:rPr>
                <w:rFonts w:ascii="Cambria" w:hAnsi="Cambria"/>
                <w:b/>
                <w:color w:val="000000"/>
              </w:rPr>
              <w:t>0 ч</w:t>
            </w:r>
          </w:p>
        </w:tc>
      </w:tr>
    </w:tbl>
    <w:p w14:paraId="7A0B50CF" w14:textId="77777777" w:rsidR="000C60B6" w:rsidRDefault="000C60B6">
      <w:pPr>
        <w:widowControl w:val="0"/>
        <w:ind w:left="720"/>
        <w:rPr>
          <w:b/>
          <w:i/>
        </w:rPr>
      </w:pPr>
      <w:bookmarkStart w:id="4" w:name="_Hlk160747555"/>
      <w:bookmarkEnd w:id="3"/>
    </w:p>
    <w:p w14:paraId="1F280D9C" w14:textId="77777777" w:rsidR="000C60B6" w:rsidRDefault="00E067FB">
      <w:pPr>
        <w:widowControl w:val="0"/>
        <w:ind w:left="720"/>
        <w:rPr>
          <w:b/>
          <w:i/>
        </w:rPr>
      </w:pPr>
      <w:r>
        <w:rPr>
          <w:b/>
          <w:i/>
        </w:rPr>
        <w:t>I семестр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Ф</w:t>
      </w:r>
      <w:proofErr w:type="spellStart"/>
      <w:r>
        <w:rPr>
          <w:b/>
          <w:i/>
          <w:lang w:val="ro-RO"/>
        </w:rPr>
        <w:t>ранцузский</w:t>
      </w:r>
      <w:proofErr w:type="spellEnd"/>
      <w:r>
        <w:rPr>
          <w:b/>
          <w:i/>
        </w:rPr>
        <w:t xml:space="preserve"> язык</w:t>
      </w:r>
      <w:r>
        <w:rPr>
          <w:b/>
          <w:i/>
          <w:lang w:val="ro-RO"/>
        </w:rPr>
        <w:t>)</w:t>
      </w:r>
      <w:bookmarkEnd w:id="4"/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276"/>
        <w:gridCol w:w="1276"/>
      </w:tblGrid>
      <w:tr w:rsidR="000C60B6" w14:paraId="75471275" w14:textId="77777777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EF9D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Nr.</w:t>
            </w:r>
          </w:p>
          <w:p w14:paraId="125B40FD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d/o</w:t>
            </w:r>
          </w:p>
        </w:tc>
        <w:tc>
          <w:tcPr>
            <w:tcW w:w="55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F36A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szCs w:val="22"/>
                <w:lang w:val="ro-RO"/>
              </w:rPr>
              <w:t>ТЕМА</w:t>
            </w:r>
            <w:r>
              <w:rPr>
                <w:rFonts w:ascii="Cambria" w:hAnsi="Cambria"/>
                <w:lang w:val="ro-RO" w:eastAsia="ro-RO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F0A9E" w14:textId="77777777" w:rsidR="000C60B6" w:rsidRDefault="00E067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>Количество часов</w:t>
            </w:r>
          </w:p>
        </w:tc>
      </w:tr>
      <w:tr w:rsidR="000C60B6" w14:paraId="3B22F2EB" w14:textId="77777777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9C0226" w14:textId="77777777" w:rsidR="000C60B6" w:rsidRDefault="000C60B6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0B3827" w14:textId="77777777" w:rsidR="000C60B6" w:rsidRDefault="000C60B6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633E5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B19840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ADB11" w14:textId="77777777" w:rsidR="000C60B6" w:rsidRDefault="00E067FB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szCs w:val="22"/>
              </w:rPr>
              <w:t>Индивидуальная работа</w:t>
            </w:r>
          </w:p>
        </w:tc>
      </w:tr>
      <w:tr w:rsidR="000C60B6" w14:paraId="5E1F31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CDEFBF" w14:textId="77777777" w:rsidR="000C60B6" w:rsidRDefault="000C60B6">
            <w:pPr>
              <w:pStyle w:val="FR3"/>
              <w:numPr>
                <w:ilvl w:val="0"/>
                <w:numId w:val="10"/>
              </w:numPr>
              <w:spacing w:before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</w:tcPr>
          <w:p w14:paraId="65734C13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  <w:spacing w:val="-4"/>
                <w:lang w:val="ro-RO"/>
              </w:rPr>
            </w:pPr>
            <w:r>
              <w:rPr>
                <w:rFonts w:ascii="Cambria" w:hAnsi="Cambria"/>
                <w:spacing w:val="-4"/>
              </w:rPr>
              <w:t>Межкультурная коммуникация в мире глобализации.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33A5F01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15B64A2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306853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579E3A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DB398E2" w14:textId="77777777" w:rsidR="000C60B6" w:rsidRDefault="000C60B6">
            <w:pPr>
              <w:pStyle w:val="FR3"/>
              <w:numPr>
                <w:ilvl w:val="0"/>
                <w:numId w:val="10"/>
              </w:numPr>
              <w:spacing w:before="60"/>
              <w:ind w:left="113" w:firstLine="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1DFD199A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Коммуникация через социальные сети. Преимущества, недостатки, барьеры в коммуникации.</w:t>
            </w:r>
          </w:p>
        </w:tc>
        <w:tc>
          <w:tcPr>
            <w:tcW w:w="992" w:type="dxa"/>
            <w:vAlign w:val="center"/>
          </w:tcPr>
          <w:p w14:paraId="11CBFA65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5951B92D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F39CDF0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4D3AF3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C433A77" w14:textId="77777777" w:rsidR="000C60B6" w:rsidRDefault="000C60B6">
            <w:pPr>
              <w:pStyle w:val="FR3"/>
              <w:numPr>
                <w:ilvl w:val="0"/>
                <w:numId w:val="10"/>
              </w:numPr>
              <w:spacing w:before="60"/>
              <w:ind w:left="113" w:firstLine="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</w:tcPr>
          <w:p w14:paraId="6A26DF90" w14:textId="77777777" w:rsidR="000C60B6" w:rsidRDefault="00E067FB">
            <w:pPr>
              <w:pStyle w:val="BodyText"/>
              <w:spacing w:before="99" w:after="0"/>
              <w:ind w:firstLine="0"/>
              <w:jc w:val="left"/>
              <w:rPr>
                <w:rFonts w:ascii="Cambria" w:hAnsi="Cambria"/>
                <w:i/>
                <w:w w:val="95"/>
                <w:szCs w:val="24"/>
              </w:rPr>
            </w:pPr>
            <w:proofErr w:type="spellStart"/>
            <w:r>
              <w:rPr>
                <w:rFonts w:ascii="Cambria" w:hAnsi="Cambria"/>
                <w:w w:val="95"/>
                <w:szCs w:val="24"/>
              </w:rPr>
              <w:t>Инструменты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коммуникации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в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профессиональном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и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личном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контексте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>.</w:t>
            </w:r>
            <w:r>
              <w:rPr>
                <w:rFonts w:ascii="Cambria" w:hAnsi="Cambria"/>
                <w:w w:val="95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Выбор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подходящего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инструмента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Cs w:val="24"/>
              </w:rPr>
              <w:t>коммуникации</w:t>
            </w:r>
            <w:proofErr w:type="spellEnd"/>
            <w:r>
              <w:rPr>
                <w:rFonts w:ascii="Cambria" w:hAnsi="Cambria"/>
                <w:w w:val="95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05B8CB9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03328740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47B6769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102515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9A4E31C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4.</w:t>
            </w:r>
          </w:p>
        </w:tc>
        <w:tc>
          <w:tcPr>
            <w:tcW w:w="5529" w:type="dxa"/>
          </w:tcPr>
          <w:p w14:paraId="75A9A061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w w:val="95"/>
              </w:rPr>
              <w:t>Устная и письменная коммуникация на французском языке: типы, цели, средства.</w:t>
            </w:r>
          </w:p>
        </w:tc>
        <w:tc>
          <w:tcPr>
            <w:tcW w:w="992" w:type="dxa"/>
            <w:vAlign w:val="center"/>
          </w:tcPr>
          <w:p w14:paraId="077AA912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07B4C686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D30B1E3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2FF446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9B98682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5.</w:t>
            </w:r>
          </w:p>
        </w:tc>
        <w:tc>
          <w:tcPr>
            <w:tcW w:w="5529" w:type="dxa"/>
          </w:tcPr>
          <w:p w14:paraId="5D6A2ED2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Научная коммуникация на французском языке</w:t>
            </w:r>
          </w:p>
        </w:tc>
        <w:tc>
          <w:tcPr>
            <w:tcW w:w="992" w:type="dxa"/>
            <w:vAlign w:val="center"/>
          </w:tcPr>
          <w:p w14:paraId="4D932965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21A7F23E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304F33D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</w:t>
            </w:r>
          </w:p>
        </w:tc>
      </w:tr>
      <w:tr w:rsidR="000C60B6" w14:paraId="581E8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938C079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6.</w:t>
            </w:r>
          </w:p>
        </w:tc>
        <w:tc>
          <w:tcPr>
            <w:tcW w:w="5529" w:type="dxa"/>
          </w:tcPr>
          <w:p w14:paraId="213CC204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Экзамен</w:t>
            </w:r>
          </w:p>
        </w:tc>
        <w:tc>
          <w:tcPr>
            <w:tcW w:w="992" w:type="dxa"/>
            <w:vAlign w:val="center"/>
          </w:tcPr>
          <w:p w14:paraId="32EBE80C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F31F0F9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9F6476A" w14:textId="77777777" w:rsidR="000C60B6" w:rsidRDefault="000C60B6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0C60B6" w14:paraId="2F94D1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64F521A" w14:textId="77777777" w:rsidR="000C60B6" w:rsidRDefault="00E067FB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7.</w:t>
            </w:r>
          </w:p>
        </w:tc>
        <w:tc>
          <w:tcPr>
            <w:tcW w:w="5529" w:type="dxa"/>
          </w:tcPr>
          <w:p w14:paraId="4C0D6BFD" w14:textId="77777777" w:rsidR="000C60B6" w:rsidRDefault="00E067FB">
            <w:pPr>
              <w:widowControl w:val="0"/>
              <w:spacing w:before="60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Всего I семестр</w:t>
            </w:r>
          </w:p>
        </w:tc>
        <w:tc>
          <w:tcPr>
            <w:tcW w:w="992" w:type="dxa"/>
            <w:vAlign w:val="center"/>
          </w:tcPr>
          <w:p w14:paraId="39F499C2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14:paraId="77BB80F0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10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F4E72BE" w14:textId="77777777" w:rsidR="000C60B6" w:rsidRDefault="00E067FB">
            <w:pPr>
              <w:spacing w:before="60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10 </w:t>
            </w:r>
          </w:p>
        </w:tc>
      </w:tr>
      <w:tr w:rsidR="000C60B6" w14:paraId="13CEDF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B26591C" w14:textId="77777777" w:rsidR="000C60B6" w:rsidRDefault="000C60B6">
            <w:pPr>
              <w:pStyle w:val="FR3"/>
              <w:spacing w:before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529" w:type="dxa"/>
            <w:vAlign w:val="center"/>
          </w:tcPr>
          <w:p w14:paraId="09358DBF" w14:textId="77777777" w:rsidR="000C60B6" w:rsidRDefault="00E067FB">
            <w:pPr>
              <w:pStyle w:val="FR3"/>
              <w:spacing w:before="120"/>
              <w:ind w:left="79"/>
              <w:jc w:val="left"/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vAlign w:val="center"/>
          </w:tcPr>
          <w:p w14:paraId="668B948D" w14:textId="77777777" w:rsidR="000C60B6" w:rsidRDefault="00E067FB">
            <w:pPr>
              <w:spacing w:before="60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30</w:t>
            </w:r>
            <w:r>
              <w:rPr>
                <w:rFonts w:ascii="Cambria" w:hAnsi="Cambria"/>
                <w:b/>
                <w:color w:val="000000"/>
              </w:rPr>
              <w:t xml:space="preserve"> ч</w:t>
            </w:r>
          </w:p>
        </w:tc>
      </w:tr>
    </w:tbl>
    <w:p w14:paraId="027281B7" w14:textId="77777777" w:rsidR="000C60B6" w:rsidRDefault="000C60B6">
      <w:pPr>
        <w:pStyle w:val="MediumGrid1-Accent21"/>
        <w:widowControl w:val="0"/>
        <w:spacing w:before="360" w:after="240"/>
        <w:ind w:left="0"/>
        <w:contextualSpacing w:val="0"/>
        <w:rPr>
          <w:rFonts w:ascii="Cambria" w:hAnsi="Cambria"/>
          <w:b/>
          <w:caps/>
          <w:lang w:val="ro-RO"/>
        </w:rPr>
      </w:pPr>
    </w:p>
    <w:p w14:paraId="7DE6F66F" w14:textId="77777777" w:rsidR="000C60B6" w:rsidRDefault="00E067FB">
      <w:pPr>
        <w:pStyle w:val="MediumGrid1-Accent21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</w:rPr>
        <w:t>ПРИМЕРНЫЕ Цели</w:t>
      </w:r>
      <w:r>
        <w:rPr>
          <w:rFonts w:ascii="Cambria" w:hAnsi="Cambria"/>
          <w:b/>
          <w:caps/>
          <w:sz w:val="28"/>
          <w:lang w:val="ro-RO"/>
        </w:rPr>
        <w:t xml:space="preserve"> И </w:t>
      </w:r>
      <w:r>
        <w:rPr>
          <w:rFonts w:ascii="Cambria" w:hAnsi="Cambria"/>
          <w:b/>
          <w:caps/>
          <w:sz w:val="28"/>
        </w:rPr>
        <w:t>ТЕМЫ</w:t>
      </w:r>
    </w:p>
    <w:p w14:paraId="2088FFEF" w14:textId="77777777" w:rsidR="000C60B6" w:rsidRDefault="00E067FB">
      <w:pPr>
        <w:pStyle w:val="MediumGrid1-Accent21"/>
        <w:widowControl w:val="0"/>
        <w:spacing w:before="360" w:after="240"/>
        <w:ind w:left="709"/>
        <w:contextualSpacing w:val="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smallCaps/>
          <w:color w:val="000000"/>
        </w:rPr>
        <w:t>I семестр (Английский язык)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625"/>
      </w:tblGrid>
      <w:tr w:rsidR="000C60B6" w14:paraId="6897310C" w14:textId="77777777">
        <w:trPr>
          <w:trHeight w:val="247"/>
          <w:tblHeader/>
          <w:jc w:val="center"/>
        </w:trPr>
        <w:tc>
          <w:tcPr>
            <w:tcW w:w="4912" w:type="dxa"/>
          </w:tcPr>
          <w:p w14:paraId="42CF24C1" w14:textId="77777777" w:rsidR="000C60B6" w:rsidRDefault="00E067FB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bookmarkStart w:id="5" w:name="_Hlk177229055"/>
            <w:r>
              <w:rPr>
                <w:rFonts w:ascii="Cambria" w:hAnsi="Cambria"/>
                <w:b/>
                <w:iCs/>
                <w:spacing w:val="-4"/>
              </w:rPr>
              <w:t>Цели</w:t>
            </w:r>
          </w:p>
        </w:tc>
        <w:tc>
          <w:tcPr>
            <w:tcW w:w="4625" w:type="dxa"/>
          </w:tcPr>
          <w:p w14:paraId="1FC1CB0B" w14:textId="77777777" w:rsidR="000C60B6" w:rsidRDefault="00E067FB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r>
              <w:rPr>
                <w:rFonts w:ascii="Cambria" w:hAnsi="Cambria"/>
                <w:b/>
                <w:iCs/>
                <w:spacing w:val="-4"/>
              </w:rPr>
              <w:t>Темы</w:t>
            </w:r>
          </w:p>
        </w:tc>
      </w:tr>
      <w:tr w:rsidR="000C60B6" w14:paraId="6B06C503" w14:textId="77777777">
        <w:trPr>
          <w:trHeight w:val="247"/>
          <w:jc w:val="center"/>
        </w:trPr>
        <w:tc>
          <w:tcPr>
            <w:tcW w:w="9537" w:type="dxa"/>
            <w:gridSpan w:val="2"/>
          </w:tcPr>
          <w:p w14:paraId="0B418137" w14:textId="77777777" w:rsidR="000C60B6" w:rsidRDefault="00E067FB">
            <w:pPr>
              <w:widowControl w:val="0"/>
              <w:spacing w:before="60" w:after="60"/>
              <w:rPr>
                <w:rFonts w:ascii="Cambria" w:hAnsi="Cambria"/>
                <w:b/>
                <w:spacing w:val="-4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I. </w:t>
            </w:r>
            <w:r>
              <w:rPr>
                <w:rFonts w:ascii="Cambria" w:hAnsi="Cambria"/>
                <w:b/>
                <w:color w:val="000000"/>
              </w:rPr>
              <w:t>Межкультурная коммуникация</w:t>
            </w:r>
          </w:p>
        </w:tc>
      </w:tr>
      <w:tr w:rsidR="000C60B6" w14:paraId="4AF10301" w14:textId="77777777">
        <w:trPr>
          <w:trHeight w:val="349"/>
          <w:jc w:val="center"/>
        </w:trPr>
        <w:tc>
          <w:tcPr>
            <w:tcW w:w="4912" w:type="dxa"/>
          </w:tcPr>
          <w:p w14:paraId="7DC10078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Определять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концепцию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межкультурной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осознать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важность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межкультурной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703BE983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spacing w:val="-4"/>
                <w:lang w:val="ro-RO"/>
              </w:rPr>
              <w:t>и</w:t>
            </w:r>
            <w:r>
              <w:rPr>
                <w:rFonts w:ascii="Cambria" w:hAnsi="Cambria"/>
                <w:color w:val="000000"/>
                <w:lang w:val="ro-RO"/>
              </w:rPr>
              <w:t>дентифицировать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r>
              <w:rPr>
                <w:rFonts w:ascii="Cambria" w:hAnsi="Cambria"/>
                <w:color w:val="000000"/>
              </w:rPr>
              <w:t>интегрировать</w:t>
            </w:r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культурны</w:t>
            </w:r>
            <w:proofErr w:type="spellEnd"/>
            <w:r>
              <w:rPr>
                <w:rFonts w:ascii="Cambria" w:hAnsi="Cambria"/>
                <w:color w:val="000000"/>
              </w:rPr>
              <w:t>е</w:t>
            </w:r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ценностях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убеждениях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традициях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практиках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обеспечения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эффективного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уважительного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взаимодействия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между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врачом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457A3269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color w:val="000000"/>
              </w:rPr>
              <w:t xml:space="preserve">применять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эмпатической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взаимодействии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из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культурных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lastRenderedPageBreak/>
              <w:t>сред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через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парные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/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групповые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активности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7BECCEAB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pазвивать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адаптации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к </w:t>
            </w:r>
            <w:proofErr w:type="spellStart"/>
            <w:r>
              <w:rPr>
                <w:rFonts w:ascii="Cambria" w:hAnsi="Cambria"/>
                <w:lang w:val="ro-RO"/>
              </w:rPr>
              <w:t>различным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стилям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культурной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</w:tc>
        <w:tc>
          <w:tcPr>
            <w:tcW w:w="4625" w:type="dxa"/>
            <w:vAlign w:val="center"/>
          </w:tcPr>
          <w:p w14:paraId="46C15EDF" w14:textId="77777777" w:rsidR="000C60B6" w:rsidRDefault="00E067FB">
            <w:pPr>
              <w:ind w:left="360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lastRenderedPageBreak/>
              <w:t xml:space="preserve">Межкультурная коммуникация: построение связей в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глобализированном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мире </w:t>
            </w:r>
          </w:p>
          <w:p w14:paraId="03616875" w14:textId="77777777" w:rsidR="000C60B6" w:rsidRDefault="000C60B6">
            <w:pPr>
              <w:rPr>
                <w:rFonts w:ascii="Cambria" w:hAnsi="Cambria"/>
                <w:i/>
              </w:rPr>
            </w:pPr>
          </w:p>
        </w:tc>
      </w:tr>
      <w:tr w:rsidR="000C60B6" w14:paraId="62B29B5E" w14:textId="77777777">
        <w:trPr>
          <w:trHeight w:val="261"/>
          <w:jc w:val="center"/>
        </w:trPr>
        <w:tc>
          <w:tcPr>
            <w:tcW w:w="9537" w:type="dxa"/>
            <w:gridSpan w:val="2"/>
            <w:vAlign w:val="center"/>
          </w:tcPr>
          <w:p w14:paraId="1B0D278A" w14:textId="77777777" w:rsidR="000C60B6" w:rsidRDefault="00E067FB">
            <w:pPr>
              <w:widowControl w:val="0"/>
              <w:rPr>
                <w:rFonts w:ascii="Cambria" w:hAnsi="Cambria"/>
                <w:b/>
                <w:spacing w:val="-4"/>
                <w:lang w:val="ro-RO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II. </w:t>
            </w:r>
            <w:r>
              <w:rPr>
                <w:rFonts w:ascii="Cambria" w:hAnsi="Cambria"/>
                <w:b/>
                <w:color w:val="000000"/>
              </w:rPr>
              <w:t>Коммуникация через социальные сети</w:t>
            </w:r>
          </w:p>
        </w:tc>
      </w:tr>
      <w:tr w:rsidR="000C60B6" w14:paraId="7BD29116" w14:textId="77777777">
        <w:trPr>
          <w:trHeight w:val="349"/>
          <w:jc w:val="center"/>
        </w:trPr>
        <w:tc>
          <w:tcPr>
            <w:tcW w:w="4912" w:type="dxa"/>
          </w:tcPr>
          <w:p w14:paraId="78FF54DD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Понимать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важность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влияние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ответственной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сетях</w:t>
            </w:r>
            <w:proofErr w:type="spellEnd"/>
            <w:r>
              <w:rPr>
                <w:rFonts w:ascii="Cambria" w:hAnsi="Cambria"/>
                <w:lang w:val="ro-RO"/>
              </w:rPr>
              <w:t xml:space="preserve">. </w:t>
            </w:r>
          </w:p>
          <w:p w14:paraId="76679BD1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продемонстрировать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разработки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r>
              <w:rPr>
                <w:rFonts w:ascii="Cambria" w:hAnsi="Cambria"/>
              </w:rPr>
              <w:t>презентации</w:t>
            </w:r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эффективных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профессиональных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сообщений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на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различных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платформах</w:t>
            </w:r>
            <w:proofErr w:type="spellEnd"/>
            <w:r>
              <w:rPr>
                <w:rFonts w:ascii="Cambria" w:hAnsi="Cambria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lang w:val="ro-RO"/>
              </w:rPr>
              <w:t>используемых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lang w:val="ro-RO"/>
              </w:rPr>
              <w:t xml:space="preserve">. </w:t>
            </w:r>
          </w:p>
          <w:p w14:paraId="7FD192BD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и</w:t>
            </w:r>
            <w:r>
              <w:rPr>
                <w:rFonts w:ascii="Cambria" w:hAnsi="Cambria"/>
                <w:lang w:val="ro-RO"/>
              </w:rPr>
              <w:t>сследовать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эффективные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стратегии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профессиональном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сообществе</w:t>
            </w:r>
            <w:proofErr w:type="spellEnd"/>
            <w:r>
              <w:rPr>
                <w:rFonts w:ascii="Cambria" w:hAnsi="Cambria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lang w:val="ro-RO"/>
              </w:rPr>
              <w:t>используя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медиа-платформы</w:t>
            </w:r>
            <w:proofErr w:type="spellEnd"/>
            <w:r>
              <w:rPr>
                <w:rFonts w:ascii="Cambria" w:hAnsi="Cambria"/>
                <w:lang w:val="ro-RO"/>
              </w:rPr>
              <w:t xml:space="preserve">. </w:t>
            </w:r>
          </w:p>
          <w:p w14:paraId="25F75991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</w:rPr>
              <w:t xml:space="preserve">применять </w:t>
            </w:r>
            <w:proofErr w:type="spellStart"/>
            <w:r>
              <w:rPr>
                <w:rFonts w:ascii="Cambria" w:hAnsi="Cambria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ответственн</w:t>
            </w:r>
            <w:r>
              <w:rPr>
                <w:rFonts w:ascii="Cambria" w:hAnsi="Cambria"/>
                <w:color w:val="000000"/>
                <w:lang w:val="ro-RO"/>
              </w:rPr>
              <w:t>ого</w:t>
            </w:r>
            <w:proofErr w:type="spellEnd"/>
            <w:r>
              <w:rPr>
                <w:rFonts w:ascii="Cambria" w:hAnsi="Cambria"/>
              </w:rPr>
              <w:t xml:space="preserve"> и </w:t>
            </w:r>
            <w:proofErr w:type="spellStart"/>
            <w:r>
              <w:rPr>
                <w:rFonts w:ascii="Cambria" w:hAnsi="Cambria"/>
              </w:rPr>
              <w:t>эффективн</w:t>
            </w:r>
            <w:r>
              <w:rPr>
                <w:rFonts w:ascii="Cambria" w:hAnsi="Cambria"/>
                <w:lang w:val="ro-RO"/>
              </w:rPr>
              <w:t>ого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использовани</w:t>
            </w:r>
            <w:proofErr w:type="spellEnd"/>
            <w:r>
              <w:rPr>
                <w:rFonts w:ascii="Cambria" w:hAnsi="Cambria"/>
                <w:lang w:val="ro-RO"/>
              </w:rPr>
              <w:t>я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сетей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образовательных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lang w:val="ro-RO"/>
              </w:rPr>
              <w:t>информационных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поддерживающих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целей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>как</w:t>
            </w:r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пациентов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</w:rPr>
              <w:t>так и для</w:t>
            </w:r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медицинского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сообщества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</w:tc>
        <w:tc>
          <w:tcPr>
            <w:tcW w:w="4625" w:type="dxa"/>
          </w:tcPr>
          <w:p w14:paraId="1D33E1BA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</w:p>
          <w:p w14:paraId="6A674C13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b/>
                <w:i/>
                <w:color w:val="000000"/>
              </w:rPr>
            </w:pPr>
          </w:p>
          <w:p w14:paraId="17DE54E3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b/>
                <w:i/>
                <w:color w:val="000000"/>
              </w:rPr>
            </w:pPr>
          </w:p>
          <w:p w14:paraId="476B5617" w14:textId="77777777" w:rsidR="000C60B6" w:rsidRDefault="00E067FB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i/>
                <w:lang w:val="ro-RO"/>
              </w:rPr>
            </w:pPr>
            <w:r>
              <w:rPr>
                <w:rFonts w:ascii="Cambria" w:hAnsi="Cambria"/>
                <w:i/>
                <w:color w:val="000000"/>
              </w:rPr>
              <w:t>Коммуникация через социальные сети. Преимущества и недостатки, барьеры в общении.</w:t>
            </w:r>
          </w:p>
        </w:tc>
      </w:tr>
      <w:tr w:rsidR="000C60B6" w14:paraId="34C60639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5814E5F0" w14:textId="77777777" w:rsidR="000C60B6" w:rsidRDefault="00E067FB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bCs/>
                <w:spacing w:val="-4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III.</w:t>
            </w:r>
            <w:r>
              <w:rPr>
                <w:rFonts w:ascii="Cambria" w:hAnsi="Cambria"/>
                <w:b/>
                <w:color w:val="000000"/>
              </w:rPr>
              <w:t xml:space="preserve"> Эффективная коммуникация между врачом и пациентом</w:t>
            </w:r>
          </w:p>
        </w:tc>
      </w:tr>
      <w:tr w:rsidR="000C60B6" w14:paraId="3E2A3D0D" w14:textId="77777777">
        <w:trPr>
          <w:trHeight w:val="349"/>
          <w:jc w:val="center"/>
        </w:trPr>
        <w:tc>
          <w:tcPr>
            <w:tcW w:w="4912" w:type="dxa"/>
          </w:tcPr>
          <w:p w14:paraId="2BE990F9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color w:val="000000"/>
              </w:rPr>
              <w:t>Выявлять</w:t>
            </w:r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исследовать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стили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подходы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к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3A6B793F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продемонстрировать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активного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слушания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общении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установления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доверительных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сотруднических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отношений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4817491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oсознавать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потенциальные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барьеры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профессиональной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среде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разрабатывать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соответствующие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стратегии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преодоления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405BE414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color w:val="000000"/>
                <w:lang w:val="ro-RO"/>
              </w:rPr>
              <w:t>c</w:t>
            </w:r>
            <w:proofErr w:type="spellStart"/>
            <w:r>
              <w:rPr>
                <w:rFonts w:ascii="Cambria" w:hAnsi="Cambria"/>
                <w:color w:val="000000"/>
              </w:rPr>
              <w:t>пособствовать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открытому, прозрачному и уважительному общению для улучшения качества медицинской помощи и снижения </w:t>
            </w:r>
            <w:r>
              <w:rPr>
                <w:rFonts w:ascii="Cambria" w:hAnsi="Cambria"/>
                <w:color w:val="000000"/>
              </w:rPr>
              <w:lastRenderedPageBreak/>
              <w:t xml:space="preserve">конфликтов во взаимодействии между врачом и пациентом. </w:t>
            </w:r>
          </w:p>
          <w:p w14:paraId="20499C3F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color w:val="000000"/>
              </w:rPr>
              <w:t>знать об преимуществах и рисках использования социальных медиа в повседневной жизни.</w:t>
            </w:r>
          </w:p>
        </w:tc>
        <w:tc>
          <w:tcPr>
            <w:tcW w:w="4625" w:type="dxa"/>
          </w:tcPr>
          <w:p w14:paraId="42FBF394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spacing w:val="-4"/>
                <w:lang w:val="ro-RO"/>
              </w:rPr>
            </w:pPr>
          </w:p>
          <w:p w14:paraId="56BC54AC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i/>
                <w:color w:val="000000"/>
              </w:rPr>
            </w:pPr>
          </w:p>
          <w:p w14:paraId="12093782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i/>
                <w:color w:val="000000"/>
              </w:rPr>
            </w:pPr>
          </w:p>
          <w:p w14:paraId="06A334B8" w14:textId="77777777" w:rsidR="000C60B6" w:rsidRDefault="00E067FB">
            <w:pPr>
              <w:tabs>
                <w:tab w:val="left" w:pos="170"/>
              </w:tabs>
              <w:spacing w:before="60" w:after="60"/>
              <w:rPr>
                <w:rFonts w:ascii="Cambria" w:hAnsi="Cambria"/>
                <w:spacing w:val="-4"/>
                <w:lang w:val="ro-RO"/>
              </w:rPr>
            </w:pPr>
            <w:r>
              <w:rPr>
                <w:rFonts w:ascii="Cambria" w:hAnsi="Cambria"/>
                <w:i/>
                <w:color w:val="000000"/>
              </w:rPr>
              <w:t>Эффективная коммуникация между врачом и пациентом. Трудности, стратегии и навыки разрешения конфликтов.</w:t>
            </w:r>
          </w:p>
        </w:tc>
      </w:tr>
      <w:tr w:rsidR="000C60B6" w14:paraId="241FB9ED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7574FD20" w14:textId="77777777" w:rsidR="000C60B6" w:rsidRDefault="00E067FB">
            <w:pPr>
              <w:widowControl w:val="0"/>
              <w:spacing w:before="60" w:after="6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  <w:iCs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iCs/>
                <w:lang w:val="ro-RO"/>
              </w:rPr>
              <w:t xml:space="preserve"> IV.</w:t>
            </w:r>
            <w:r>
              <w:rPr>
                <w:rFonts w:ascii="Cambria" w:hAnsi="Cambria"/>
                <w:b/>
                <w:iCs/>
              </w:rPr>
              <w:t xml:space="preserve"> Визуальная коммуникация</w:t>
            </w:r>
          </w:p>
        </w:tc>
      </w:tr>
      <w:tr w:rsidR="000C60B6" w14:paraId="52298CE3" w14:textId="77777777">
        <w:trPr>
          <w:trHeight w:val="349"/>
          <w:jc w:val="center"/>
        </w:trPr>
        <w:tc>
          <w:tcPr>
            <w:tcW w:w="4912" w:type="dxa"/>
          </w:tcPr>
          <w:p w14:paraId="702C71F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Понимать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важность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выявлять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типы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цели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инструменты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использования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741D0BC3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исследовать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полезные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средства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практике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такие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как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изображения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диаграммы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графики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презентации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19591B92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продемонстрировать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создания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/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использования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эффективных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материалов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передачи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сложной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информации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0A8380E4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применять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соответствующие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принципы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технологии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дизайна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создании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визуальных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материалов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облегчающих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</w:tc>
        <w:tc>
          <w:tcPr>
            <w:tcW w:w="4625" w:type="dxa"/>
          </w:tcPr>
          <w:p w14:paraId="71F45DED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46C448A8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73241CBC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/>
                <w:iCs/>
                <w:color w:val="000000"/>
              </w:rPr>
            </w:pPr>
          </w:p>
          <w:p w14:paraId="4B6F51FB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/>
                <w:iCs/>
                <w:color w:val="000000"/>
              </w:rPr>
            </w:pPr>
          </w:p>
          <w:p w14:paraId="08A8E36D" w14:textId="77777777" w:rsidR="000C60B6" w:rsidRDefault="00E067FB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r>
              <w:rPr>
                <w:rFonts w:ascii="Cambria" w:hAnsi="Cambria"/>
                <w:i/>
                <w:iCs/>
                <w:color w:val="000000"/>
              </w:rPr>
              <w:t>Визуальная коммуникация: Типы, цели, средства. Визуальные материалы в медицинском контексте.</w:t>
            </w:r>
          </w:p>
        </w:tc>
      </w:tr>
      <w:tr w:rsidR="000C60B6" w14:paraId="122DDE19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1F0EB476" w14:textId="77777777" w:rsidR="000C60B6" w:rsidRDefault="00E067FB">
            <w:pPr>
              <w:tabs>
                <w:tab w:val="left" w:pos="170"/>
              </w:tabs>
              <w:jc w:val="both"/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V.</w:t>
            </w:r>
            <w:r>
              <w:rPr>
                <w:rFonts w:ascii="Cambria" w:hAnsi="Cambria"/>
                <w:b/>
                <w:color w:val="000000"/>
              </w:rPr>
              <w:t xml:space="preserve"> Эмпатия в медицинской коммуникации</w:t>
            </w:r>
          </w:p>
        </w:tc>
      </w:tr>
      <w:tr w:rsidR="000C60B6" w14:paraId="0330A05B" w14:textId="77777777">
        <w:trPr>
          <w:trHeight w:val="349"/>
          <w:jc w:val="center"/>
        </w:trPr>
        <w:tc>
          <w:tcPr>
            <w:tcW w:w="4912" w:type="dxa"/>
          </w:tcPr>
          <w:p w14:paraId="04AE26A6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Определять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концепцию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выявить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ее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важность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280D5F4F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spacing w:val="-4"/>
                <w:lang w:val="ro-RO"/>
              </w:rPr>
              <w:t>знать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практические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методы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проявления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взаимодействии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семьями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240E2B99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pазвивать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активного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аудиро</w:t>
            </w:r>
            <w:r>
              <w:rPr>
                <w:rFonts w:ascii="Cambria" w:hAnsi="Cambria"/>
                <w:color w:val="000000"/>
                <w:lang w:val="ro-RO"/>
              </w:rPr>
              <w:t>вания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распознавания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эмоциональных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потребностей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пациентов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время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консультаций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4EAB5483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spacing w:val="-4"/>
                <w:lang w:val="ro-RO"/>
              </w:rPr>
              <w:t>применять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ситуациях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включая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случаи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страдания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тревоги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или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принятия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трудных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решений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</w:tc>
        <w:tc>
          <w:tcPr>
            <w:tcW w:w="4625" w:type="dxa"/>
          </w:tcPr>
          <w:p w14:paraId="1DD60DD1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37DCD7CE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2E4FBB40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43CF4FAE" w14:textId="77777777" w:rsidR="000C60B6" w:rsidRDefault="00E067FB">
            <w:pPr>
              <w:tabs>
                <w:tab w:val="left" w:pos="170"/>
              </w:tabs>
              <w:rPr>
                <w:rFonts w:ascii="Cambria" w:hAnsi="Cambria"/>
                <w:i/>
                <w:iCs/>
                <w:spacing w:val="-4"/>
                <w:lang w:val="ro-RO"/>
              </w:rPr>
            </w:pP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Эмпатия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.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Практические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техники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проявления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spacing w:val="-4"/>
                <w:lang w:val="ro-RO"/>
              </w:rPr>
              <w:t>эмпатии</w:t>
            </w:r>
            <w:proofErr w:type="spellEnd"/>
            <w:r>
              <w:rPr>
                <w:rFonts w:ascii="Cambria" w:hAnsi="Cambria"/>
                <w:i/>
                <w:iCs/>
                <w:spacing w:val="-4"/>
                <w:lang w:val="ro-RO"/>
              </w:rPr>
              <w:t>.</w:t>
            </w:r>
          </w:p>
        </w:tc>
      </w:tr>
    </w:tbl>
    <w:bookmarkEnd w:id="5"/>
    <w:p w14:paraId="7B8463E0" w14:textId="77777777" w:rsidR="000C60B6" w:rsidRDefault="00E067FB">
      <w:pPr>
        <w:widowControl w:val="0"/>
        <w:spacing w:before="360" w:after="240"/>
        <w:rPr>
          <w:rFonts w:ascii="Cambria" w:hAnsi="Cambria"/>
          <w:b/>
          <w:smallCaps/>
          <w:color w:val="000000"/>
        </w:rPr>
      </w:pPr>
      <w:r>
        <w:rPr>
          <w:rFonts w:ascii="Cambria" w:hAnsi="Cambria"/>
          <w:b/>
          <w:caps/>
          <w:sz w:val="28"/>
          <w:lang w:val="ro-RO"/>
        </w:rPr>
        <w:t xml:space="preserve">     </w:t>
      </w:r>
      <w:r>
        <w:rPr>
          <w:rFonts w:ascii="Cambria" w:hAnsi="Cambria"/>
          <w:b/>
          <w:smallCaps/>
          <w:color w:val="000000"/>
        </w:rPr>
        <w:t>I семестр (Французский язык)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625"/>
      </w:tblGrid>
      <w:tr w:rsidR="000C60B6" w14:paraId="29820A16" w14:textId="77777777">
        <w:trPr>
          <w:trHeight w:val="247"/>
          <w:tblHeader/>
          <w:jc w:val="center"/>
        </w:trPr>
        <w:tc>
          <w:tcPr>
            <w:tcW w:w="4912" w:type="dxa"/>
          </w:tcPr>
          <w:p w14:paraId="20F877A6" w14:textId="77777777" w:rsidR="000C60B6" w:rsidRDefault="00E067FB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r>
              <w:rPr>
                <w:rFonts w:ascii="Cambria" w:hAnsi="Cambria"/>
                <w:b/>
                <w:iCs/>
                <w:spacing w:val="-4"/>
              </w:rPr>
              <w:lastRenderedPageBreak/>
              <w:t>Цели</w:t>
            </w:r>
          </w:p>
        </w:tc>
        <w:tc>
          <w:tcPr>
            <w:tcW w:w="4625" w:type="dxa"/>
          </w:tcPr>
          <w:p w14:paraId="7712DBAA" w14:textId="77777777" w:rsidR="000C60B6" w:rsidRDefault="00E067FB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r>
              <w:rPr>
                <w:rFonts w:ascii="Cambria" w:hAnsi="Cambria"/>
                <w:b/>
                <w:iCs/>
                <w:spacing w:val="-4"/>
              </w:rPr>
              <w:t>Темы</w:t>
            </w:r>
          </w:p>
        </w:tc>
      </w:tr>
      <w:tr w:rsidR="000C60B6" w14:paraId="613B281F" w14:textId="77777777">
        <w:trPr>
          <w:trHeight w:val="247"/>
          <w:jc w:val="center"/>
        </w:trPr>
        <w:tc>
          <w:tcPr>
            <w:tcW w:w="9537" w:type="dxa"/>
            <w:gridSpan w:val="2"/>
          </w:tcPr>
          <w:p w14:paraId="7CC9B53F" w14:textId="77777777" w:rsidR="000C60B6" w:rsidRDefault="00E067FB">
            <w:pPr>
              <w:widowControl w:val="0"/>
              <w:spacing w:before="60" w:after="60"/>
              <w:rPr>
                <w:rFonts w:ascii="Cambria" w:hAnsi="Cambria"/>
                <w:b/>
                <w:spacing w:val="-4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I. </w:t>
            </w:r>
            <w:r>
              <w:rPr>
                <w:rFonts w:ascii="Cambria" w:hAnsi="Cambria"/>
                <w:b/>
                <w:color w:val="000000"/>
              </w:rPr>
              <w:t>Межкультурная коммуникация</w:t>
            </w:r>
            <w:r>
              <w:rPr>
                <w:rFonts w:ascii="Cambria" w:hAnsi="Cambria"/>
                <w:b/>
                <w:color w:val="000000"/>
                <w:lang w:eastAsia="ro-RO"/>
              </w:rPr>
              <w:t xml:space="preserve"> </w:t>
            </w:r>
            <w:r>
              <w:rPr>
                <w:rFonts w:ascii="Cambria" w:hAnsi="Cambria"/>
                <w:b/>
                <w:color w:val="000000"/>
              </w:rPr>
              <w:t>в мире глобализации</w:t>
            </w:r>
          </w:p>
        </w:tc>
      </w:tr>
      <w:tr w:rsidR="000C60B6" w14:paraId="2763A3A0" w14:textId="77777777">
        <w:trPr>
          <w:trHeight w:val="349"/>
          <w:jc w:val="center"/>
        </w:trPr>
        <w:tc>
          <w:tcPr>
            <w:tcW w:w="4912" w:type="dxa"/>
          </w:tcPr>
          <w:p w14:paraId="357F1F61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Определять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концепцию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межкультурной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68E39837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lang w:val="ro-RO"/>
              </w:rPr>
              <w:t>б</w:t>
            </w:r>
            <w:proofErr w:type="spellStart"/>
            <w:r>
              <w:rPr>
                <w:rFonts w:ascii="Cambria" w:hAnsi="Cambria"/>
              </w:rPr>
              <w:t>ыть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осведомленным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важности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межкультурной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7E5356DC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в</w:t>
            </w:r>
            <w:r>
              <w:rPr>
                <w:rFonts w:ascii="Cambria" w:hAnsi="Cambria"/>
                <w:color w:val="000000"/>
                <w:lang w:val="ro-RO"/>
              </w:rPr>
              <w:t>ыявлять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культурные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ценностях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убеждениях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традициях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практиках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целью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обеспечения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эффективного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уважительного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общения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между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медицинскими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работниками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5E3830CE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продемонстрировать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навыки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эмпатичной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взаимодействии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пациентами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из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культурных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сред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2CB5247B" w14:textId="77777777" w:rsidR="000C60B6" w:rsidRDefault="00E067FB">
            <w:pPr>
              <w:numPr>
                <w:ilvl w:val="0"/>
                <w:numId w:val="11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aдаптироваться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к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различным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стилям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культурной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..</w:t>
            </w:r>
          </w:p>
        </w:tc>
        <w:tc>
          <w:tcPr>
            <w:tcW w:w="4625" w:type="dxa"/>
            <w:vAlign w:val="center"/>
          </w:tcPr>
          <w:p w14:paraId="3C454DC3" w14:textId="77777777" w:rsidR="000C60B6" w:rsidRDefault="00E067FB">
            <w:pPr>
              <w:ind w:left="360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Межкультурная коммуникация: построение связей в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глобализированном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мире </w:t>
            </w:r>
          </w:p>
          <w:p w14:paraId="49C50BD4" w14:textId="77777777" w:rsidR="000C60B6" w:rsidRDefault="000C60B6">
            <w:pPr>
              <w:rPr>
                <w:rFonts w:ascii="Cambria" w:hAnsi="Cambria"/>
                <w:i/>
              </w:rPr>
            </w:pPr>
          </w:p>
        </w:tc>
      </w:tr>
      <w:tr w:rsidR="000C60B6" w14:paraId="07290668" w14:textId="77777777">
        <w:trPr>
          <w:trHeight w:val="261"/>
          <w:jc w:val="center"/>
        </w:trPr>
        <w:tc>
          <w:tcPr>
            <w:tcW w:w="9537" w:type="dxa"/>
            <w:gridSpan w:val="2"/>
            <w:vAlign w:val="center"/>
          </w:tcPr>
          <w:p w14:paraId="34890246" w14:textId="77777777" w:rsidR="000C60B6" w:rsidRDefault="00E067FB">
            <w:pPr>
              <w:widowControl w:val="0"/>
              <w:rPr>
                <w:rFonts w:ascii="Cambria" w:hAnsi="Cambria"/>
                <w:b/>
                <w:spacing w:val="-4"/>
                <w:lang w:val="ro-RO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II. </w:t>
            </w:r>
            <w:r>
              <w:rPr>
                <w:rFonts w:ascii="Cambria" w:hAnsi="Cambria"/>
                <w:b/>
                <w:color w:val="000000"/>
              </w:rPr>
              <w:t>Коммуникация через социальные сети</w:t>
            </w:r>
          </w:p>
        </w:tc>
      </w:tr>
      <w:tr w:rsidR="000C60B6" w14:paraId="36BA33B4" w14:textId="77777777">
        <w:trPr>
          <w:trHeight w:val="349"/>
          <w:jc w:val="center"/>
        </w:trPr>
        <w:tc>
          <w:tcPr>
            <w:tcW w:w="4912" w:type="dxa"/>
          </w:tcPr>
          <w:p w14:paraId="4BE7887D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Понимать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важность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влияние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ответственной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медиа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  <w:p w14:paraId="0C6C12E8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составлять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передавать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эффективные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профессиональные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сообщения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на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различных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медиа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платформах</w:t>
            </w:r>
            <w:proofErr w:type="spellEnd"/>
            <w:r>
              <w:rPr>
                <w:rFonts w:ascii="Cambria" w:hAnsi="Cambria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lang w:val="ro-RO"/>
              </w:rPr>
              <w:t>используемых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медицинском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контексте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  <w:p w14:paraId="291E0C8C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исследовать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эффективные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стратегии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lang w:val="ro-RO"/>
              </w:rPr>
              <w:t>профессиональном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сообществе</w:t>
            </w:r>
            <w:proofErr w:type="spellEnd"/>
            <w:r>
              <w:rPr>
                <w:rFonts w:ascii="Cambria" w:hAnsi="Cambria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lang w:val="ro-RO"/>
              </w:rPr>
              <w:t>использованием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медиа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платформ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  <w:p w14:paraId="00D42E88" w14:textId="77777777" w:rsidR="000C60B6" w:rsidRDefault="00E067FB">
            <w:pPr>
              <w:numPr>
                <w:ilvl w:val="0"/>
                <w:numId w:val="12"/>
              </w:num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знать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об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ответственном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эффективном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использовании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социальных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медиа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платформ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образовательных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lang w:val="ro-RO"/>
              </w:rPr>
              <w:t>информационных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поддерживающих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целей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пациентов</w:t>
            </w:r>
            <w:proofErr w:type="spellEnd"/>
            <w:r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lang w:val="ro-RO"/>
              </w:rPr>
              <w:t>медицинского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сообщества</w:t>
            </w:r>
            <w:proofErr w:type="spellEnd"/>
            <w:r>
              <w:rPr>
                <w:rFonts w:ascii="Cambria" w:hAnsi="Cambria"/>
                <w:lang w:val="ro-RO"/>
              </w:rPr>
              <w:t>.</w:t>
            </w:r>
          </w:p>
        </w:tc>
        <w:tc>
          <w:tcPr>
            <w:tcW w:w="4625" w:type="dxa"/>
          </w:tcPr>
          <w:p w14:paraId="6709B873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</w:p>
          <w:p w14:paraId="7AF5F196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b/>
                <w:i/>
                <w:color w:val="000000"/>
              </w:rPr>
            </w:pPr>
          </w:p>
          <w:p w14:paraId="4841FCAE" w14:textId="77777777" w:rsidR="000C60B6" w:rsidRDefault="000C60B6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b/>
                <w:i/>
                <w:color w:val="000000"/>
              </w:rPr>
            </w:pPr>
          </w:p>
          <w:p w14:paraId="26877C59" w14:textId="77777777" w:rsidR="000C60B6" w:rsidRDefault="00E067FB">
            <w:pPr>
              <w:overflowPunct w:val="0"/>
              <w:autoSpaceDE w:val="0"/>
              <w:autoSpaceDN w:val="0"/>
              <w:adjustRightInd w:val="0"/>
              <w:rPr>
                <w:rFonts w:ascii="Cambria" w:hAnsi="Cambria"/>
                <w:i/>
                <w:lang w:val="ro-RO"/>
              </w:rPr>
            </w:pPr>
            <w:r>
              <w:rPr>
                <w:rFonts w:ascii="Cambria" w:hAnsi="Cambria"/>
                <w:i/>
                <w:color w:val="000000"/>
              </w:rPr>
              <w:t>Коммуникация через социальные сети. Преимущества и недостатки, барьеры в общении.</w:t>
            </w:r>
          </w:p>
        </w:tc>
      </w:tr>
      <w:tr w:rsidR="000C60B6" w14:paraId="603989C6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205E6446" w14:textId="77777777" w:rsidR="000C60B6" w:rsidRDefault="00E067FB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bCs/>
                <w:spacing w:val="-4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III.</w:t>
            </w:r>
            <w:r>
              <w:rPr>
                <w:rFonts w:ascii="Cambria" w:hAnsi="Cambria"/>
                <w:b/>
                <w:color w:val="000000"/>
              </w:rPr>
              <w:t xml:space="preserve"> Эффективная коммуникация между врачом и пациентом</w:t>
            </w:r>
          </w:p>
        </w:tc>
      </w:tr>
      <w:tr w:rsidR="000C60B6" w14:paraId="11730949" w14:textId="77777777">
        <w:trPr>
          <w:trHeight w:val="349"/>
          <w:jc w:val="center"/>
        </w:trPr>
        <w:tc>
          <w:tcPr>
            <w:tcW w:w="4912" w:type="dxa"/>
          </w:tcPr>
          <w:p w14:paraId="1A67618D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Выявлять и исследовать различные стили коммуникации и подходы пациентов в медицинском контексте.</w:t>
            </w:r>
          </w:p>
          <w:p w14:paraId="0B1611ED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ro-RO"/>
              </w:rPr>
              <w:t>a</w:t>
            </w:r>
            <w:proofErr w:type="spellStart"/>
            <w:r>
              <w:rPr>
                <w:rFonts w:ascii="Cambria" w:hAnsi="Cambria"/>
                <w:color w:val="000000"/>
              </w:rPr>
              <w:t>ктивно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и эмпатично слушать во время общения с пациентами с целью </w:t>
            </w:r>
            <w:r>
              <w:rPr>
                <w:rFonts w:ascii="Cambria" w:hAnsi="Cambria"/>
                <w:color w:val="000000"/>
              </w:rPr>
              <w:lastRenderedPageBreak/>
              <w:t>установления отношений доверия и сотрудничества.</w:t>
            </w:r>
          </w:p>
          <w:p w14:paraId="68BA714F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ro-RO"/>
              </w:rPr>
              <w:t>o</w:t>
            </w:r>
            <w:proofErr w:type="spellStart"/>
            <w:r>
              <w:rPr>
                <w:rFonts w:ascii="Cambria" w:hAnsi="Cambria"/>
                <w:color w:val="000000"/>
              </w:rPr>
              <w:t>пределять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потенциальные барьеры в коммуникации в профессиональной среде и разрабатывать соответствующие стратегии их преодоления.</w:t>
            </w:r>
          </w:p>
          <w:p w14:paraId="5399D71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lang w:val="ro-RO"/>
              </w:rPr>
              <w:t>c</w:t>
            </w:r>
            <w:proofErr w:type="spellStart"/>
            <w:r>
              <w:rPr>
                <w:rFonts w:ascii="Cambria" w:hAnsi="Cambria"/>
                <w:color w:val="000000"/>
              </w:rPr>
              <w:t>пособствовать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открытому, прозрачному и уважительному общению.</w:t>
            </w:r>
          </w:p>
          <w:p w14:paraId="4FDD5CB4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r>
              <w:rPr>
                <w:rFonts w:ascii="Cambria" w:hAnsi="Cambria"/>
                <w:color w:val="000000"/>
                <w:lang w:val="ro-RO"/>
              </w:rPr>
              <w:t>o</w:t>
            </w:r>
            <w:proofErr w:type="spellStart"/>
            <w:r>
              <w:rPr>
                <w:rFonts w:ascii="Cambria" w:hAnsi="Cambria"/>
                <w:color w:val="000000"/>
              </w:rPr>
              <w:t>пределять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преимущества и риски использования социальных медиа в повседневной жизни.</w:t>
            </w:r>
          </w:p>
        </w:tc>
        <w:tc>
          <w:tcPr>
            <w:tcW w:w="4625" w:type="dxa"/>
          </w:tcPr>
          <w:p w14:paraId="7A3A4CF0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spacing w:val="-4"/>
                <w:lang w:val="ro-RO"/>
              </w:rPr>
            </w:pPr>
          </w:p>
          <w:p w14:paraId="29A69471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i/>
                <w:color w:val="000000"/>
              </w:rPr>
            </w:pPr>
          </w:p>
          <w:p w14:paraId="76997343" w14:textId="77777777" w:rsidR="000C60B6" w:rsidRDefault="000C60B6">
            <w:pPr>
              <w:tabs>
                <w:tab w:val="left" w:pos="170"/>
              </w:tabs>
              <w:spacing w:before="60" w:after="60"/>
              <w:rPr>
                <w:rFonts w:ascii="Cambria" w:hAnsi="Cambria"/>
                <w:b/>
                <w:i/>
                <w:color w:val="000000"/>
              </w:rPr>
            </w:pPr>
          </w:p>
          <w:p w14:paraId="77E7C4BA" w14:textId="77777777" w:rsidR="000C60B6" w:rsidRDefault="00E067FB">
            <w:pPr>
              <w:tabs>
                <w:tab w:val="left" w:pos="170"/>
              </w:tabs>
              <w:spacing w:before="60" w:after="60"/>
              <w:rPr>
                <w:rFonts w:ascii="Cambria" w:hAnsi="Cambria"/>
                <w:spacing w:val="-4"/>
                <w:lang w:val="ro-RO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Эффективная коммуникация между врачом и пациентом. Трудности, </w:t>
            </w:r>
            <w:r>
              <w:rPr>
                <w:rFonts w:ascii="Cambria" w:hAnsi="Cambria"/>
                <w:i/>
                <w:color w:val="000000"/>
              </w:rPr>
              <w:lastRenderedPageBreak/>
              <w:t>стратегии и навыки разрешения конфликтов.</w:t>
            </w:r>
          </w:p>
        </w:tc>
      </w:tr>
      <w:tr w:rsidR="000C60B6" w14:paraId="4F033883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0537F6C9" w14:textId="77777777" w:rsidR="000C60B6" w:rsidRDefault="00E067FB">
            <w:pPr>
              <w:widowControl w:val="0"/>
              <w:spacing w:before="60" w:after="6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b/>
                <w:iCs/>
                <w:lang w:val="ro-RO"/>
              </w:rPr>
              <w:lastRenderedPageBreak/>
              <w:t>Тема</w:t>
            </w:r>
            <w:proofErr w:type="spellEnd"/>
            <w:r>
              <w:rPr>
                <w:rFonts w:ascii="Cambria" w:hAnsi="Cambria"/>
                <w:b/>
                <w:iCs/>
                <w:lang w:val="ro-RO"/>
              </w:rPr>
              <w:t xml:space="preserve"> IV.</w:t>
            </w:r>
            <w:r>
              <w:rPr>
                <w:rFonts w:ascii="Cambria" w:hAnsi="Cambria"/>
                <w:b/>
                <w:iCs/>
              </w:rPr>
              <w:t xml:space="preserve"> </w:t>
            </w:r>
            <w:r>
              <w:rPr>
                <w:rFonts w:ascii="Cambria" w:hAnsi="Cambria"/>
                <w:b/>
                <w:w w:val="95"/>
              </w:rPr>
              <w:t>Устная и письменная коммуникация на французском языке</w:t>
            </w:r>
          </w:p>
        </w:tc>
      </w:tr>
      <w:tr w:rsidR="000C60B6" w14:paraId="4077AF11" w14:textId="77777777">
        <w:trPr>
          <w:trHeight w:val="349"/>
          <w:jc w:val="center"/>
        </w:trPr>
        <w:tc>
          <w:tcPr>
            <w:tcW w:w="4912" w:type="dxa"/>
          </w:tcPr>
          <w:p w14:paraId="499BDBF8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Определять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типы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цели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инструменты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устной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письменной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7B52A5E3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использовать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полезные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средства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техники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практике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2CB2EBC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cоздавать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соответствующие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эффективные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письменные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материалы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передачи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сложной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информации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</w:tc>
        <w:tc>
          <w:tcPr>
            <w:tcW w:w="4625" w:type="dxa"/>
          </w:tcPr>
          <w:p w14:paraId="670C03F0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/>
                <w:iCs/>
                <w:color w:val="000000"/>
              </w:rPr>
            </w:pPr>
          </w:p>
          <w:p w14:paraId="52FFF570" w14:textId="77777777" w:rsidR="000C60B6" w:rsidRDefault="00E067FB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r>
              <w:rPr>
                <w:rFonts w:ascii="Cambria" w:hAnsi="Cambria"/>
                <w:i/>
                <w:w w:val="95"/>
              </w:rPr>
              <w:t>Устная и письменная коммуникация на французском языке: типы, цели, средства</w:t>
            </w:r>
          </w:p>
        </w:tc>
      </w:tr>
      <w:tr w:rsidR="000C60B6" w14:paraId="42935008" w14:textId="77777777">
        <w:trPr>
          <w:trHeight w:val="349"/>
          <w:jc w:val="center"/>
        </w:trPr>
        <w:tc>
          <w:tcPr>
            <w:tcW w:w="9537" w:type="dxa"/>
            <w:gridSpan w:val="2"/>
          </w:tcPr>
          <w:p w14:paraId="4A83EFCC" w14:textId="77777777" w:rsidR="000C60B6" w:rsidRDefault="00E067FB">
            <w:pPr>
              <w:tabs>
                <w:tab w:val="left" w:pos="170"/>
              </w:tabs>
              <w:jc w:val="both"/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>
              <w:rPr>
                <w:rFonts w:ascii="Cambria" w:hAnsi="Cambria"/>
                <w:b/>
                <w:spacing w:val="-4"/>
                <w:lang w:val="ro-RO"/>
              </w:rPr>
              <w:t xml:space="preserve"> V.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Научная коммуникация на французском языке</w:t>
            </w:r>
          </w:p>
        </w:tc>
      </w:tr>
      <w:tr w:rsidR="000C60B6" w14:paraId="12D775CD" w14:textId="77777777">
        <w:trPr>
          <w:trHeight w:val="349"/>
          <w:jc w:val="center"/>
        </w:trPr>
        <w:tc>
          <w:tcPr>
            <w:tcW w:w="4912" w:type="dxa"/>
          </w:tcPr>
          <w:p w14:paraId="2872247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Определять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концепцию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научной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в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сфере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здравоохранения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. </w:t>
            </w:r>
          </w:p>
          <w:p w14:paraId="3DEDAFBD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изучить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практические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приемы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научной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коммуникации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627BBC93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написать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абстракты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научные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статьи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используя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изученные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методы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инструменты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  <w:p w14:paraId="3FFE4837" w14:textId="77777777" w:rsidR="000C60B6" w:rsidRDefault="00E067FB">
            <w:pPr>
              <w:numPr>
                <w:ilvl w:val="0"/>
                <w:numId w:val="13"/>
              </w:numPr>
              <w:jc w:val="both"/>
              <w:rPr>
                <w:rFonts w:ascii="Cambria" w:hAnsi="Cambria"/>
                <w:color w:val="000000"/>
                <w:lang w:val="ro-RO"/>
              </w:rPr>
            </w:pPr>
            <w:proofErr w:type="spellStart"/>
            <w:r>
              <w:rPr>
                <w:rFonts w:ascii="Cambria" w:hAnsi="Cambria"/>
                <w:color w:val="000000"/>
                <w:lang w:val="ro-RO"/>
              </w:rPr>
              <w:t>использовать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соответствующие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эффективные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письменные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материалы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для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передачи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сложной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медицинской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lang w:val="ro-RO"/>
              </w:rPr>
              <w:t>информации</w:t>
            </w:r>
            <w:proofErr w:type="spellEnd"/>
            <w:r>
              <w:rPr>
                <w:rFonts w:ascii="Cambria" w:hAnsi="Cambria"/>
                <w:color w:val="000000"/>
                <w:lang w:val="ro-RO"/>
              </w:rPr>
              <w:t>.</w:t>
            </w:r>
          </w:p>
        </w:tc>
        <w:tc>
          <w:tcPr>
            <w:tcW w:w="4625" w:type="dxa"/>
          </w:tcPr>
          <w:p w14:paraId="192546A4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4613C131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7EE756CE" w14:textId="77777777" w:rsidR="000C60B6" w:rsidRDefault="000C60B6">
            <w:p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</w:p>
          <w:p w14:paraId="0BFA0D28" w14:textId="77777777" w:rsidR="000C60B6" w:rsidRDefault="00E067FB">
            <w:pPr>
              <w:tabs>
                <w:tab w:val="left" w:pos="170"/>
              </w:tabs>
              <w:rPr>
                <w:rFonts w:ascii="Cambria" w:hAnsi="Cambria"/>
                <w:i/>
                <w:iCs/>
                <w:spacing w:val="-4"/>
                <w:lang w:val="ro-RO"/>
              </w:rPr>
            </w:pPr>
            <w:r>
              <w:rPr>
                <w:rFonts w:ascii="Cambria" w:hAnsi="Cambria"/>
                <w:i/>
              </w:rPr>
              <w:t>Научная коммуникация на французском языке</w:t>
            </w:r>
          </w:p>
        </w:tc>
      </w:tr>
    </w:tbl>
    <w:p w14:paraId="6ECEEAC6" w14:textId="77777777" w:rsidR="000C60B6" w:rsidRDefault="000C60B6">
      <w:pPr>
        <w:pStyle w:val="ColorfulList-Accent11"/>
        <w:widowControl w:val="0"/>
        <w:spacing w:before="360" w:after="240"/>
        <w:ind w:left="0"/>
        <w:contextualSpacing w:val="0"/>
        <w:rPr>
          <w:rFonts w:ascii="Cambria" w:hAnsi="Cambria"/>
          <w:b/>
          <w:caps/>
          <w:sz w:val="28"/>
          <w:lang w:val="ro-RO"/>
        </w:rPr>
      </w:pPr>
    </w:p>
    <w:p w14:paraId="13119BB4" w14:textId="77777777" w:rsidR="000C60B6" w:rsidRDefault="00E067FB">
      <w:pPr>
        <w:pStyle w:val="ColorfulList-Accent11"/>
        <w:widowControl w:val="0"/>
        <w:numPr>
          <w:ilvl w:val="0"/>
          <w:numId w:val="1"/>
        </w:numPr>
        <w:spacing w:before="360" w:after="240"/>
        <w:contextualSpacing w:val="0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  <w:lang w:val="ro-RO"/>
        </w:rPr>
        <w:t>Профессиональные компетенции (Конкретные</w:t>
      </w:r>
      <w:r>
        <w:rPr>
          <w:rFonts w:ascii="Cambria" w:hAnsi="Cambria"/>
          <w:b/>
          <w:caps/>
          <w:sz w:val="28"/>
        </w:rPr>
        <w:t>)</w:t>
      </w:r>
      <w:r>
        <w:rPr>
          <w:rFonts w:ascii="Cambria" w:hAnsi="Cambria"/>
          <w:b/>
          <w:caps/>
          <w:sz w:val="28"/>
          <w:lang w:val="ro-RO"/>
        </w:rPr>
        <w:t xml:space="preserve"> (</w:t>
      </w:r>
      <w:r>
        <w:rPr>
          <w:rFonts w:ascii="Cambria" w:hAnsi="Cambria"/>
          <w:b/>
          <w:caps/>
          <w:sz w:val="28"/>
        </w:rPr>
        <w:t>ПК</w:t>
      </w:r>
      <w:r>
        <w:rPr>
          <w:rFonts w:ascii="Cambria" w:hAnsi="Cambria"/>
          <w:b/>
          <w:caps/>
          <w:sz w:val="28"/>
          <w:lang w:val="ro-RO"/>
        </w:rPr>
        <w:t xml:space="preserve">) </w:t>
      </w:r>
      <w:r>
        <w:rPr>
          <w:rFonts w:ascii="Cambria" w:hAnsi="Cambria"/>
          <w:b/>
          <w:caps/>
          <w:sz w:val="28"/>
        </w:rPr>
        <w:t>и трансверсальные/ключевые (ТК)</w:t>
      </w:r>
      <w:r>
        <w:rPr>
          <w:rFonts w:ascii="Cambria" w:hAnsi="Cambria"/>
          <w:b/>
          <w:caps/>
          <w:sz w:val="28"/>
          <w:lang w:val="ro-RO"/>
        </w:rPr>
        <w:t xml:space="preserve"> </w:t>
      </w:r>
      <w:r>
        <w:rPr>
          <w:rFonts w:ascii="Cambria" w:hAnsi="Cambria"/>
          <w:b/>
          <w:caps/>
          <w:sz w:val="28"/>
        </w:rPr>
        <w:t>и</w:t>
      </w:r>
      <w:r>
        <w:rPr>
          <w:rFonts w:ascii="Cambria" w:hAnsi="Cambria"/>
          <w:b/>
          <w:caps/>
          <w:sz w:val="28"/>
          <w:lang w:val="ro-RO"/>
        </w:rPr>
        <w:t xml:space="preserve"> </w:t>
      </w:r>
      <w:r>
        <w:rPr>
          <w:rFonts w:ascii="Cambria" w:hAnsi="Cambria"/>
          <w:b/>
          <w:caps/>
          <w:sz w:val="28"/>
        </w:rPr>
        <w:t>Результаты обучения</w:t>
      </w:r>
    </w:p>
    <w:p w14:paraId="258EFFEA" w14:textId="77777777" w:rsidR="000C60B6" w:rsidRDefault="00E067FB">
      <w:pPr>
        <w:pStyle w:val="ColorfulList-Accent11"/>
        <w:widowControl w:val="0"/>
        <w:numPr>
          <w:ilvl w:val="0"/>
          <w:numId w:val="14"/>
        </w:numPr>
        <w:spacing w:line="360" w:lineRule="auto"/>
        <w:rPr>
          <w:rFonts w:ascii="Calibri" w:hAnsi="Calibri" w:cs="Calibri"/>
          <w:lang w:val="ro-RO"/>
        </w:rPr>
      </w:pPr>
      <w:proofErr w:type="spellStart"/>
      <w:r>
        <w:rPr>
          <w:rFonts w:ascii="Calibri" w:hAnsi="Calibri" w:cs="Calibri"/>
          <w:lang w:val="ro-RO"/>
        </w:rPr>
        <w:t>Профессиональные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компетенции</w:t>
      </w:r>
      <w:proofErr w:type="spellEnd"/>
      <w:r>
        <w:rPr>
          <w:rFonts w:ascii="Calibri" w:hAnsi="Calibri" w:cs="Calibri"/>
          <w:lang w:val="ro-RO"/>
        </w:rPr>
        <w:t xml:space="preserve"> (</w:t>
      </w:r>
      <w:r>
        <w:rPr>
          <w:rFonts w:ascii="Calibri" w:hAnsi="Calibri" w:cs="Calibri"/>
        </w:rPr>
        <w:t>ПК</w:t>
      </w:r>
      <w:r>
        <w:rPr>
          <w:rFonts w:ascii="Calibri" w:hAnsi="Calibri" w:cs="Calibri"/>
          <w:lang w:val="ro-RO"/>
        </w:rPr>
        <w:t>):</w:t>
      </w:r>
    </w:p>
    <w:p w14:paraId="79FC7E55" w14:textId="77777777" w:rsidR="000C60B6" w:rsidRDefault="00E067FB">
      <w:pPr>
        <w:widowControl w:val="0"/>
        <w:shd w:val="clear" w:color="auto" w:fill="FFFFFF"/>
        <w:ind w:left="360" w:right="-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</w:rPr>
        <w:t>ПК</w:t>
      </w:r>
      <w:r>
        <w:rPr>
          <w:rFonts w:ascii="Calibri" w:hAnsi="Calibri" w:cs="Calibri"/>
          <w:b/>
          <w:bCs/>
          <w:lang w:val="ro-RO"/>
        </w:rPr>
        <w:t>1.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Ответственное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выполнение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профессиональных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задач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соблюдением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ценностей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lastRenderedPageBreak/>
        <w:t>норм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профессиональной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этики</w:t>
      </w:r>
      <w:proofErr w:type="spellEnd"/>
      <w:r>
        <w:rPr>
          <w:rFonts w:ascii="Calibri" w:hAnsi="Calibri" w:cs="Calibri"/>
          <w:lang w:val="ro-RO"/>
        </w:rPr>
        <w:t xml:space="preserve">, а </w:t>
      </w:r>
      <w:proofErr w:type="spellStart"/>
      <w:r>
        <w:rPr>
          <w:rFonts w:ascii="Calibri" w:hAnsi="Calibri" w:cs="Calibri"/>
          <w:lang w:val="ro-RO"/>
        </w:rPr>
        <w:t>также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положений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действующего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законодательства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Применяет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юридическ</w:t>
      </w:r>
      <w:bookmarkStart w:id="6" w:name="_Hlk160918644"/>
      <w:proofErr w:type="spellEnd"/>
      <w:r>
        <w:rPr>
          <w:rFonts w:ascii="Calibri" w:hAnsi="Calibri" w:cs="Calibri"/>
        </w:rPr>
        <w:t>ую</w:t>
      </w:r>
      <w:bookmarkEnd w:id="6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регулирующ</w:t>
      </w:r>
      <w:proofErr w:type="spellEnd"/>
      <w:r>
        <w:rPr>
          <w:rFonts w:ascii="Calibri" w:hAnsi="Calibri" w:cs="Calibri"/>
        </w:rPr>
        <w:t>ую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баз</w:t>
      </w:r>
      <w:proofErr w:type="spellEnd"/>
      <w:r>
        <w:rPr>
          <w:rFonts w:ascii="Calibri" w:hAnsi="Calibri" w:cs="Calibri"/>
        </w:rPr>
        <w:t>у</w:t>
      </w:r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практической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деятельности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Соблюдает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этические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деонтологические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нормы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обеспечивая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соответствие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этическим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деонтологическим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стандартам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следуя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положениям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медицинского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кодекса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этики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Способствует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коллегиальным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отношениям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коллегами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Занимается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свободной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независимой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деятельностью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соответствии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клятвой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медицинского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профессионала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Знает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соблюдает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права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технические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нормы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отношении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санитарно-гигиенических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противоэпидемических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регламентов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различных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социомедицинских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ситуациях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соответствии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действующим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законодательством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Понимает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придерживается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положений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коллективного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трудового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договора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норм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защиты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техники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безопасности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труда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рабочем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месте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Обеспечивает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соответствие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правильность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выполнения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служебных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обязательств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оказании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медицинской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помощи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населению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государственных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частных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общественных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медицинских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учреждениях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Поддерживает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принятие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обоснованных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этических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решений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уважает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решения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пациента</w:t>
      </w:r>
      <w:proofErr w:type="spellEnd"/>
      <w:r>
        <w:rPr>
          <w:rFonts w:ascii="Calibri" w:hAnsi="Calibri" w:cs="Calibri"/>
          <w:lang w:val="ro-RO"/>
        </w:rPr>
        <w:t>.</w:t>
      </w:r>
    </w:p>
    <w:p w14:paraId="66878A46" w14:textId="77777777" w:rsidR="000C60B6" w:rsidRDefault="00E067FB">
      <w:pPr>
        <w:widowControl w:val="0"/>
        <w:shd w:val="clear" w:color="auto" w:fill="FFFFFF"/>
        <w:spacing w:after="240"/>
        <w:ind w:left="360" w:right="-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</w:rPr>
        <w:t>ПК</w:t>
      </w:r>
      <w:r>
        <w:rPr>
          <w:rFonts w:ascii="Calibri" w:hAnsi="Calibri" w:cs="Calibri"/>
          <w:b/>
          <w:bCs/>
          <w:lang w:val="ro-RO"/>
        </w:rPr>
        <w:t xml:space="preserve"> 5.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Междисциплинарная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интеграция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деятельности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врача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команде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эффективным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использованием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всех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ресурсов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Общается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взаимодействует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эффективно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работает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команд</w:t>
      </w:r>
      <w:proofErr w:type="spellEnd"/>
      <w:r>
        <w:rPr>
          <w:rFonts w:ascii="Calibri" w:hAnsi="Calibri" w:cs="Calibri"/>
        </w:rPr>
        <w:t>е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</w:rPr>
        <w:t>как</w:t>
      </w:r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межпрофессиональным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персоналом</w:t>
      </w:r>
      <w:proofErr w:type="spellEnd"/>
      <w:r>
        <w:rPr>
          <w:rFonts w:ascii="Calibri" w:hAnsi="Calibri" w:cs="Calibri"/>
          <w:lang w:val="ro-RO"/>
        </w:rPr>
        <w:t xml:space="preserve">, а </w:t>
      </w:r>
      <w:proofErr w:type="spellStart"/>
      <w:r>
        <w:rPr>
          <w:rFonts w:ascii="Calibri" w:hAnsi="Calibri" w:cs="Calibri"/>
          <w:lang w:val="ro-RO"/>
        </w:rPr>
        <w:t>также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отдельными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людьми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семьями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группами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людей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Взаимодействует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эффективно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другими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специалистами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участвующими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уходе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пациентом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проявляя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уважение</w:t>
      </w:r>
      <w:proofErr w:type="spellEnd"/>
      <w:r>
        <w:rPr>
          <w:rFonts w:ascii="Calibri" w:hAnsi="Calibri" w:cs="Calibri"/>
          <w:lang w:val="ro-RO"/>
        </w:rPr>
        <w:t xml:space="preserve"> к </w:t>
      </w:r>
      <w:proofErr w:type="spellStart"/>
      <w:r>
        <w:rPr>
          <w:rFonts w:ascii="Calibri" w:hAnsi="Calibri" w:cs="Calibri"/>
          <w:lang w:val="ro-RO"/>
        </w:rPr>
        <w:t>коллегам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другим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медицинским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работникам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Развивает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положительные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совместные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отношения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членами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команды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участвующими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уходе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пациентом</w:t>
      </w:r>
      <w:proofErr w:type="spellEnd"/>
      <w:r>
        <w:rPr>
          <w:rFonts w:ascii="Calibri" w:hAnsi="Calibri" w:cs="Calibri"/>
          <w:lang w:val="ro-RO"/>
        </w:rPr>
        <w:t xml:space="preserve">, а </w:t>
      </w:r>
      <w:proofErr w:type="spellStart"/>
      <w:r>
        <w:rPr>
          <w:rFonts w:ascii="Calibri" w:hAnsi="Calibri" w:cs="Calibri"/>
          <w:lang w:val="ro-RO"/>
        </w:rPr>
        <w:t>также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обладает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способностью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адаптироваться</w:t>
      </w:r>
      <w:proofErr w:type="spellEnd"/>
      <w:r>
        <w:rPr>
          <w:rFonts w:ascii="Calibri" w:hAnsi="Calibri" w:cs="Calibri"/>
          <w:lang w:val="ro-RO"/>
        </w:rPr>
        <w:t xml:space="preserve"> к </w:t>
      </w:r>
      <w:proofErr w:type="spellStart"/>
      <w:r>
        <w:rPr>
          <w:rFonts w:ascii="Calibri" w:hAnsi="Calibri" w:cs="Calibri"/>
          <w:lang w:val="ro-RO"/>
        </w:rPr>
        <w:t>изменениям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Предоставляет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поддержку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пользователям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услуг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эксплораци</w:t>
      </w:r>
      <w:proofErr w:type="spellEnd"/>
      <w:r>
        <w:rPr>
          <w:rFonts w:ascii="Calibri" w:hAnsi="Calibri" w:cs="Calibri"/>
        </w:rPr>
        <w:t>и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здравоохранительной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систем</w:t>
      </w:r>
      <w:proofErr w:type="spellEnd"/>
      <w:r>
        <w:rPr>
          <w:rFonts w:ascii="Calibri" w:hAnsi="Calibri" w:cs="Calibri"/>
        </w:rPr>
        <w:t>ы</w:t>
      </w:r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включая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услуги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доступ</w:t>
      </w:r>
      <w:proofErr w:type="spellEnd"/>
      <w:r>
        <w:rPr>
          <w:rFonts w:ascii="Calibri" w:hAnsi="Calibri" w:cs="Calibri"/>
          <w:lang w:val="ro-RO"/>
        </w:rPr>
        <w:t xml:space="preserve"> к </w:t>
      </w:r>
      <w:proofErr w:type="spellStart"/>
      <w:r>
        <w:rPr>
          <w:rFonts w:ascii="Calibri" w:hAnsi="Calibri" w:cs="Calibri"/>
          <w:lang w:val="ro-RO"/>
        </w:rPr>
        <w:t>уходу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доступные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ресурсы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Эффективно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использует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лингвистические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навыки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информационные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технологии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коммуникативные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компетенции</w:t>
      </w:r>
      <w:proofErr w:type="spellEnd"/>
      <w:r>
        <w:rPr>
          <w:rFonts w:ascii="Calibri" w:hAnsi="Calibri" w:cs="Calibri"/>
          <w:lang w:val="ro-RO"/>
        </w:rPr>
        <w:t>.</w:t>
      </w:r>
    </w:p>
    <w:p w14:paraId="78D081F5" w14:textId="77777777" w:rsidR="000C60B6" w:rsidRDefault="00E067FB">
      <w:pPr>
        <w:pStyle w:val="ColorfulList-Accent11"/>
        <w:widowControl w:val="0"/>
        <w:numPr>
          <w:ilvl w:val="0"/>
          <w:numId w:val="14"/>
        </w:numPr>
        <w:spacing w:line="36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</w:rPr>
        <w:t xml:space="preserve">Пересекающиеся 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</w:rPr>
        <w:t>компетенции</w:t>
      </w:r>
      <w:r>
        <w:rPr>
          <w:rFonts w:ascii="Calibri" w:hAnsi="Calibri" w:cs="Calibri"/>
          <w:lang w:val="ro-RO"/>
        </w:rPr>
        <w:t xml:space="preserve"> (</w:t>
      </w:r>
      <w:r>
        <w:rPr>
          <w:rFonts w:ascii="Calibri" w:hAnsi="Calibri" w:cs="Calibri"/>
        </w:rPr>
        <w:t>ТК</w:t>
      </w:r>
      <w:r>
        <w:rPr>
          <w:rFonts w:ascii="Calibri" w:hAnsi="Calibri" w:cs="Calibri"/>
          <w:lang w:val="ro-RO"/>
        </w:rPr>
        <w:t>):</w:t>
      </w:r>
    </w:p>
    <w:p w14:paraId="72168EBC" w14:textId="77777777" w:rsidR="000C60B6" w:rsidRDefault="00E067FB">
      <w:pPr>
        <w:widowControl w:val="0"/>
        <w:ind w:left="3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  <w:lang w:val="ro-RO"/>
        </w:rPr>
        <w:t>TK1.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Автономия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ответственность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профессиональн</w:t>
      </w:r>
      <w:proofErr w:type="spellEnd"/>
      <w:r>
        <w:rPr>
          <w:rFonts w:ascii="Calibri" w:hAnsi="Calibri" w:cs="Calibri"/>
        </w:rPr>
        <w:t>ой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деятельности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Применение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строгих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эффективных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правил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работы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демонстрируя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ответственное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отношение</w:t>
      </w:r>
      <w:proofErr w:type="spellEnd"/>
      <w:r>
        <w:rPr>
          <w:rFonts w:ascii="Calibri" w:hAnsi="Calibri" w:cs="Calibri"/>
          <w:lang w:val="ro-RO"/>
        </w:rPr>
        <w:t xml:space="preserve"> к </w:t>
      </w:r>
      <w:proofErr w:type="spellStart"/>
      <w:r>
        <w:rPr>
          <w:rFonts w:ascii="Calibri" w:hAnsi="Calibri" w:cs="Calibri"/>
          <w:lang w:val="ro-RO"/>
        </w:rPr>
        <w:t>выполнению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профессиональных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задач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соблюдением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ценностей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норм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профессиональной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этики</w:t>
      </w:r>
      <w:proofErr w:type="spellEnd"/>
      <w:r>
        <w:rPr>
          <w:rFonts w:ascii="Calibri" w:hAnsi="Calibri" w:cs="Calibri"/>
          <w:lang w:val="ro-RO"/>
        </w:rPr>
        <w:t xml:space="preserve">, а </w:t>
      </w:r>
      <w:proofErr w:type="spellStart"/>
      <w:r>
        <w:rPr>
          <w:rFonts w:ascii="Calibri" w:hAnsi="Calibri" w:cs="Calibri"/>
          <w:lang w:val="ro-RO"/>
        </w:rPr>
        <w:t>также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соблюдение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действующего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законодательства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Поощрение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логического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мышления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практической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применимости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оценки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самооценки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процессе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принятия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решений</w:t>
      </w:r>
      <w:proofErr w:type="spellEnd"/>
      <w:r>
        <w:rPr>
          <w:rFonts w:ascii="Calibri" w:hAnsi="Calibri" w:cs="Calibri"/>
          <w:lang w:val="ro-RO"/>
        </w:rPr>
        <w:t>.</w:t>
      </w:r>
    </w:p>
    <w:p w14:paraId="666EB084" w14:textId="77777777" w:rsidR="000C60B6" w:rsidRDefault="00E067FB">
      <w:pPr>
        <w:widowControl w:val="0"/>
        <w:ind w:left="3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  <w:lang w:val="ro-RO"/>
        </w:rPr>
        <w:t>TK2.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Эффективные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коммуникационные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цифровые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навыки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Эффективное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использование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лингвистических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знаний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навыков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области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информационных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технологий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исследовательских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компетенций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информационных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источников</w:t>
      </w:r>
      <w:proofErr w:type="spellEnd"/>
      <w:r>
        <w:rPr>
          <w:rFonts w:ascii="Calibri" w:hAnsi="Calibri" w:cs="Calibri"/>
          <w:lang w:val="ro-RO"/>
        </w:rPr>
        <w:t xml:space="preserve"> (</w:t>
      </w:r>
      <w:proofErr w:type="spellStart"/>
      <w:r>
        <w:rPr>
          <w:rFonts w:ascii="Calibri" w:hAnsi="Calibri" w:cs="Calibri"/>
          <w:lang w:val="ro-RO"/>
        </w:rPr>
        <w:t>Интернет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порталы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электронная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почта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базы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данных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программные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приложения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онлайн-платформы</w:t>
      </w:r>
      <w:proofErr w:type="spellEnd"/>
      <w:r>
        <w:rPr>
          <w:rFonts w:ascii="Calibri" w:hAnsi="Calibri" w:cs="Calibri"/>
          <w:lang w:val="ro-RO"/>
        </w:rPr>
        <w:t xml:space="preserve"> и т. д.) </w:t>
      </w:r>
      <w:proofErr w:type="spellStart"/>
      <w:r>
        <w:rPr>
          <w:rFonts w:ascii="Calibri" w:hAnsi="Calibri" w:cs="Calibri"/>
          <w:lang w:val="ro-RO"/>
        </w:rPr>
        <w:t>как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румынском</w:t>
      </w:r>
      <w:proofErr w:type="spellEnd"/>
      <w:r>
        <w:rPr>
          <w:rFonts w:ascii="Calibri" w:hAnsi="Calibri" w:cs="Calibri"/>
          <w:lang w:val="ro-RO"/>
        </w:rPr>
        <w:t xml:space="preserve">, </w:t>
      </w:r>
      <w:proofErr w:type="spellStart"/>
      <w:r>
        <w:rPr>
          <w:rFonts w:ascii="Calibri" w:hAnsi="Calibri" w:cs="Calibri"/>
          <w:lang w:val="ro-RO"/>
        </w:rPr>
        <w:t>так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на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международном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языке</w:t>
      </w:r>
      <w:proofErr w:type="spellEnd"/>
      <w:r>
        <w:rPr>
          <w:rFonts w:ascii="Calibri" w:hAnsi="Calibri" w:cs="Calibri"/>
          <w:lang w:val="ro-RO"/>
        </w:rPr>
        <w:t>.</w:t>
      </w:r>
    </w:p>
    <w:p w14:paraId="3F769949" w14:textId="77777777" w:rsidR="000C60B6" w:rsidRDefault="00E067FB">
      <w:pPr>
        <w:widowControl w:val="0"/>
        <w:spacing w:after="240"/>
        <w:ind w:left="3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b/>
          <w:bCs/>
          <w:lang w:val="ro-RO"/>
        </w:rPr>
        <w:t xml:space="preserve">TK4. </w:t>
      </w:r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Личное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профессиональное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развитие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Объективная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самооценка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потребностей</w:t>
      </w:r>
      <w:proofErr w:type="spellEnd"/>
      <w:r>
        <w:rPr>
          <w:rFonts w:ascii="Calibri" w:hAnsi="Calibri" w:cs="Calibri"/>
          <w:lang w:val="ro-RO"/>
        </w:rPr>
        <w:t xml:space="preserve"> в </w:t>
      </w:r>
      <w:proofErr w:type="spellStart"/>
      <w:r>
        <w:rPr>
          <w:rFonts w:ascii="Calibri" w:hAnsi="Calibri" w:cs="Calibri"/>
          <w:lang w:val="ro-RO"/>
        </w:rPr>
        <w:t>непрерывном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профессиональном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обучении</w:t>
      </w:r>
      <w:proofErr w:type="spellEnd"/>
      <w:r>
        <w:rPr>
          <w:rFonts w:ascii="Calibri" w:hAnsi="Calibri" w:cs="Calibri"/>
          <w:lang w:val="ro-RO"/>
        </w:rPr>
        <w:t xml:space="preserve"> с </w:t>
      </w:r>
      <w:proofErr w:type="spellStart"/>
      <w:r>
        <w:rPr>
          <w:rFonts w:ascii="Calibri" w:hAnsi="Calibri" w:cs="Calibri"/>
          <w:lang w:val="ro-RO"/>
        </w:rPr>
        <w:t>целью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предоставления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качественных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услуг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адаптации</w:t>
      </w:r>
      <w:proofErr w:type="spellEnd"/>
      <w:r>
        <w:rPr>
          <w:rFonts w:ascii="Calibri" w:hAnsi="Calibri" w:cs="Calibri"/>
          <w:lang w:val="ro-RO"/>
        </w:rPr>
        <w:t xml:space="preserve"> к </w:t>
      </w:r>
      <w:proofErr w:type="spellStart"/>
      <w:r>
        <w:rPr>
          <w:rFonts w:ascii="Calibri" w:hAnsi="Calibri" w:cs="Calibri"/>
          <w:lang w:val="ro-RO"/>
        </w:rPr>
        <w:t>динамичным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требованиям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здравоохранительной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политики</w:t>
      </w:r>
      <w:proofErr w:type="spellEnd"/>
      <w:r>
        <w:rPr>
          <w:rFonts w:ascii="Calibri" w:hAnsi="Calibri" w:cs="Calibri"/>
          <w:lang w:val="ro-RO"/>
        </w:rPr>
        <w:t xml:space="preserve">, а </w:t>
      </w:r>
      <w:proofErr w:type="spellStart"/>
      <w:r>
        <w:rPr>
          <w:rFonts w:ascii="Calibri" w:hAnsi="Calibri" w:cs="Calibri"/>
          <w:lang w:val="ro-RO"/>
        </w:rPr>
        <w:t>также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для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личного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профессионального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развития</w:t>
      </w:r>
      <w:proofErr w:type="spellEnd"/>
      <w:r>
        <w:rPr>
          <w:rFonts w:ascii="Calibri" w:hAnsi="Calibri" w:cs="Calibri"/>
          <w:lang w:val="ro-RO"/>
        </w:rPr>
        <w:t xml:space="preserve">. </w:t>
      </w:r>
      <w:proofErr w:type="spellStart"/>
      <w:r>
        <w:rPr>
          <w:rFonts w:ascii="Calibri" w:hAnsi="Calibri" w:cs="Calibri"/>
          <w:lang w:val="ro-RO"/>
        </w:rPr>
        <w:t>Выявление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возможностей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для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непрерывного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обучения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эффективное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использование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ресурсов</w:t>
      </w:r>
      <w:proofErr w:type="spellEnd"/>
      <w:r>
        <w:rPr>
          <w:rFonts w:ascii="Calibri" w:hAnsi="Calibri" w:cs="Calibri"/>
          <w:lang w:val="ro-RO"/>
        </w:rPr>
        <w:t xml:space="preserve"> и </w:t>
      </w:r>
      <w:proofErr w:type="spellStart"/>
      <w:r>
        <w:rPr>
          <w:rFonts w:ascii="Calibri" w:hAnsi="Calibri" w:cs="Calibri"/>
          <w:lang w:val="ro-RO"/>
        </w:rPr>
        <w:t>методов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обучения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для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собственного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развития</w:t>
      </w:r>
      <w:proofErr w:type="spellEnd"/>
      <w:r>
        <w:rPr>
          <w:rFonts w:ascii="Calibri" w:hAnsi="Calibri" w:cs="Calibri"/>
          <w:lang w:val="ro-RO"/>
        </w:rPr>
        <w:t>.</w:t>
      </w:r>
    </w:p>
    <w:p w14:paraId="43E35D7C" w14:textId="77777777" w:rsidR="000C60B6" w:rsidRDefault="00E067FB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ro-RO"/>
        </w:rPr>
        <w:t>Результаты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обучения</w:t>
      </w:r>
      <w:proofErr w:type="spellEnd"/>
      <w:r>
        <w:rPr>
          <w:rFonts w:ascii="Calibri" w:hAnsi="Calibri" w:cs="Calibri"/>
          <w:lang w:val="ro-RO"/>
        </w:rPr>
        <w:t>:</w:t>
      </w:r>
    </w:p>
    <w:p w14:paraId="04864155" w14:textId="77777777" w:rsidR="000C60B6" w:rsidRDefault="00E067FB">
      <w:pPr>
        <w:ind w:left="786" w:right="-20"/>
        <w:jc w:val="both"/>
        <w:rPr>
          <w:rFonts w:ascii="Calibri" w:hAnsi="Calibri" w:cs="Calibri"/>
          <w:i/>
          <w:color w:val="000000"/>
          <w:lang w:val="ro-RO"/>
        </w:rPr>
      </w:pPr>
      <w:proofErr w:type="spellStart"/>
      <w:r>
        <w:rPr>
          <w:rFonts w:ascii="Calibri" w:hAnsi="Calibri" w:cs="Calibri"/>
          <w:i/>
          <w:color w:val="000000"/>
          <w:lang w:val="ro-RO"/>
        </w:rPr>
        <w:lastRenderedPageBreak/>
        <w:t>По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завершении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изучения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учебного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модуля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студент</w:t>
      </w:r>
      <w:proofErr w:type="spellEnd"/>
      <w:r>
        <w:rPr>
          <w:rFonts w:ascii="Calibri" w:hAnsi="Calibri" w:cs="Calibri"/>
          <w:i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lang w:val="ro-RO"/>
        </w:rPr>
        <w:t>сможет</w:t>
      </w:r>
      <w:proofErr w:type="spellEnd"/>
      <w:r>
        <w:rPr>
          <w:rFonts w:ascii="Calibri" w:hAnsi="Calibri" w:cs="Calibri"/>
          <w:i/>
          <w:color w:val="000000"/>
          <w:lang w:val="ro-RO"/>
        </w:rPr>
        <w:t>:</w:t>
      </w:r>
    </w:p>
    <w:p w14:paraId="2D8500D8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Определять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концепции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коммуникации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межкультурной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коммуникации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профессиональной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коммуникации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627E2353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Различать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различные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типы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средства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коммуникации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1C1E2496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Интегрировать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накопленные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знания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профессиональную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коммуникацию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4B6E4484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Эффективно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общаться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межкультурной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среде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признавая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уважая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культурное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разнообразие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6047545E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Осуществлять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использование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социальных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медиа-платформ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ответственным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эффективным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способом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для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передачи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ясных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соответствующих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целевой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аудитории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сообщений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2B7C80E0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Создавать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интерпретировать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визуальные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материалы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для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поддержки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вербальных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сообщений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6268EC56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Проявлять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эмпатию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общении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с </w:t>
      </w:r>
      <w:proofErr w:type="spellStart"/>
      <w:r>
        <w:rPr>
          <w:rFonts w:ascii="Calibri" w:hAnsi="Calibri" w:cs="Calibri"/>
          <w:color w:val="000000"/>
          <w:lang w:val="ro-RO"/>
        </w:rPr>
        <w:t>пациентами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медицинском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контексте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используя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ясный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адаптированный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к </w:t>
      </w:r>
      <w:proofErr w:type="spellStart"/>
      <w:r>
        <w:rPr>
          <w:rFonts w:ascii="Calibri" w:hAnsi="Calibri" w:cs="Calibri"/>
          <w:color w:val="000000"/>
          <w:lang w:val="ro-RO"/>
        </w:rPr>
        <w:t>уровню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понимания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пациента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6E3F8CB6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Узнавать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отвечать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эмоциональные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потребности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пациентов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содействуя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эмпатичной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поддерживающей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медицинской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обстановке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17060A6C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Ценить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важность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точного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адекватного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использования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специализированного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словарного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запаса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английском</w:t>
      </w:r>
      <w:proofErr w:type="spellEnd"/>
      <w:r>
        <w:rPr>
          <w:rFonts w:ascii="Calibri" w:hAnsi="Calibri" w:cs="Calibri"/>
          <w:color w:val="000000"/>
          <w:lang w:val="ro-RO"/>
        </w:rPr>
        <w:t>/</w:t>
      </w:r>
      <w:proofErr w:type="spellStart"/>
      <w:r>
        <w:rPr>
          <w:rFonts w:ascii="Calibri" w:hAnsi="Calibri" w:cs="Calibri"/>
          <w:color w:val="000000"/>
          <w:lang w:val="ro-RO"/>
        </w:rPr>
        <w:t>французском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языках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5DCA7EB7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Производить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тексты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рамках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устного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письменного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общения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английском</w:t>
      </w:r>
      <w:proofErr w:type="spellEnd"/>
      <w:r>
        <w:rPr>
          <w:rFonts w:ascii="Calibri" w:hAnsi="Calibri" w:cs="Calibri"/>
          <w:color w:val="000000"/>
          <w:lang w:val="ro-RO"/>
        </w:rPr>
        <w:t>/</w:t>
      </w:r>
      <w:proofErr w:type="spellStart"/>
      <w:r>
        <w:rPr>
          <w:rFonts w:ascii="Calibri" w:hAnsi="Calibri" w:cs="Calibri"/>
          <w:color w:val="000000"/>
          <w:lang w:val="ro-RO"/>
        </w:rPr>
        <w:t>французском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языках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3C6C1623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Использовать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информационные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технологии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для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улучшения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языковых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компетенций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английском</w:t>
      </w:r>
      <w:proofErr w:type="spellEnd"/>
      <w:r>
        <w:rPr>
          <w:rFonts w:ascii="Calibri" w:hAnsi="Calibri" w:cs="Calibri"/>
          <w:color w:val="000000"/>
          <w:lang w:val="ro-RO"/>
        </w:rPr>
        <w:t>/</w:t>
      </w:r>
      <w:proofErr w:type="spellStart"/>
      <w:r>
        <w:rPr>
          <w:rFonts w:ascii="Calibri" w:hAnsi="Calibri" w:cs="Calibri"/>
          <w:color w:val="000000"/>
          <w:lang w:val="ro-RO"/>
        </w:rPr>
        <w:t>французском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языках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доступа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к </w:t>
      </w:r>
      <w:proofErr w:type="spellStart"/>
      <w:r>
        <w:rPr>
          <w:rFonts w:ascii="Calibri" w:hAnsi="Calibri" w:cs="Calibri"/>
          <w:color w:val="000000"/>
          <w:lang w:val="ro-RO"/>
        </w:rPr>
        <w:t>соответствующим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ресурсам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на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этих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языках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199A0686" w14:textId="77777777" w:rsidR="000C60B6" w:rsidRDefault="00E067FB">
      <w:pPr>
        <w:numPr>
          <w:ilvl w:val="0"/>
          <w:numId w:val="15"/>
        </w:numPr>
        <w:ind w:right="-20"/>
        <w:jc w:val="both"/>
        <w:rPr>
          <w:rFonts w:ascii="Calibri" w:hAnsi="Calibri" w:cs="Calibri"/>
          <w:color w:val="000000"/>
          <w:lang w:val="ro-RO"/>
        </w:rPr>
      </w:pPr>
      <w:proofErr w:type="spellStart"/>
      <w:r>
        <w:rPr>
          <w:rFonts w:ascii="Calibri" w:hAnsi="Calibri" w:cs="Calibri"/>
          <w:color w:val="000000"/>
          <w:lang w:val="ro-RO"/>
        </w:rPr>
        <w:t>Общаться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в </w:t>
      </w:r>
      <w:proofErr w:type="spellStart"/>
      <w:r>
        <w:rPr>
          <w:rFonts w:ascii="Calibri" w:hAnsi="Calibri" w:cs="Calibri"/>
          <w:color w:val="000000"/>
          <w:lang w:val="ro-RO"/>
        </w:rPr>
        <w:t>англофонных</w:t>
      </w:r>
      <w:proofErr w:type="spellEnd"/>
      <w:r>
        <w:rPr>
          <w:rFonts w:ascii="Calibri" w:hAnsi="Calibri" w:cs="Calibri"/>
          <w:color w:val="000000"/>
          <w:lang w:val="ro-RO"/>
        </w:rPr>
        <w:t>/</w:t>
      </w:r>
      <w:proofErr w:type="spellStart"/>
      <w:r>
        <w:rPr>
          <w:rFonts w:ascii="Calibri" w:hAnsi="Calibri" w:cs="Calibri"/>
          <w:color w:val="000000"/>
          <w:lang w:val="ro-RO"/>
        </w:rPr>
        <w:t>франкофонных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контекстах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, </w:t>
      </w:r>
      <w:proofErr w:type="spellStart"/>
      <w:r>
        <w:rPr>
          <w:rFonts w:ascii="Calibri" w:hAnsi="Calibri" w:cs="Calibri"/>
          <w:color w:val="000000"/>
          <w:lang w:val="ro-RO"/>
        </w:rPr>
        <w:t>включая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взаимодействие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с </w:t>
      </w:r>
      <w:proofErr w:type="spellStart"/>
      <w:r>
        <w:rPr>
          <w:rFonts w:ascii="Calibri" w:hAnsi="Calibri" w:cs="Calibri"/>
          <w:color w:val="000000"/>
          <w:lang w:val="ro-RO"/>
        </w:rPr>
        <w:t>пациентами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и </w:t>
      </w:r>
      <w:proofErr w:type="spellStart"/>
      <w:r>
        <w:rPr>
          <w:rFonts w:ascii="Calibri" w:hAnsi="Calibri" w:cs="Calibri"/>
          <w:color w:val="000000"/>
          <w:lang w:val="ro-RO"/>
        </w:rPr>
        <w:t>коллегами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из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медицинской</w:t>
      </w:r>
      <w:proofErr w:type="spellEnd"/>
      <w:r>
        <w:rPr>
          <w:rFonts w:ascii="Calibri" w:hAnsi="Calibri" w:cs="Calibri"/>
          <w:color w:val="000000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lang w:val="ro-RO"/>
        </w:rPr>
        <w:t>команды</w:t>
      </w:r>
      <w:proofErr w:type="spellEnd"/>
      <w:r>
        <w:rPr>
          <w:rFonts w:ascii="Calibri" w:hAnsi="Calibri" w:cs="Calibri"/>
          <w:color w:val="000000"/>
          <w:lang w:val="ro-RO"/>
        </w:rPr>
        <w:t>.</w:t>
      </w:r>
    </w:p>
    <w:p w14:paraId="44F8F2EF" w14:textId="77777777" w:rsidR="000C60B6" w:rsidRDefault="000C60B6">
      <w:pPr>
        <w:spacing w:line="360" w:lineRule="auto"/>
        <w:ind w:left="360"/>
        <w:rPr>
          <w:rFonts w:ascii="Cambria" w:hAnsi="Cambria"/>
          <w:lang w:val="ro-RO"/>
        </w:rPr>
      </w:pPr>
    </w:p>
    <w:p w14:paraId="1D8C93C4" w14:textId="77777777" w:rsidR="000C60B6" w:rsidRDefault="000C60B6">
      <w:pPr>
        <w:pStyle w:val="ColorfulList-Accent11"/>
        <w:widowControl w:val="0"/>
        <w:spacing w:before="120"/>
        <w:ind w:left="426"/>
        <w:jc w:val="both"/>
        <w:rPr>
          <w:rFonts w:ascii="Cambria" w:hAnsi="Cambria"/>
          <w:sz w:val="2"/>
          <w:lang w:val="ro-RO"/>
        </w:rPr>
      </w:pPr>
    </w:p>
    <w:p w14:paraId="350D90FC" w14:textId="77777777" w:rsidR="000C60B6" w:rsidRDefault="00E067FB">
      <w:pPr>
        <w:pStyle w:val="ColorfulList-Accent11"/>
        <w:widowControl w:val="0"/>
        <w:numPr>
          <w:ilvl w:val="0"/>
          <w:numId w:val="1"/>
        </w:numPr>
        <w:spacing w:before="120"/>
        <w:jc w:val="both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  <w:lang w:val="ro-RO"/>
        </w:rPr>
        <w:t xml:space="preserve">ИНДИВИДУАЛЬНАЯ РАБОТА СТУДЕНТА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2651"/>
        <w:gridCol w:w="2648"/>
        <w:gridCol w:w="2119"/>
        <w:gridCol w:w="1772"/>
      </w:tblGrid>
      <w:tr w:rsidR="000C60B6" w14:paraId="329CBA46" w14:textId="77777777">
        <w:trPr>
          <w:trHeight w:val="363"/>
          <w:jc w:val="center"/>
        </w:trPr>
        <w:tc>
          <w:tcPr>
            <w:tcW w:w="381" w:type="dxa"/>
            <w:vAlign w:val="center"/>
          </w:tcPr>
          <w:p w14:paraId="647FD1A9" w14:textId="77777777" w:rsidR="000C60B6" w:rsidRDefault="000C60B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14" w:type="dxa"/>
            <w:vAlign w:val="center"/>
          </w:tcPr>
          <w:p w14:paraId="169B307D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Ожидаемый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резултат</w:t>
            </w:r>
            <w:proofErr w:type="spellEnd"/>
          </w:p>
        </w:tc>
        <w:tc>
          <w:tcPr>
            <w:tcW w:w="2693" w:type="dxa"/>
            <w:vAlign w:val="center"/>
          </w:tcPr>
          <w:p w14:paraId="5A9FFB0F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Стратегии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реализации</w:t>
            </w:r>
            <w:proofErr w:type="spellEnd"/>
          </w:p>
        </w:tc>
        <w:tc>
          <w:tcPr>
            <w:tcW w:w="1985" w:type="dxa"/>
            <w:vAlign w:val="center"/>
          </w:tcPr>
          <w:p w14:paraId="466F4B83" w14:textId="77777777" w:rsidR="000C60B6" w:rsidRDefault="00E067FB">
            <w:pPr>
              <w:jc w:val="center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Критерии</w:t>
            </w:r>
            <w:proofErr w:type="spellEnd"/>
            <w:r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lang w:val="ro-RO"/>
              </w:rPr>
              <w:t>оценки</w:t>
            </w:r>
            <w:proofErr w:type="spellEnd"/>
          </w:p>
        </w:tc>
        <w:tc>
          <w:tcPr>
            <w:tcW w:w="1816" w:type="dxa"/>
            <w:vAlign w:val="center"/>
          </w:tcPr>
          <w:p w14:paraId="36B0AAFF" w14:textId="77777777" w:rsidR="000C60B6" w:rsidRDefault="00E067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Срок реализации</w:t>
            </w:r>
          </w:p>
        </w:tc>
      </w:tr>
      <w:tr w:rsidR="000C60B6" w14:paraId="77F9E940" w14:textId="77777777">
        <w:trPr>
          <w:trHeight w:val="479"/>
          <w:jc w:val="center"/>
        </w:trPr>
        <w:tc>
          <w:tcPr>
            <w:tcW w:w="381" w:type="dxa"/>
            <w:vAlign w:val="center"/>
          </w:tcPr>
          <w:p w14:paraId="41A2EDC4" w14:textId="77777777" w:rsidR="000C60B6" w:rsidRDefault="00E067FB">
            <w:pPr>
              <w:spacing w:before="60" w:after="60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2714" w:type="dxa"/>
            <w:vAlign w:val="center"/>
          </w:tcPr>
          <w:p w14:paraId="228845FB" w14:textId="77777777" w:rsidR="000C60B6" w:rsidRDefault="00E067FB">
            <w:pPr>
              <w:spacing w:before="60" w:after="60"/>
              <w:ind w:left="132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Тематические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проекты</w:t>
            </w:r>
            <w:proofErr w:type="spellEnd"/>
          </w:p>
        </w:tc>
        <w:tc>
          <w:tcPr>
            <w:tcW w:w="2693" w:type="dxa"/>
            <w:vAlign w:val="center"/>
          </w:tcPr>
          <w:p w14:paraId="60F1767D" w14:textId="77777777" w:rsidR="000C60B6" w:rsidRDefault="00E067FB">
            <w:pPr>
              <w:widowControl w:val="0"/>
              <w:shd w:val="clear" w:color="auto" w:fill="FFFFFF"/>
              <w:rPr>
                <w:rFonts w:ascii="Cambria" w:hAnsi="Cambria"/>
                <w:color w:val="0D0D0D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Разработка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тематических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коммуникаций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(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презентаций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PowerPoint,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плакатов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).</w:t>
            </w:r>
          </w:p>
          <w:p w14:paraId="2A5B7E1E" w14:textId="77777777" w:rsidR="000C60B6" w:rsidRDefault="00E067F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Составление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синтезов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резюме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14:paraId="1301FD2C" w14:textId="77777777" w:rsidR="000C60B6" w:rsidRDefault="00E067F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Способность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выявлять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актуальную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информацию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по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изучаемой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теме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представлять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её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когерентным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логичным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образом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</w:tc>
        <w:tc>
          <w:tcPr>
            <w:tcW w:w="1816" w:type="dxa"/>
            <w:vAlign w:val="center"/>
          </w:tcPr>
          <w:p w14:paraId="4E5A4445" w14:textId="77777777" w:rsidR="000C60B6" w:rsidRDefault="00E067FB">
            <w:pPr>
              <w:spacing w:before="60" w:after="60"/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color w:val="0D0D0D"/>
              </w:rPr>
              <w:t>В течение</w:t>
            </w:r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курса</w:t>
            </w:r>
            <w:proofErr w:type="spellEnd"/>
          </w:p>
        </w:tc>
      </w:tr>
      <w:tr w:rsidR="000C60B6" w14:paraId="6D0B8A9A" w14:textId="77777777">
        <w:trPr>
          <w:trHeight w:val="460"/>
          <w:jc w:val="center"/>
        </w:trPr>
        <w:tc>
          <w:tcPr>
            <w:tcW w:w="381" w:type="dxa"/>
            <w:vAlign w:val="center"/>
          </w:tcPr>
          <w:p w14:paraId="49762274" w14:textId="77777777" w:rsidR="000C60B6" w:rsidRDefault="00E067FB">
            <w:pPr>
              <w:spacing w:before="60" w:after="60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2.</w:t>
            </w:r>
          </w:p>
        </w:tc>
        <w:tc>
          <w:tcPr>
            <w:tcW w:w="2714" w:type="dxa"/>
            <w:vAlign w:val="center"/>
          </w:tcPr>
          <w:p w14:paraId="54148CB0" w14:textId="77777777" w:rsidR="000C60B6" w:rsidRDefault="00E067FB">
            <w:pPr>
              <w:spacing w:before="60" w:after="60"/>
              <w:ind w:left="132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Тематические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видеопроекты</w:t>
            </w:r>
            <w:proofErr w:type="spellEnd"/>
          </w:p>
        </w:tc>
        <w:tc>
          <w:tcPr>
            <w:tcW w:w="2693" w:type="dxa"/>
            <w:vAlign w:val="center"/>
          </w:tcPr>
          <w:p w14:paraId="33661FE5" w14:textId="77777777" w:rsidR="000C60B6" w:rsidRDefault="00E067FB">
            <w:pPr>
              <w:widowControl w:val="0"/>
              <w:shd w:val="clear" w:color="auto" w:fill="FFFFFF"/>
              <w:rPr>
                <w:rFonts w:ascii="Cambria" w:hAnsi="Cambria"/>
                <w:color w:val="0D0D0D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Просмотр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видеодокументов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;</w:t>
            </w:r>
          </w:p>
          <w:p w14:paraId="6FE25381" w14:textId="77777777" w:rsidR="000C60B6" w:rsidRDefault="00E067FB">
            <w:pPr>
              <w:widowControl w:val="0"/>
              <w:shd w:val="clear" w:color="auto" w:fill="FFFFFF"/>
              <w:rPr>
                <w:rFonts w:ascii="Cambria" w:hAnsi="Cambria"/>
                <w:color w:val="0D0D0D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Заполнение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проверочных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задани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й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по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аудиопониманию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  <w:p w14:paraId="58AA685C" w14:textId="77777777" w:rsidR="000C60B6" w:rsidRDefault="000C60B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</w:p>
        </w:tc>
        <w:tc>
          <w:tcPr>
            <w:tcW w:w="1985" w:type="dxa"/>
            <w:vAlign w:val="center"/>
          </w:tcPr>
          <w:p w14:paraId="1C726BDD" w14:textId="77777777" w:rsidR="000C60B6" w:rsidRDefault="00E067F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Развитие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навыков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интерпретации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представлении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содержания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lastRenderedPageBreak/>
              <w:t>видеодокумента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</w:tc>
        <w:tc>
          <w:tcPr>
            <w:tcW w:w="1816" w:type="dxa"/>
            <w:vAlign w:val="center"/>
          </w:tcPr>
          <w:p w14:paraId="6CA0B9FA" w14:textId="77777777" w:rsidR="000C60B6" w:rsidRDefault="00E067FB">
            <w:pPr>
              <w:spacing w:before="60" w:after="60"/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color w:val="0D0D0D"/>
              </w:rPr>
              <w:lastRenderedPageBreak/>
              <w:t>В течение</w:t>
            </w:r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курса</w:t>
            </w:r>
            <w:proofErr w:type="spellEnd"/>
          </w:p>
        </w:tc>
      </w:tr>
      <w:tr w:rsidR="000C60B6" w14:paraId="59065A6C" w14:textId="77777777">
        <w:trPr>
          <w:trHeight w:val="479"/>
          <w:jc w:val="center"/>
        </w:trPr>
        <w:tc>
          <w:tcPr>
            <w:tcW w:w="381" w:type="dxa"/>
            <w:vAlign w:val="center"/>
          </w:tcPr>
          <w:p w14:paraId="6ED12D9A" w14:textId="77777777" w:rsidR="000C60B6" w:rsidRDefault="00E067FB">
            <w:pPr>
              <w:spacing w:before="60" w:after="60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3.</w:t>
            </w:r>
          </w:p>
        </w:tc>
        <w:tc>
          <w:tcPr>
            <w:tcW w:w="2714" w:type="dxa"/>
            <w:vAlign w:val="center"/>
          </w:tcPr>
          <w:p w14:paraId="69CF704B" w14:textId="77777777" w:rsidR="000C60B6" w:rsidRDefault="00E067FB">
            <w:pPr>
              <w:spacing w:before="60" w:after="60"/>
              <w:ind w:left="132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Индивидуальные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портфолио</w:t>
            </w:r>
            <w:proofErr w:type="spellEnd"/>
          </w:p>
        </w:tc>
        <w:tc>
          <w:tcPr>
            <w:tcW w:w="2693" w:type="dxa"/>
            <w:vAlign w:val="center"/>
          </w:tcPr>
          <w:p w14:paraId="5613D71E" w14:textId="77777777" w:rsidR="000C60B6" w:rsidRDefault="00E067F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Заполнение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индивидуальных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портфолио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актуальными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информационными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ресурсами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,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связанными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с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изучаемой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темой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14:paraId="52308CFD" w14:textId="77777777" w:rsidR="000C60B6" w:rsidRDefault="00E067F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color w:val="0D0D0D"/>
                <w:lang w:val="ro-RO"/>
              </w:rPr>
              <w:t>Степень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завершённости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и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самостоятельной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активности</w:t>
            </w:r>
            <w:proofErr w:type="spellEnd"/>
            <w:r>
              <w:rPr>
                <w:rFonts w:ascii="Cambria" w:hAnsi="Cambria"/>
                <w:color w:val="0D0D0D"/>
                <w:lang w:val="ro-RO"/>
              </w:rPr>
              <w:t>.</w:t>
            </w:r>
          </w:p>
        </w:tc>
        <w:tc>
          <w:tcPr>
            <w:tcW w:w="1816" w:type="dxa"/>
            <w:vAlign w:val="center"/>
          </w:tcPr>
          <w:p w14:paraId="2B9D9FC0" w14:textId="77777777" w:rsidR="000C60B6" w:rsidRDefault="00E067FB">
            <w:pPr>
              <w:spacing w:before="60" w:after="60"/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color w:val="0D0D0D"/>
              </w:rPr>
              <w:t>В течение</w:t>
            </w:r>
            <w:r>
              <w:rPr>
                <w:rFonts w:ascii="Cambria" w:hAnsi="Cambria"/>
                <w:color w:val="0D0D0D"/>
                <w:lang w:val="ro-RO"/>
              </w:rPr>
              <w:t xml:space="preserve"> </w:t>
            </w:r>
            <w:proofErr w:type="spellStart"/>
            <w:r>
              <w:rPr>
                <w:rFonts w:ascii="Cambria" w:hAnsi="Cambria"/>
                <w:color w:val="0D0D0D"/>
                <w:lang w:val="ro-RO"/>
              </w:rPr>
              <w:t>курса</w:t>
            </w:r>
            <w:proofErr w:type="spellEnd"/>
          </w:p>
        </w:tc>
      </w:tr>
    </w:tbl>
    <w:p w14:paraId="63C7BA9F" w14:textId="77777777" w:rsidR="000C60B6" w:rsidRDefault="000C60B6">
      <w:pPr>
        <w:pStyle w:val="ColorfulList-Accent11"/>
        <w:widowControl w:val="0"/>
        <w:tabs>
          <w:tab w:val="left" w:pos="851"/>
        </w:tabs>
        <w:spacing w:after="120" w:line="276" w:lineRule="auto"/>
        <w:ind w:left="862"/>
        <w:contextualSpacing w:val="0"/>
        <w:rPr>
          <w:rFonts w:ascii="Cambria" w:hAnsi="Cambria"/>
          <w:b/>
          <w:i/>
          <w:sz w:val="28"/>
          <w:szCs w:val="28"/>
          <w:lang w:val="ro-RO"/>
        </w:rPr>
      </w:pPr>
    </w:p>
    <w:p w14:paraId="004F5A5B" w14:textId="77777777" w:rsidR="000C60B6" w:rsidRDefault="00E067FB">
      <w:pPr>
        <w:pStyle w:val="ColorfulList-Accent11"/>
        <w:widowControl w:val="0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rPr>
          <w:rFonts w:ascii="Cambria" w:hAnsi="Cambria"/>
          <w:b/>
          <w:i/>
          <w:sz w:val="28"/>
          <w:szCs w:val="28"/>
          <w:lang w:val="ro-RO"/>
        </w:rPr>
      </w:pPr>
      <w:r>
        <w:rPr>
          <w:rFonts w:ascii="Cambria" w:hAnsi="Cambria"/>
          <w:b/>
          <w:caps/>
          <w:sz w:val="28"/>
        </w:rPr>
        <w:t>Методологические предложения</w:t>
      </w:r>
      <w:r>
        <w:rPr>
          <w:rFonts w:ascii="Cambria" w:hAnsi="Cambria"/>
          <w:b/>
          <w:caps/>
          <w:sz w:val="28"/>
          <w:lang w:val="ro-RO"/>
        </w:rPr>
        <w:t xml:space="preserve"> </w:t>
      </w:r>
      <w:r>
        <w:rPr>
          <w:rFonts w:ascii="Cambria" w:hAnsi="Cambria"/>
          <w:b/>
          <w:caps/>
          <w:sz w:val="28"/>
        </w:rPr>
        <w:t>по процессу преподавания-обучения-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aps/>
          <w:sz w:val="28"/>
        </w:rPr>
        <w:t>ОЦЕНКИ</w:t>
      </w:r>
    </w:p>
    <w:p w14:paraId="7F49FA72" w14:textId="77777777" w:rsidR="000C60B6" w:rsidRDefault="00E067FB">
      <w:pPr>
        <w:pStyle w:val="ColorfulList-Accent11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352"/>
        <w:contextualSpacing w:val="0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</w:rPr>
        <w:t>Используемые методы преподавания/обучения</w:t>
      </w:r>
      <w:r>
        <w:rPr>
          <w:rFonts w:ascii="Cambria" w:hAnsi="Cambria"/>
          <w:b/>
          <w:lang w:val="ro-RO"/>
        </w:rPr>
        <w:t>:</w:t>
      </w:r>
    </w:p>
    <w:p w14:paraId="5419D9C1" w14:textId="77777777" w:rsidR="000C60B6" w:rsidRDefault="00E067FB">
      <w:pPr>
        <w:numPr>
          <w:ilvl w:val="0"/>
          <w:numId w:val="16"/>
        </w:numPr>
        <w:jc w:val="both"/>
        <w:rPr>
          <w:rFonts w:ascii="Cambria" w:hAnsi="Cambria"/>
          <w:color w:val="0D0D0D"/>
        </w:rPr>
      </w:pPr>
      <w:r>
        <w:rPr>
          <w:rFonts w:ascii="Cambria" w:hAnsi="Cambria"/>
          <w:color w:val="0D0D0D"/>
        </w:rPr>
        <w:t xml:space="preserve">Традиционные методы преподавания и обучения: презентация, упражнения, демонстрация, </w:t>
      </w:r>
      <w:proofErr w:type="spellStart"/>
      <w:r>
        <w:rPr>
          <w:rFonts w:ascii="Cambria" w:hAnsi="Cambria"/>
          <w:color w:val="0D0D0D"/>
        </w:rPr>
        <w:t>проблематизация</w:t>
      </w:r>
      <w:proofErr w:type="spellEnd"/>
      <w:r>
        <w:rPr>
          <w:rFonts w:ascii="Cambria" w:hAnsi="Cambria"/>
          <w:color w:val="0D0D0D"/>
        </w:rPr>
        <w:t>, мозговой штурм, кейс-</w:t>
      </w:r>
      <w:proofErr w:type="spellStart"/>
      <w:r>
        <w:rPr>
          <w:rFonts w:ascii="Cambria" w:hAnsi="Cambria"/>
          <w:color w:val="0D0D0D"/>
        </w:rPr>
        <w:t>стади</w:t>
      </w:r>
      <w:proofErr w:type="spellEnd"/>
      <w:r>
        <w:rPr>
          <w:rFonts w:ascii="Cambria" w:hAnsi="Cambria"/>
          <w:color w:val="0D0D0D"/>
        </w:rPr>
        <w:t>, дебаты и обсуждения .</w:t>
      </w:r>
    </w:p>
    <w:p w14:paraId="7EC3B061" w14:textId="77777777" w:rsidR="000C60B6" w:rsidRDefault="00E067FB">
      <w:pPr>
        <w:pStyle w:val="ColorfulList-Accent11"/>
        <w:widowControl w:val="0"/>
        <w:numPr>
          <w:ilvl w:val="0"/>
          <w:numId w:val="16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color w:val="0D0D0D"/>
        </w:rPr>
        <w:t xml:space="preserve">Интерактивные методы с акцентом на прагматический аспект общения и креативное исследование включают свободные ассоциации, Т-диаграммы, диаграммы Венна, ролевые игры, словесные игры и головоломки, </w:t>
      </w:r>
      <w:proofErr w:type="spellStart"/>
      <w:r>
        <w:rPr>
          <w:rFonts w:ascii="Cambria" w:hAnsi="Cambria"/>
          <w:color w:val="0D0D0D"/>
        </w:rPr>
        <w:t>аудиовосприятие</w:t>
      </w:r>
      <w:proofErr w:type="spellEnd"/>
      <w:r>
        <w:rPr>
          <w:rFonts w:ascii="Cambria" w:hAnsi="Cambria"/>
          <w:color w:val="0D0D0D"/>
        </w:rPr>
        <w:t xml:space="preserve"> и </w:t>
      </w:r>
      <w:proofErr w:type="spellStart"/>
      <w:r>
        <w:rPr>
          <w:rFonts w:ascii="Cambria" w:hAnsi="Cambria"/>
          <w:color w:val="0D0D0D"/>
        </w:rPr>
        <w:t>слушательские</w:t>
      </w:r>
      <w:proofErr w:type="spellEnd"/>
      <w:r>
        <w:rPr>
          <w:rFonts w:ascii="Cambria" w:hAnsi="Cambria"/>
          <w:color w:val="0D0D0D"/>
        </w:rPr>
        <w:t xml:space="preserve"> упражнения, составление концепт-карт, проекты, выставки и презентации, а также онлайн-игры, такие как   "Миллионер" и др.</w:t>
      </w:r>
    </w:p>
    <w:p w14:paraId="34526F54" w14:textId="77777777" w:rsidR="000C60B6" w:rsidRDefault="00E067FB">
      <w:pPr>
        <w:pStyle w:val="ColorfulList-Accent11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Cambria" w:hAnsi="Cambria"/>
          <w:b/>
          <w:lang w:val="ro-RO"/>
        </w:rPr>
      </w:pPr>
      <w:proofErr w:type="spellStart"/>
      <w:r>
        <w:rPr>
          <w:rFonts w:ascii="Cambria" w:hAnsi="Cambria"/>
          <w:b/>
          <w:lang w:val="ro-RO"/>
        </w:rPr>
        <w:t>Прикладные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дидактические</w:t>
      </w:r>
      <w:proofErr w:type="spellEnd"/>
      <w:r>
        <w:rPr>
          <w:rFonts w:ascii="Cambria" w:hAnsi="Cambria"/>
          <w:b/>
          <w:lang w:val="ro-RO"/>
        </w:rPr>
        <w:t xml:space="preserve"> </w:t>
      </w:r>
      <w:proofErr w:type="spellStart"/>
      <w:r>
        <w:rPr>
          <w:rFonts w:ascii="Cambria" w:hAnsi="Cambria"/>
          <w:b/>
          <w:lang w:val="ro-RO"/>
        </w:rPr>
        <w:t>стратегии</w:t>
      </w:r>
      <w:proofErr w:type="spellEnd"/>
      <w:r>
        <w:rPr>
          <w:rFonts w:ascii="Cambria" w:hAnsi="Cambria"/>
          <w:b/>
          <w:lang w:val="ro-RO"/>
        </w:rPr>
        <w:t xml:space="preserve"> / </w:t>
      </w:r>
      <w:proofErr w:type="spellStart"/>
      <w:r>
        <w:rPr>
          <w:rFonts w:ascii="Cambria" w:hAnsi="Cambria"/>
          <w:b/>
          <w:lang w:val="ro-RO"/>
        </w:rPr>
        <w:t>технологии</w:t>
      </w:r>
      <w:proofErr w:type="spellEnd"/>
      <w:r>
        <w:rPr>
          <w:rFonts w:ascii="Cambria" w:hAnsi="Cambria"/>
          <w:b/>
          <w:lang w:val="ro-RO"/>
        </w:rPr>
        <w:t xml:space="preserve"> </w:t>
      </w:r>
    </w:p>
    <w:p w14:paraId="5985A72E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индуктивные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 (</w:t>
      </w:r>
      <w:proofErr w:type="spellStart"/>
      <w:r>
        <w:rPr>
          <w:rFonts w:ascii="Cambria" w:hAnsi="Cambria"/>
          <w:color w:val="0D0D0D"/>
          <w:lang w:val="ro-RO"/>
        </w:rPr>
        <w:t>от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частного</w:t>
      </w:r>
      <w:proofErr w:type="spellEnd"/>
      <w:r>
        <w:rPr>
          <w:rFonts w:ascii="Cambria" w:hAnsi="Cambria"/>
          <w:color w:val="0D0D0D"/>
          <w:lang w:val="ro-RO"/>
        </w:rPr>
        <w:t xml:space="preserve"> к </w:t>
      </w:r>
      <w:proofErr w:type="spellStart"/>
      <w:r>
        <w:rPr>
          <w:rFonts w:ascii="Cambria" w:hAnsi="Cambria"/>
          <w:color w:val="0D0D0D"/>
          <w:lang w:val="ro-RO"/>
        </w:rPr>
        <w:t>общему</w:t>
      </w:r>
      <w:proofErr w:type="spellEnd"/>
      <w:r>
        <w:rPr>
          <w:rFonts w:ascii="Cambria" w:hAnsi="Cambria"/>
          <w:color w:val="0D0D0D"/>
          <w:lang w:val="ro-RO"/>
        </w:rPr>
        <w:t>);</w:t>
      </w:r>
    </w:p>
    <w:p w14:paraId="776B7C5B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дедуктивные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 (</w:t>
      </w:r>
      <w:proofErr w:type="spellStart"/>
      <w:r>
        <w:rPr>
          <w:rFonts w:ascii="Cambria" w:hAnsi="Cambria"/>
          <w:color w:val="0D0D0D"/>
          <w:lang w:val="ro-RO"/>
        </w:rPr>
        <w:t>от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общего</w:t>
      </w:r>
      <w:proofErr w:type="spellEnd"/>
      <w:r>
        <w:rPr>
          <w:rFonts w:ascii="Cambria" w:hAnsi="Cambria"/>
          <w:color w:val="0D0D0D"/>
          <w:lang w:val="ro-RO"/>
        </w:rPr>
        <w:t xml:space="preserve"> к </w:t>
      </w:r>
      <w:proofErr w:type="spellStart"/>
      <w:r>
        <w:rPr>
          <w:rFonts w:ascii="Cambria" w:hAnsi="Cambria"/>
          <w:color w:val="0D0D0D"/>
          <w:lang w:val="ro-RO"/>
        </w:rPr>
        <w:t>частному</w:t>
      </w:r>
      <w:proofErr w:type="spellEnd"/>
      <w:r>
        <w:rPr>
          <w:rFonts w:ascii="Cambria" w:hAnsi="Cambria"/>
          <w:color w:val="0D0D0D"/>
          <w:lang w:val="ro-RO"/>
        </w:rPr>
        <w:t>);</w:t>
      </w:r>
    </w:p>
    <w:p w14:paraId="718E976E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аналогичные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 (</w:t>
      </w:r>
      <w:proofErr w:type="spellStart"/>
      <w:r>
        <w:rPr>
          <w:rFonts w:ascii="Cambria" w:hAnsi="Cambria"/>
          <w:color w:val="0D0D0D"/>
          <w:lang w:val="ro-RO"/>
        </w:rPr>
        <w:t>при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помощи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моделей</w:t>
      </w:r>
      <w:proofErr w:type="spellEnd"/>
      <w:r>
        <w:rPr>
          <w:rFonts w:ascii="Cambria" w:hAnsi="Cambria"/>
          <w:color w:val="0D0D0D"/>
          <w:lang w:val="ro-RO"/>
        </w:rPr>
        <w:t xml:space="preserve"> (</w:t>
      </w:r>
      <w:proofErr w:type="spellStart"/>
      <w:r>
        <w:rPr>
          <w:rFonts w:ascii="Cambria" w:hAnsi="Cambria"/>
          <w:color w:val="0D0D0D"/>
          <w:lang w:val="ro-RO"/>
        </w:rPr>
        <w:t>образцов</w:t>
      </w:r>
      <w:proofErr w:type="spellEnd"/>
      <w:r>
        <w:rPr>
          <w:rFonts w:ascii="Cambria" w:hAnsi="Cambria"/>
          <w:color w:val="0D0D0D"/>
          <w:lang w:val="ro-RO"/>
        </w:rPr>
        <w:t xml:space="preserve">); </w:t>
      </w:r>
    </w:p>
    <w:p w14:paraId="06545837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трансдуктивные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статегии</w:t>
      </w:r>
      <w:proofErr w:type="spellEnd"/>
      <w:r>
        <w:rPr>
          <w:rFonts w:ascii="Cambria" w:hAnsi="Cambria"/>
          <w:color w:val="0D0D0D"/>
          <w:lang w:val="ro-RO"/>
        </w:rPr>
        <w:t xml:space="preserve">; </w:t>
      </w:r>
    </w:p>
    <w:p w14:paraId="6CC8F631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смешанные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: </w:t>
      </w:r>
      <w:proofErr w:type="spellStart"/>
      <w:r>
        <w:rPr>
          <w:rFonts w:ascii="Cambria" w:hAnsi="Cambria"/>
          <w:color w:val="0D0D0D"/>
          <w:lang w:val="ro-RO"/>
        </w:rPr>
        <w:t>индуктивно-дедуктивные</w:t>
      </w:r>
      <w:proofErr w:type="spellEnd"/>
      <w:r>
        <w:rPr>
          <w:rFonts w:ascii="Cambria" w:hAnsi="Cambria"/>
          <w:color w:val="0D0D0D"/>
          <w:lang w:val="ro-RO"/>
        </w:rPr>
        <w:t xml:space="preserve"> и </w:t>
      </w:r>
      <w:proofErr w:type="spellStart"/>
      <w:r>
        <w:rPr>
          <w:rFonts w:ascii="Cambria" w:hAnsi="Cambria"/>
          <w:color w:val="0D0D0D"/>
          <w:lang w:val="ro-RO"/>
        </w:rPr>
        <w:t>дедуктивно-индуктивные</w:t>
      </w:r>
      <w:proofErr w:type="spellEnd"/>
      <w:r>
        <w:rPr>
          <w:rFonts w:ascii="Cambria" w:hAnsi="Cambria"/>
          <w:color w:val="0D0D0D"/>
          <w:lang w:val="ro-RO"/>
        </w:rPr>
        <w:t xml:space="preserve">; </w:t>
      </w:r>
    </w:p>
    <w:p w14:paraId="7499A930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алгоритмические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: </w:t>
      </w:r>
      <w:proofErr w:type="spellStart"/>
      <w:r>
        <w:rPr>
          <w:rFonts w:ascii="Cambria" w:hAnsi="Cambria"/>
          <w:color w:val="0D0D0D"/>
          <w:lang w:val="ro-RO"/>
        </w:rPr>
        <w:t>пояснительно-показательные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интуитивные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выразительные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подражательные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программируемые</w:t>
      </w:r>
      <w:proofErr w:type="spellEnd"/>
      <w:r>
        <w:rPr>
          <w:rFonts w:ascii="Cambria" w:hAnsi="Cambria"/>
          <w:color w:val="0D0D0D"/>
          <w:lang w:val="ro-RO"/>
        </w:rPr>
        <w:t xml:space="preserve"> и </w:t>
      </w:r>
      <w:proofErr w:type="spellStart"/>
      <w:r>
        <w:rPr>
          <w:rFonts w:ascii="Cambria" w:hAnsi="Cambria"/>
          <w:color w:val="0D0D0D"/>
          <w:lang w:val="ro-RO"/>
        </w:rPr>
        <w:t>алгоритмические</w:t>
      </w:r>
      <w:proofErr w:type="spellEnd"/>
      <w:r>
        <w:rPr>
          <w:rFonts w:ascii="Cambria" w:hAnsi="Cambria"/>
          <w:color w:val="0D0D0D"/>
          <w:lang w:val="ro-RO"/>
        </w:rPr>
        <w:t>;</w:t>
      </w:r>
    </w:p>
    <w:p w14:paraId="45FC8C26" w14:textId="77777777" w:rsidR="000C60B6" w:rsidRDefault="00E067FB">
      <w:pPr>
        <w:pStyle w:val="ListParagraph"/>
        <w:widowControl w:val="0"/>
        <w:numPr>
          <w:ilvl w:val="0"/>
          <w:numId w:val="14"/>
        </w:numPr>
        <w:spacing w:after="240" w:line="276" w:lineRule="auto"/>
        <w:rPr>
          <w:rFonts w:ascii="Cambria" w:hAnsi="Cambria"/>
          <w:color w:val="0D0D0D"/>
          <w:lang w:val="ro-RO"/>
        </w:rPr>
      </w:pPr>
      <w:proofErr w:type="spellStart"/>
      <w:r>
        <w:rPr>
          <w:rFonts w:ascii="Cambria" w:hAnsi="Cambria"/>
          <w:color w:val="0D0D0D"/>
          <w:lang w:val="ro-RO"/>
        </w:rPr>
        <w:t>эвристические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стратегии</w:t>
      </w:r>
      <w:proofErr w:type="spellEnd"/>
      <w:r>
        <w:rPr>
          <w:rFonts w:ascii="Cambria" w:hAnsi="Cambria"/>
          <w:color w:val="0D0D0D"/>
          <w:lang w:val="ro-RO"/>
        </w:rPr>
        <w:t xml:space="preserve">  - </w:t>
      </w:r>
      <w:proofErr w:type="spellStart"/>
      <w:r>
        <w:rPr>
          <w:rFonts w:ascii="Cambria" w:hAnsi="Cambria"/>
          <w:color w:val="0D0D0D"/>
          <w:lang w:val="ro-RO"/>
        </w:rPr>
        <w:t>от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развития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знаний</w:t>
      </w:r>
      <w:proofErr w:type="spellEnd"/>
      <w:r>
        <w:rPr>
          <w:rFonts w:ascii="Cambria" w:hAnsi="Cambria"/>
          <w:color w:val="0D0D0D"/>
          <w:lang w:val="ro-RO"/>
        </w:rPr>
        <w:t xml:space="preserve"> с </w:t>
      </w:r>
      <w:proofErr w:type="spellStart"/>
      <w:r>
        <w:rPr>
          <w:rFonts w:ascii="Cambria" w:hAnsi="Cambria"/>
          <w:color w:val="0D0D0D"/>
          <w:lang w:val="ro-RO"/>
        </w:rPr>
        <w:t>помощью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собственного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мышления</w:t>
      </w:r>
      <w:proofErr w:type="spellEnd"/>
      <w:r>
        <w:rPr>
          <w:rFonts w:ascii="Cambria" w:hAnsi="Cambria"/>
          <w:color w:val="0D0D0D"/>
          <w:lang w:val="ro-RO"/>
        </w:rPr>
        <w:t xml:space="preserve">, с </w:t>
      </w:r>
      <w:proofErr w:type="spellStart"/>
      <w:r>
        <w:rPr>
          <w:rFonts w:ascii="Cambria" w:hAnsi="Cambria"/>
          <w:color w:val="0D0D0D"/>
          <w:lang w:val="ro-RO"/>
        </w:rPr>
        <w:t>использованием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проблемы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открытия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моделирования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формулировки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гипотез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эвристической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беседы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следственного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эксперимента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атаки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идей</w:t>
      </w:r>
      <w:proofErr w:type="spellEnd"/>
      <w:r>
        <w:rPr>
          <w:rFonts w:ascii="Cambria" w:hAnsi="Cambria"/>
          <w:color w:val="0D0D0D"/>
          <w:lang w:val="ro-RO"/>
        </w:rPr>
        <w:t xml:space="preserve">, </w:t>
      </w:r>
      <w:proofErr w:type="spellStart"/>
      <w:r>
        <w:rPr>
          <w:rFonts w:ascii="Cambria" w:hAnsi="Cambria"/>
          <w:color w:val="0D0D0D"/>
          <w:lang w:val="ro-RO"/>
        </w:rPr>
        <w:t>используя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как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эффект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стимулирование</w:t>
      </w:r>
      <w:proofErr w:type="spellEnd"/>
      <w:r>
        <w:rPr>
          <w:rFonts w:ascii="Cambria" w:hAnsi="Cambria"/>
          <w:color w:val="0D0D0D"/>
          <w:lang w:val="ro-RO"/>
        </w:rPr>
        <w:t xml:space="preserve"> </w:t>
      </w:r>
      <w:proofErr w:type="spellStart"/>
      <w:r>
        <w:rPr>
          <w:rFonts w:ascii="Cambria" w:hAnsi="Cambria"/>
          <w:color w:val="0D0D0D"/>
          <w:lang w:val="ro-RO"/>
        </w:rPr>
        <w:t>креативности</w:t>
      </w:r>
      <w:proofErr w:type="spellEnd"/>
      <w:r>
        <w:rPr>
          <w:rFonts w:ascii="Cambria" w:hAnsi="Cambria"/>
          <w:color w:val="0D0D0D"/>
          <w:lang w:val="ro-RO"/>
        </w:rPr>
        <w:t>.</w:t>
      </w:r>
    </w:p>
    <w:p w14:paraId="0499756F" w14:textId="77777777" w:rsidR="000C60B6" w:rsidRDefault="00E067FB">
      <w:pPr>
        <w:pStyle w:val="ColorfulList-Accent11"/>
        <w:numPr>
          <w:ilvl w:val="0"/>
          <w:numId w:val="14"/>
        </w:numPr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</w:rPr>
        <w:t>Методы оценивания</w:t>
      </w:r>
      <w:r>
        <w:rPr>
          <w:rFonts w:ascii="Cambria" w:hAnsi="Cambria"/>
          <w:b/>
          <w:lang w:val="ro-RO"/>
        </w:rPr>
        <w:t xml:space="preserve"> </w:t>
      </w:r>
      <w:r>
        <w:rPr>
          <w:rFonts w:ascii="Cambria" w:hAnsi="Cambria"/>
          <w:lang w:val="ro-RO"/>
        </w:rPr>
        <w:t>(</w:t>
      </w:r>
      <w:r>
        <w:rPr>
          <w:rFonts w:ascii="Cambria" w:hAnsi="Cambria"/>
        </w:rPr>
        <w:t>включая формулу расчета итоговой оценки</w:t>
      </w:r>
      <w:r>
        <w:rPr>
          <w:rFonts w:ascii="Cambria" w:hAnsi="Cambria"/>
          <w:lang w:val="ro-RO"/>
        </w:rPr>
        <w:t>)</w:t>
      </w:r>
    </w:p>
    <w:p w14:paraId="0E3ADED2" w14:textId="77777777" w:rsidR="000C60B6" w:rsidRDefault="00E067FB">
      <w:pPr>
        <w:widowControl w:val="0"/>
        <w:numPr>
          <w:ilvl w:val="0"/>
          <w:numId w:val="17"/>
        </w:numPr>
        <w:spacing w:before="240" w:line="276" w:lineRule="auto"/>
        <w:ind w:left="426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</w:rPr>
        <w:t>Текущее</w:t>
      </w:r>
      <w:r>
        <w:rPr>
          <w:rFonts w:ascii="Cambria" w:hAnsi="Cambria"/>
          <w:lang w:val="ro-RO"/>
        </w:rPr>
        <w:t xml:space="preserve">: </w:t>
      </w:r>
      <w:r w:rsidRPr="00957B89">
        <w:rPr>
          <w:rFonts w:ascii="Cambria" w:hAnsi="Cambria"/>
          <w:b/>
          <w:bCs/>
          <w:i/>
          <w:iCs/>
        </w:rPr>
        <w:t>фронтальный или персональный опрос;</w:t>
      </w:r>
    </w:p>
    <w:p w14:paraId="0382DA50" w14:textId="77777777" w:rsidR="000C60B6" w:rsidRDefault="00E067FB">
      <w:pPr>
        <w:numPr>
          <w:ilvl w:val="0"/>
          <w:numId w:val="17"/>
        </w:numPr>
        <w:jc w:val="both"/>
        <w:rPr>
          <w:rFonts w:ascii="Cambria" w:hAnsi="Cambria"/>
          <w:color w:val="0D0D0D"/>
          <w:lang w:val="ro-RO"/>
        </w:rPr>
      </w:pPr>
      <w:r>
        <w:rPr>
          <w:rFonts w:ascii="Cambria" w:hAnsi="Cambria"/>
          <w:color w:val="0D0D0D"/>
        </w:rPr>
        <w:t>решение задач/упражнений;</w:t>
      </w:r>
      <w:r>
        <w:rPr>
          <w:rFonts w:ascii="Cambria" w:hAnsi="Cambria"/>
          <w:color w:val="0D0D0D"/>
          <w:lang w:val="ro-RO"/>
        </w:rPr>
        <w:t xml:space="preserve"> </w:t>
      </w:r>
    </w:p>
    <w:p w14:paraId="4DFDCF22" w14:textId="77777777" w:rsidR="000C60B6" w:rsidRDefault="00E067FB">
      <w:pPr>
        <w:numPr>
          <w:ilvl w:val="0"/>
          <w:numId w:val="17"/>
        </w:numPr>
        <w:jc w:val="both"/>
        <w:rPr>
          <w:rFonts w:ascii="Cambria" w:hAnsi="Cambria"/>
          <w:color w:val="0D0D0D"/>
          <w:lang w:val="ro-RO"/>
        </w:rPr>
      </w:pPr>
      <w:r>
        <w:rPr>
          <w:rFonts w:ascii="Cambria" w:hAnsi="Cambria"/>
          <w:color w:val="0D0D0D"/>
        </w:rPr>
        <w:t xml:space="preserve">анализ тематических </w:t>
      </w:r>
      <w:bookmarkStart w:id="7" w:name="_Hlk177291940"/>
      <w:r>
        <w:rPr>
          <w:rFonts w:ascii="Cambria" w:hAnsi="Cambria"/>
          <w:color w:val="0D0D0D"/>
        </w:rPr>
        <w:t>и</w:t>
      </w:r>
      <w:bookmarkEnd w:id="7"/>
      <w:r>
        <w:rPr>
          <w:rFonts w:ascii="Cambria" w:hAnsi="Cambria"/>
          <w:color w:val="0D0D0D"/>
        </w:rPr>
        <w:t>сследований;</w:t>
      </w:r>
    </w:p>
    <w:p w14:paraId="1D001B4D" w14:textId="77777777" w:rsidR="000C60B6" w:rsidRDefault="00E067FB">
      <w:pPr>
        <w:numPr>
          <w:ilvl w:val="0"/>
          <w:numId w:val="17"/>
        </w:numPr>
        <w:jc w:val="both"/>
        <w:rPr>
          <w:rFonts w:ascii="Cambria" w:hAnsi="Cambria"/>
          <w:color w:val="0D0D0D"/>
          <w:lang w:val="ro-RO"/>
        </w:rPr>
      </w:pPr>
      <w:r>
        <w:rPr>
          <w:rFonts w:ascii="Cambria" w:hAnsi="Cambria"/>
          <w:color w:val="0D0D0D"/>
        </w:rPr>
        <w:t>ролевые игры на заданные темы;</w:t>
      </w:r>
    </w:p>
    <w:p w14:paraId="28242B8C" w14:textId="77777777" w:rsidR="000C60B6" w:rsidRDefault="00E067FB">
      <w:pPr>
        <w:numPr>
          <w:ilvl w:val="0"/>
          <w:numId w:val="17"/>
        </w:numPr>
        <w:jc w:val="both"/>
        <w:rPr>
          <w:rFonts w:ascii="Cambria" w:hAnsi="Cambria"/>
          <w:color w:val="0D0D0D"/>
          <w:lang w:val="ro-RO"/>
        </w:rPr>
      </w:pPr>
      <w:r>
        <w:rPr>
          <w:rFonts w:ascii="Cambria" w:hAnsi="Cambria"/>
          <w:color w:val="0D0D0D"/>
        </w:rPr>
        <w:lastRenderedPageBreak/>
        <w:t>портфолио</w:t>
      </w:r>
      <w:r>
        <w:rPr>
          <w:rFonts w:ascii="Cambria" w:hAnsi="Cambria"/>
          <w:color w:val="0D0D0D"/>
          <w:lang w:val="ro-RO"/>
        </w:rPr>
        <w:t xml:space="preserve"> (</w:t>
      </w:r>
      <w:r>
        <w:rPr>
          <w:rFonts w:ascii="Cambria" w:hAnsi="Cambria"/>
          <w:color w:val="0D0D0D"/>
        </w:rPr>
        <w:t>метод итоговой оценки</w:t>
      </w:r>
      <w:r>
        <w:rPr>
          <w:rFonts w:ascii="Cambria" w:hAnsi="Cambria"/>
          <w:color w:val="0D0D0D"/>
          <w:lang w:val="ro-RO"/>
        </w:rPr>
        <w:t>).</w:t>
      </w:r>
    </w:p>
    <w:p w14:paraId="0EA753C8" w14:textId="77777777" w:rsidR="000C60B6" w:rsidRDefault="00E067FB">
      <w:pPr>
        <w:widowControl w:val="0"/>
        <w:spacing w:before="120" w:line="276" w:lineRule="auto"/>
        <w:ind w:left="425"/>
        <w:jc w:val="both"/>
        <w:rPr>
          <w:rFonts w:ascii="Cambria" w:hAnsi="Cambria"/>
          <w:b/>
          <w:lang w:val="ro-RO"/>
        </w:rPr>
      </w:pPr>
      <w:r>
        <w:rPr>
          <w:rFonts w:ascii="Cambria" w:hAnsi="Cambria"/>
          <w:b/>
        </w:rPr>
        <w:t>Итоговая оценка состоит из</w:t>
      </w:r>
      <w:r>
        <w:rPr>
          <w:rFonts w:ascii="Cambria" w:hAnsi="Cambria"/>
          <w:b/>
          <w:lang w:val="ro-RO"/>
        </w:rPr>
        <w:t>:</w:t>
      </w:r>
      <w:r>
        <w:rPr>
          <w:rFonts w:ascii="Cambria" w:hAnsi="Cambria"/>
          <w:lang w:val="ro-RO"/>
        </w:rPr>
        <w:t xml:space="preserve"> </w:t>
      </w:r>
      <w:bookmarkStart w:id="8" w:name="_Hlk177231953"/>
      <w:r>
        <w:rPr>
          <w:rFonts w:ascii="Cambria" w:hAnsi="Cambria"/>
          <w:lang w:val="ro-RO"/>
        </w:rPr>
        <w:t>I</w:t>
      </w:r>
      <w:r>
        <w:rPr>
          <w:rFonts w:ascii="Cambria" w:hAnsi="Cambria"/>
        </w:rPr>
        <w:t xml:space="preserve"> сем.</w:t>
      </w:r>
      <w:r>
        <w:rPr>
          <w:rFonts w:ascii="Cambria" w:hAnsi="Cambria"/>
          <w:lang w:val="ro-RO"/>
        </w:rPr>
        <w:t xml:space="preserve"> – </w:t>
      </w:r>
      <w:r>
        <w:rPr>
          <w:rFonts w:ascii="Cambria" w:hAnsi="Cambria"/>
        </w:rPr>
        <w:t>средний балл за год</w:t>
      </w:r>
      <w:r>
        <w:rPr>
          <w:rFonts w:ascii="Cambria" w:hAnsi="Cambria"/>
          <w:lang w:val="ro-RO"/>
        </w:rPr>
        <w:t xml:space="preserve">- 50%,  </w:t>
      </w:r>
      <w:r>
        <w:rPr>
          <w:rFonts w:ascii="Cambria" w:hAnsi="Cambria"/>
        </w:rPr>
        <w:t>экзамен</w:t>
      </w:r>
      <w:r>
        <w:rPr>
          <w:rFonts w:ascii="Cambria" w:hAnsi="Cambria"/>
          <w:lang w:val="ro-RO"/>
        </w:rPr>
        <w:t>- 50%.</w:t>
      </w:r>
      <w:bookmarkEnd w:id="8"/>
    </w:p>
    <w:p w14:paraId="4445E2CB" w14:textId="77777777" w:rsidR="000C60B6" w:rsidRDefault="00E067FB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Округление оценок на каждом этапе оценивания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2268"/>
      </w:tblGrid>
      <w:tr w:rsidR="000C60B6" w14:paraId="17A602EE" w14:textId="77777777">
        <w:tc>
          <w:tcPr>
            <w:tcW w:w="4820" w:type="dxa"/>
            <w:shd w:val="clear" w:color="auto" w:fill="auto"/>
            <w:vAlign w:val="center"/>
          </w:tcPr>
          <w:p w14:paraId="481A55FE" w14:textId="77777777" w:rsidR="000C60B6" w:rsidRDefault="00E067F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  <w:lang w:val="ro-RO"/>
              </w:rPr>
            </w:pPr>
            <w:r>
              <w:rPr>
                <w:rFonts w:ascii="Cambria" w:hAnsi="Cambria"/>
                <w:sz w:val="22"/>
              </w:rPr>
              <w:t>Шкала промежуточных оценок</w:t>
            </w:r>
            <w:r>
              <w:rPr>
                <w:rFonts w:ascii="Cambria" w:hAnsi="Cambria"/>
                <w:sz w:val="22"/>
                <w:lang w:val="ro-RO"/>
              </w:rPr>
              <w:t xml:space="preserve"> (</w:t>
            </w:r>
            <w:r>
              <w:rPr>
                <w:rFonts w:ascii="Cambria" w:hAnsi="Cambria"/>
                <w:sz w:val="22"/>
              </w:rPr>
              <w:t>среднегодовая</w:t>
            </w:r>
            <w:r>
              <w:rPr>
                <w:rFonts w:ascii="Cambria" w:hAnsi="Cambria"/>
                <w:sz w:val="22"/>
                <w:lang w:val="ro-RO"/>
              </w:rPr>
              <w:t xml:space="preserve">, </w:t>
            </w:r>
            <w:r>
              <w:rPr>
                <w:rFonts w:ascii="Cambria" w:hAnsi="Cambria"/>
                <w:sz w:val="22"/>
              </w:rPr>
              <w:t>оценки этапов экзамена</w:t>
            </w:r>
            <w:r>
              <w:rPr>
                <w:rFonts w:ascii="Cambria" w:hAnsi="Cambria"/>
                <w:sz w:val="22"/>
                <w:lang w:val="ro-RO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14:paraId="3561DFB8" w14:textId="77777777" w:rsidR="000C60B6" w:rsidRDefault="00E067F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Национальная система оценивания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D065A5" w14:textId="77777777" w:rsidR="000C60B6" w:rsidRDefault="00E067F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Эквивалент</w:t>
            </w:r>
          </w:p>
          <w:p w14:paraId="03D82F94" w14:textId="77777777" w:rsidR="000C60B6" w:rsidRDefault="00E067FB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  <w:lang w:val="ro-RO"/>
              </w:rPr>
            </w:pPr>
            <w:r>
              <w:rPr>
                <w:rFonts w:ascii="Cambria" w:hAnsi="Cambria"/>
                <w:sz w:val="22"/>
                <w:lang w:val="ro-RO"/>
              </w:rPr>
              <w:t>ECTS</w:t>
            </w:r>
          </w:p>
        </w:tc>
      </w:tr>
      <w:tr w:rsidR="000C60B6" w14:paraId="3DFA8BA3" w14:textId="77777777">
        <w:tc>
          <w:tcPr>
            <w:tcW w:w="4820" w:type="dxa"/>
            <w:shd w:val="clear" w:color="auto" w:fill="auto"/>
          </w:tcPr>
          <w:p w14:paraId="56CB26D9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1,00-3,00</w:t>
            </w:r>
          </w:p>
        </w:tc>
        <w:tc>
          <w:tcPr>
            <w:tcW w:w="2551" w:type="dxa"/>
            <w:shd w:val="clear" w:color="auto" w:fill="auto"/>
          </w:tcPr>
          <w:p w14:paraId="4A9E2A20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2D88E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F</w:t>
            </w:r>
          </w:p>
        </w:tc>
      </w:tr>
      <w:tr w:rsidR="000C60B6" w14:paraId="662B9FCA" w14:textId="77777777">
        <w:tc>
          <w:tcPr>
            <w:tcW w:w="4820" w:type="dxa"/>
            <w:shd w:val="clear" w:color="auto" w:fill="auto"/>
          </w:tcPr>
          <w:p w14:paraId="4FCBD411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3,01-4,99</w:t>
            </w:r>
          </w:p>
        </w:tc>
        <w:tc>
          <w:tcPr>
            <w:tcW w:w="2551" w:type="dxa"/>
            <w:shd w:val="clear" w:color="auto" w:fill="auto"/>
          </w:tcPr>
          <w:p w14:paraId="59936093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CBD6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FX</w:t>
            </w:r>
          </w:p>
        </w:tc>
      </w:tr>
      <w:tr w:rsidR="000C60B6" w14:paraId="61390F2C" w14:textId="77777777">
        <w:tc>
          <w:tcPr>
            <w:tcW w:w="4820" w:type="dxa"/>
            <w:shd w:val="clear" w:color="auto" w:fill="auto"/>
          </w:tcPr>
          <w:p w14:paraId="329DF421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5,00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0AB7778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D131C7E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E</w:t>
            </w:r>
          </w:p>
        </w:tc>
      </w:tr>
      <w:tr w:rsidR="000C60B6" w14:paraId="0E2213FC" w14:textId="77777777">
        <w:tc>
          <w:tcPr>
            <w:tcW w:w="4820" w:type="dxa"/>
            <w:shd w:val="clear" w:color="auto" w:fill="auto"/>
          </w:tcPr>
          <w:p w14:paraId="6507FF7F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5,01-5,50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E19648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5,5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4F3E9F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0C60B6" w14:paraId="30205FB6" w14:textId="77777777">
        <w:tc>
          <w:tcPr>
            <w:tcW w:w="4820" w:type="dxa"/>
            <w:shd w:val="clear" w:color="auto" w:fill="auto"/>
          </w:tcPr>
          <w:p w14:paraId="4C656331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5,51-6,0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89B34E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6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4A580B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0C60B6" w14:paraId="1A7E59BF" w14:textId="77777777">
        <w:tc>
          <w:tcPr>
            <w:tcW w:w="4820" w:type="dxa"/>
            <w:shd w:val="clear" w:color="auto" w:fill="auto"/>
          </w:tcPr>
          <w:p w14:paraId="6504880E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6,01-6,50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9E4711A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6,5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D3E17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D</w:t>
            </w:r>
          </w:p>
        </w:tc>
      </w:tr>
      <w:tr w:rsidR="000C60B6" w14:paraId="136435B9" w14:textId="77777777">
        <w:tc>
          <w:tcPr>
            <w:tcW w:w="4820" w:type="dxa"/>
            <w:shd w:val="clear" w:color="auto" w:fill="auto"/>
          </w:tcPr>
          <w:p w14:paraId="7C45A5FC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6,51-7,00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6FDBE31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7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762B34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0C60B6" w14:paraId="51D2855D" w14:textId="77777777">
        <w:tc>
          <w:tcPr>
            <w:tcW w:w="4820" w:type="dxa"/>
            <w:shd w:val="clear" w:color="auto" w:fill="auto"/>
          </w:tcPr>
          <w:p w14:paraId="066DA6CB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7,01-7,50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7A47025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7,5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A6F1056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C</w:t>
            </w:r>
          </w:p>
        </w:tc>
      </w:tr>
      <w:tr w:rsidR="000C60B6" w14:paraId="1E6648D7" w14:textId="77777777">
        <w:tc>
          <w:tcPr>
            <w:tcW w:w="4820" w:type="dxa"/>
            <w:shd w:val="clear" w:color="auto" w:fill="auto"/>
          </w:tcPr>
          <w:p w14:paraId="14531DA0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7,51-8,00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3A4389F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8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D2020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0C60B6" w14:paraId="546BC174" w14:textId="77777777">
        <w:tc>
          <w:tcPr>
            <w:tcW w:w="4820" w:type="dxa"/>
            <w:shd w:val="clear" w:color="auto" w:fill="auto"/>
          </w:tcPr>
          <w:p w14:paraId="55051215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8,01-8,50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E938F63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8,5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F0A80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B</w:t>
            </w:r>
          </w:p>
        </w:tc>
      </w:tr>
      <w:tr w:rsidR="000C60B6" w14:paraId="2EAC412B" w14:textId="77777777">
        <w:tc>
          <w:tcPr>
            <w:tcW w:w="4820" w:type="dxa"/>
            <w:shd w:val="clear" w:color="auto" w:fill="auto"/>
          </w:tcPr>
          <w:p w14:paraId="44E96AF6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8,51-</w:t>
            </w:r>
            <w:r>
              <w:rPr>
                <w:rFonts w:ascii="Cambria" w:hAnsi="Cambria"/>
                <w:b/>
                <w:bCs/>
                <w:kern w:val="24"/>
                <w:lang w:eastAsia="en-US"/>
              </w:rPr>
              <w:t>9</w:t>
            </w: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,00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9B947D1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9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04FEB5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0C60B6" w14:paraId="12BC0C8B" w14:textId="77777777">
        <w:tc>
          <w:tcPr>
            <w:tcW w:w="4820" w:type="dxa"/>
            <w:shd w:val="clear" w:color="auto" w:fill="auto"/>
          </w:tcPr>
          <w:p w14:paraId="214CD92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9,01-9,50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C3462ED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9,5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0C3CDD4" w14:textId="77777777" w:rsidR="000C60B6" w:rsidRDefault="00E067F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A</w:t>
            </w:r>
          </w:p>
        </w:tc>
      </w:tr>
      <w:tr w:rsidR="000C60B6" w14:paraId="217DDCD9" w14:textId="77777777">
        <w:trPr>
          <w:trHeight w:val="99"/>
        </w:trPr>
        <w:tc>
          <w:tcPr>
            <w:tcW w:w="4820" w:type="dxa"/>
            <w:shd w:val="clear" w:color="auto" w:fill="auto"/>
          </w:tcPr>
          <w:p w14:paraId="5339F1C2" w14:textId="77777777" w:rsidR="000C60B6" w:rsidRDefault="00E067F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9,51-10,0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0FC8155" w14:textId="77777777" w:rsidR="000C60B6" w:rsidRDefault="00E067FB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>
              <w:rPr>
                <w:rFonts w:ascii="Cambria" w:hAnsi="Cambria"/>
                <w:b/>
                <w:bCs/>
                <w:kern w:val="24"/>
                <w:lang w:val="ro-RO" w:eastAsia="en-US"/>
              </w:rPr>
              <w:t>10</w:t>
            </w:r>
            <w:r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21FA7C43" w14:textId="77777777" w:rsidR="000C60B6" w:rsidRDefault="000C60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</w:tbl>
    <w:p w14:paraId="748E47BF" w14:textId="77777777" w:rsidR="000C60B6" w:rsidRDefault="00E067FB">
      <w:pPr>
        <w:jc w:val="both"/>
        <w:rPr>
          <w:rFonts w:ascii="Cambria" w:hAnsi="Cambria"/>
          <w:szCs w:val="26"/>
          <w:lang w:val="ro-RO"/>
        </w:rPr>
      </w:pPr>
      <w:proofErr w:type="spellStart"/>
      <w:r>
        <w:rPr>
          <w:rFonts w:ascii="Cambria" w:hAnsi="Cambria"/>
          <w:szCs w:val="26"/>
          <w:lang w:val="ro-RO"/>
        </w:rPr>
        <w:t>Среднегодовая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оценка</w:t>
      </w:r>
      <w:proofErr w:type="spellEnd"/>
      <w:r>
        <w:rPr>
          <w:rFonts w:ascii="Cambria" w:hAnsi="Cambria"/>
          <w:szCs w:val="26"/>
          <w:lang w:val="ro-RO"/>
        </w:rPr>
        <w:t xml:space="preserve"> и </w:t>
      </w:r>
      <w:proofErr w:type="spellStart"/>
      <w:r>
        <w:rPr>
          <w:rFonts w:ascii="Cambria" w:hAnsi="Cambria"/>
          <w:szCs w:val="26"/>
          <w:lang w:val="ro-RO"/>
        </w:rPr>
        <w:t>оценки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всех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этапов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выпускного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экзамена</w:t>
      </w:r>
      <w:proofErr w:type="spellEnd"/>
      <w:r>
        <w:rPr>
          <w:rFonts w:ascii="Cambria" w:hAnsi="Cambria"/>
          <w:szCs w:val="26"/>
          <w:lang w:val="ro-RO"/>
        </w:rPr>
        <w:t xml:space="preserve"> (</w:t>
      </w:r>
      <w:proofErr w:type="spellStart"/>
      <w:r>
        <w:rPr>
          <w:rFonts w:ascii="Cambria" w:hAnsi="Cambria"/>
          <w:szCs w:val="26"/>
          <w:lang w:val="ro-RO"/>
        </w:rPr>
        <w:t>компьютерный</w:t>
      </w:r>
      <w:proofErr w:type="spellEnd"/>
      <w:r>
        <w:rPr>
          <w:rFonts w:ascii="Cambria" w:hAnsi="Cambria"/>
          <w:szCs w:val="26"/>
          <w:lang w:val="ro-RO"/>
        </w:rPr>
        <w:t>,</w:t>
      </w:r>
    </w:p>
    <w:p w14:paraId="11635F34" w14:textId="77777777" w:rsidR="000C60B6" w:rsidRDefault="00E067FB">
      <w:pPr>
        <w:jc w:val="both"/>
        <w:rPr>
          <w:rFonts w:ascii="Cambria" w:hAnsi="Cambria"/>
          <w:szCs w:val="26"/>
          <w:lang w:val="ro-RO"/>
        </w:rPr>
      </w:pPr>
      <w:proofErr w:type="spellStart"/>
      <w:r>
        <w:rPr>
          <w:rFonts w:ascii="Cambria" w:hAnsi="Cambria"/>
          <w:szCs w:val="26"/>
          <w:lang w:val="ro-RO"/>
        </w:rPr>
        <w:t>тест</w:t>
      </w:r>
      <w:proofErr w:type="spellEnd"/>
      <w:r>
        <w:rPr>
          <w:rFonts w:ascii="Cambria" w:hAnsi="Cambria"/>
          <w:szCs w:val="26"/>
          <w:lang w:val="ro-RO"/>
        </w:rPr>
        <w:t xml:space="preserve">, </w:t>
      </w:r>
      <w:proofErr w:type="spellStart"/>
      <w:r>
        <w:rPr>
          <w:rFonts w:ascii="Cambria" w:hAnsi="Cambria"/>
          <w:szCs w:val="26"/>
          <w:lang w:val="ro-RO"/>
        </w:rPr>
        <w:t>устный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ответ</w:t>
      </w:r>
      <w:proofErr w:type="spellEnd"/>
      <w:r>
        <w:rPr>
          <w:rFonts w:ascii="Cambria" w:hAnsi="Cambria"/>
          <w:szCs w:val="26"/>
          <w:lang w:val="ro-RO"/>
        </w:rPr>
        <w:t xml:space="preserve">)  </w:t>
      </w:r>
      <w:proofErr w:type="spellStart"/>
      <w:r>
        <w:rPr>
          <w:rFonts w:ascii="Cambria" w:hAnsi="Cambria"/>
          <w:szCs w:val="26"/>
          <w:lang w:val="ro-RO"/>
        </w:rPr>
        <w:t>буд</w:t>
      </w:r>
      <w:proofErr w:type="spellEnd"/>
      <w:r>
        <w:rPr>
          <w:rFonts w:ascii="Cambria" w:hAnsi="Cambria"/>
          <w:szCs w:val="26"/>
        </w:rPr>
        <w:t>у</w:t>
      </w:r>
      <w:r>
        <w:rPr>
          <w:rFonts w:ascii="Cambria" w:hAnsi="Cambria"/>
          <w:szCs w:val="26"/>
          <w:lang w:val="ro-RO"/>
        </w:rPr>
        <w:t xml:space="preserve">т </w:t>
      </w:r>
      <w:r>
        <w:rPr>
          <w:rFonts w:ascii="Cambria" w:hAnsi="Cambria"/>
          <w:szCs w:val="26"/>
        </w:rPr>
        <w:t>отражены</w:t>
      </w:r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цифрами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по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шкале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оценок</w:t>
      </w:r>
      <w:proofErr w:type="spellEnd"/>
      <w:r>
        <w:rPr>
          <w:rFonts w:ascii="Cambria" w:hAnsi="Cambria"/>
          <w:szCs w:val="26"/>
          <w:lang w:val="ro-RO"/>
        </w:rPr>
        <w:t xml:space="preserve"> (</w:t>
      </w:r>
      <w:proofErr w:type="spellStart"/>
      <w:r>
        <w:rPr>
          <w:rFonts w:ascii="Cambria" w:hAnsi="Cambria"/>
          <w:szCs w:val="26"/>
          <w:lang w:val="ro-RO"/>
        </w:rPr>
        <w:t>по</w:t>
      </w:r>
      <w:proofErr w:type="spellEnd"/>
    </w:p>
    <w:p w14:paraId="2C480843" w14:textId="77777777" w:rsidR="000C60B6" w:rsidRDefault="00E067FB">
      <w:pPr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  <w:lang w:val="ro-RO"/>
        </w:rPr>
        <w:t>таблице</w:t>
      </w:r>
      <w:proofErr w:type="spellEnd"/>
      <w:r>
        <w:rPr>
          <w:rFonts w:ascii="Cambria" w:hAnsi="Cambria"/>
          <w:szCs w:val="26"/>
          <w:lang w:val="ro-RO"/>
        </w:rPr>
        <w:t xml:space="preserve">), а </w:t>
      </w:r>
      <w:proofErr w:type="spellStart"/>
      <w:r>
        <w:rPr>
          <w:rFonts w:ascii="Cambria" w:hAnsi="Cambria"/>
          <w:szCs w:val="26"/>
          <w:lang w:val="ro-RO"/>
        </w:rPr>
        <w:t>полученная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итоговая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оценка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будет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r>
        <w:rPr>
          <w:rFonts w:ascii="Cambria" w:hAnsi="Cambria"/>
          <w:szCs w:val="26"/>
        </w:rPr>
        <w:t>отражена</w:t>
      </w:r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числ</w:t>
      </w:r>
      <w:proofErr w:type="spellEnd"/>
      <w:r>
        <w:rPr>
          <w:rFonts w:ascii="Cambria" w:hAnsi="Cambria"/>
          <w:szCs w:val="26"/>
        </w:rPr>
        <w:t>ом</w:t>
      </w:r>
      <w:r>
        <w:rPr>
          <w:rFonts w:ascii="Cambria" w:hAnsi="Cambria"/>
          <w:szCs w:val="26"/>
          <w:lang w:val="ro-RO"/>
        </w:rPr>
        <w:t xml:space="preserve"> с </w:t>
      </w:r>
      <w:proofErr w:type="spellStart"/>
      <w:r>
        <w:rPr>
          <w:rFonts w:ascii="Cambria" w:hAnsi="Cambria"/>
          <w:szCs w:val="26"/>
          <w:lang w:val="ro-RO"/>
        </w:rPr>
        <w:t>двумя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десятичными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знаками</w:t>
      </w:r>
      <w:proofErr w:type="spellEnd"/>
      <w:r>
        <w:rPr>
          <w:rFonts w:ascii="Cambria" w:hAnsi="Cambria"/>
          <w:szCs w:val="26"/>
          <w:lang w:val="ro-RO"/>
        </w:rPr>
        <w:t xml:space="preserve">, </w:t>
      </w:r>
      <w:proofErr w:type="spellStart"/>
      <w:r>
        <w:rPr>
          <w:rFonts w:ascii="Cambria" w:hAnsi="Cambria"/>
          <w:szCs w:val="26"/>
          <w:lang w:val="ro-RO"/>
        </w:rPr>
        <w:t>которые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будут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занесены</w:t>
      </w:r>
      <w:proofErr w:type="spellEnd"/>
      <w:r>
        <w:rPr>
          <w:rFonts w:ascii="Cambria" w:hAnsi="Cambria"/>
          <w:szCs w:val="26"/>
          <w:lang w:val="ro-RO"/>
        </w:rPr>
        <w:t xml:space="preserve"> в</w:t>
      </w:r>
      <w:r>
        <w:rPr>
          <w:rFonts w:ascii="Cambria" w:hAnsi="Cambria"/>
          <w:szCs w:val="26"/>
        </w:rPr>
        <w:t xml:space="preserve"> ведомость/зачетную книжку.</w:t>
      </w:r>
    </w:p>
    <w:p w14:paraId="6271B8EC" w14:textId="77777777" w:rsidR="000C60B6" w:rsidRDefault="00E067FB">
      <w:pPr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  <w:lang w:val="ro-RO"/>
        </w:rPr>
        <w:t>Неявка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на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экзамен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без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уважительной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причины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фиксируется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как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r>
        <w:rPr>
          <w:rFonts w:ascii="Cambria" w:hAnsi="Cambria"/>
          <w:szCs w:val="26"/>
        </w:rPr>
        <w:t>«отсутствие»</w:t>
      </w:r>
      <w:r>
        <w:rPr>
          <w:rFonts w:ascii="Cambria" w:hAnsi="Cambria"/>
          <w:szCs w:val="26"/>
          <w:lang w:val="ro-RO"/>
        </w:rPr>
        <w:t xml:space="preserve"> </w:t>
      </w:r>
      <w:r>
        <w:rPr>
          <w:rFonts w:ascii="Cambria" w:hAnsi="Cambria"/>
          <w:szCs w:val="26"/>
        </w:rPr>
        <w:t>и оценивается, как 0 (ноль)</w:t>
      </w:r>
      <w:r>
        <w:rPr>
          <w:rFonts w:ascii="Cambria" w:hAnsi="Cambria"/>
          <w:szCs w:val="26"/>
          <w:lang w:val="ro-RO"/>
        </w:rPr>
        <w:t xml:space="preserve">. </w:t>
      </w:r>
      <w:proofErr w:type="spellStart"/>
      <w:r>
        <w:rPr>
          <w:rFonts w:ascii="Cambria" w:hAnsi="Cambria"/>
          <w:szCs w:val="26"/>
          <w:lang w:val="ro-RO"/>
        </w:rPr>
        <w:t>Студент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имеет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право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на</w:t>
      </w:r>
      <w:proofErr w:type="spellEnd"/>
      <w:r>
        <w:rPr>
          <w:rFonts w:ascii="Cambria" w:hAnsi="Cambria"/>
          <w:szCs w:val="26"/>
          <w:lang w:val="ro-RO"/>
        </w:rPr>
        <w:t xml:space="preserve"> 2 </w:t>
      </w:r>
      <w:proofErr w:type="spellStart"/>
      <w:r>
        <w:rPr>
          <w:rFonts w:ascii="Cambria" w:hAnsi="Cambria"/>
          <w:szCs w:val="26"/>
          <w:lang w:val="ro-RO"/>
        </w:rPr>
        <w:t>повторные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пересдачи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пропущенного</w:t>
      </w:r>
      <w:proofErr w:type="spellEnd"/>
      <w:r>
        <w:rPr>
          <w:rFonts w:ascii="Cambria" w:hAnsi="Cambria"/>
          <w:szCs w:val="26"/>
          <w:lang w:val="ro-RO"/>
        </w:rPr>
        <w:t xml:space="preserve"> </w:t>
      </w:r>
      <w:proofErr w:type="spellStart"/>
      <w:r>
        <w:rPr>
          <w:rFonts w:ascii="Cambria" w:hAnsi="Cambria"/>
          <w:szCs w:val="26"/>
          <w:lang w:val="ro-RO"/>
        </w:rPr>
        <w:t>экзамена</w:t>
      </w:r>
      <w:proofErr w:type="spellEnd"/>
      <w:r>
        <w:rPr>
          <w:rFonts w:ascii="Cambria" w:hAnsi="Cambria"/>
          <w:szCs w:val="26"/>
          <w:lang w:val="ro-RO"/>
        </w:rPr>
        <w:t xml:space="preserve">. </w:t>
      </w:r>
    </w:p>
    <w:p w14:paraId="3FD0139F" w14:textId="77777777" w:rsidR="000C60B6" w:rsidRDefault="000C60B6">
      <w:pPr>
        <w:jc w:val="both"/>
        <w:rPr>
          <w:rFonts w:ascii="Cambria" w:hAnsi="Cambria"/>
          <w:i/>
          <w:sz w:val="26"/>
          <w:szCs w:val="26"/>
        </w:rPr>
      </w:pPr>
    </w:p>
    <w:p w14:paraId="2C8D8518" w14:textId="77777777" w:rsidR="000C60B6" w:rsidRDefault="00E067FB">
      <w:pPr>
        <w:ind w:firstLine="142"/>
        <w:jc w:val="both"/>
        <w:rPr>
          <w:rFonts w:ascii="Cambria" w:hAnsi="Cambria"/>
          <w:b/>
          <w:caps/>
          <w:sz w:val="28"/>
          <w:lang w:val="ro-RO"/>
        </w:rPr>
      </w:pPr>
      <w:r>
        <w:rPr>
          <w:rFonts w:ascii="Cambria" w:hAnsi="Cambria"/>
          <w:b/>
          <w:caps/>
          <w:sz w:val="28"/>
        </w:rPr>
        <w:t>Библиография</w:t>
      </w:r>
      <w:r>
        <w:rPr>
          <w:rFonts w:ascii="Cambria" w:hAnsi="Cambria"/>
          <w:b/>
          <w:caps/>
          <w:sz w:val="28"/>
          <w:lang w:val="ro-RO"/>
        </w:rPr>
        <w:t>:</w:t>
      </w:r>
    </w:p>
    <w:p w14:paraId="4C37A463" w14:textId="77777777" w:rsidR="000C60B6" w:rsidRDefault="00E067FB">
      <w:pPr>
        <w:pStyle w:val="ColorfulList-Accent11"/>
        <w:widowControl w:val="0"/>
        <w:numPr>
          <w:ilvl w:val="0"/>
          <w:numId w:val="18"/>
        </w:numPr>
        <w:spacing w:before="120" w:after="120"/>
        <w:ind w:left="284"/>
        <w:contextualSpacing w:val="0"/>
        <w:rPr>
          <w:rFonts w:ascii="Cambria" w:hAnsi="Cambria"/>
          <w:b/>
          <w:bCs/>
          <w:i/>
          <w:sz w:val="28"/>
          <w:lang w:val="ro-RO"/>
        </w:rPr>
      </w:pPr>
      <w:r>
        <w:rPr>
          <w:rFonts w:ascii="Cambria" w:hAnsi="Cambria"/>
          <w:b/>
          <w:bCs/>
          <w:i/>
          <w:sz w:val="28"/>
        </w:rPr>
        <w:t>Обязательная</w:t>
      </w:r>
      <w:r>
        <w:rPr>
          <w:rFonts w:ascii="Cambria" w:hAnsi="Cambria"/>
          <w:b/>
          <w:bCs/>
          <w:i/>
          <w:sz w:val="28"/>
          <w:lang w:val="ro-RO"/>
        </w:rPr>
        <w:t>:</w:t>
      </w:r>
    </w:p>
    <w:p w14:paraId="0DAA4C6D" w14:textId="77777777" w:rsidR="000C60B6" w:rsidRDefault="00E067FB">
      <w:pPr>
        <w:pStyle w:val="ColorfulList-Accent11"/>
        <w:widowControl w:val="0"/>
        <w:spacing w:before="120" w:after="120"/>
        <w:ind w:left="0"/>
        <w:contextualSpacing w:val="0"/>
        <w:jc w:val="both"/>
        <w:rPr>
          <w:rFonts w:ascii="Cambria" w:hAnsi="Cambria"/>
          <w:b/>
          <w:i/>
          <w:lang w:val="ro-RO"/>
        </w:rPr>
      </w:pPr>
      <w:proofErr w:type="spellStart"/>
      <w:r>
        <w:rPr>
          <w:rFonts w:ascii="Cambria" w:hAnsi="Cambria"/>
          <w:b/>
          <w:i/>
          <w:lang w:val="ro-RO"/>
        </w:rPr>
        <w:t>Английский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язык</w:t>
      </w:r>
      <w:proofErr w:type="spellEnd"/>
    </w:p>
    <w:p w14:paraId="594298A2" w14:textId="77777777" w:rsidR="000C60B6" w:rsidRDefault="000C60B6">
      <w:pPr>
        <w:pStyle w:val="ColorfulList-Accent11"/>
        <w:widowControl w:val="0"/>
        <w:spacing w:before="120" w:after="120"/>
        <w:ind w:left="0"/>
        <w:contextualSpacing w:val="0"/>
        <w:rPr>
          <w:rFonts w:ascii="Cambria" w:hAnsi="Cambria"/>
          <w:b/>
          <w:bCs/>
          <w:i/>
          <w:sz w:val="28"/>
          <w:lang w:val="ro-RO"/>
        </w:rPr>
      </w:pPr>
    </w:p>
    <w:p w14:paraId="6AE6710A" w14:textId="77777777" w:rsidR="000C60B6" w:rsidRDefault="00E067FB">
      <w:pPr>
        <w:pStyle w:val="ListParagraph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  <w:shd w:val="clear" w:color="auto" w:fill="FFFFFF"/>
          <w:lang w:val="en-US"/>
        </w:rPr>
        <w:t xml:space="preserve">Barker, Alan. </w:t>
      </w:r>
      <w:r>
        <w:rPr>
          <w:rFonts w:ascii="Cambria" w:hAnsi="Cambria"/>
          <w:i/>
          <w:shd w:val="clear" w:color="auto" w:fill="FFFFFF"/>
          <w:lang w:val="en-US"/>
        </w:rPr>
        <w:t>How to improve your communication skills</w:t>
      </w:r>
      <w:r>
        <w:rPr>
          <w:rFonts w:ascii="Cambria" w:hAnsi="Cambria"/>
          <w:shd w:val="clear" w:color="auto" w:fill="FFFFFF"/>
          <w:lang w:val="en-US"/>
        </w:rPr>
        <w:t xml:space="preserve">. </w:t>
      </w:r>
      <w:r>
        <w:rPr>
          <w:rFonts w:ascii="Cambria" w:hAnsi="Cambria"/>
          <w:shd w:val="clear" w:color="auto" w:fill="FFFFFF"/>
        </w:rPr>
        <w:t>UK,  London,  British Library,2022</w:t>
      </w:r>
    </w:p>
    <w:p w14:paraId="258B85F2" w14:textId="77777777" w:rsidR="000C60B6" w:rsidRPr="00957B89" w:rsidRDefault="00E067FB">
      <w:pPr>
        <w:pStyle w:val="ListParagraph"/>
        <w:numPr>
          <w:ilvl w:val="0"/>
          <w:numId w:val="19"/>
        </w:numPr>
        <w:rPr>
          <w:rFonts w:ascii="Cambria" w:hAnsi="Cambria"/>
          <w:shd w:val="clear" w:color="auto" w:fill="FFFFFF"/>
          <w:lang w:val="en-US"/>
        </w:rPr>
      </w:pPr>
      <w:r>
        <w:rPr>
          <w:rFonts w:ascii="Cambria" w:hAnsi="Cambria"/>
          <w:shd w:val="clear" w:color="auto" w:fill="FFFFFF"/>
          <w:lang w:val="en-US"/>
        </w:rPr>
        <w:t>Gibson, Robert. </w:t>
      </w:r>
      <w:r>
        <w:rPr>
          <w:rFonts w:ascii="Cambria" w:hAnsi="Cambria"/>
          <w:i/>
          <w:iCs/>
          <w:shd w:val="clear" w:color="auto" w:fill="FFFFFF"/>
          <w:lang w:val="en-US"/>
        </w:rPr>
        <w:t>Intercultural Business Communication</w:t>
      </w:r>
      <w:r>
        <w:rPr>
          <w:rFonts w:ascii="Cambria" w:hAnsi="Cambria"/>
          <w:shd w:val="clear" w:color="auto" w:fill="FFFFFF"/>
          <w:lang w:val="en-US"/>
        </w:rPr>
        <w:t xml:space="preserve">. </w:t>
      </w:r>
      <w:r w:rsidRPr="00957B89">
        <w:rPr>
          <w:rFonts w:ascii="Cambria" w:hAnsi="Cambria"/>
          <w:shd w:val="clear" w:color="auto" w:fill="FFFFFF"/>
          <w:lang w:val="en-US"/>
        </w:rPr>
        <w:t>Oxford University Press, 2002</w:t>
      </w:r>
    </w:p>
    <w:p w14:paraId="749E4B62" w14:textId="77777777" w:rsidR="000C60B6" w:rsidRDefault="00E067FB">
      <w:pPr>
        <w:pStyle w:val="ListParagraph"/>
        <w:numPr>
          <w:ilvl w:val="0"/>
          <w:numId w:val="19"/>
        </w:numPr>
        <w:rPr>
          <w:rFonts w:ascii="Cambria" w:hAnsi="Cambria"/>
        </w:rPr>
      </w:pPr>
      <w:proofErr w:type="spellStart"/>
      <w:r>
        <w:rPr>
          <w:rFonts w:ascii="Cambria" w:hAnsi="Cambria"/>
          <w:lang w:val="en-US"/>
        </w:rPr>
        <w:t>Plutchik</w:t>
      </w:r>
      <w:proofErr w:type="spellEnd"/>
      <w:r>
        <w:rPr>
          <w:rFonts w:ascii="Cambria" w:hAnsi="Cambria"/>
          <w:lang w:val="en-US"/>
        </w:rPr>
        <w:t xml:space="preserve">, R. </w:t>
      </w:r>
      <w:r>
        <w:rPr>
          <w:rFonts w:ascii="Cambria" w:hAnsi="Cambria"/>
          <w:i/>
          <w:lang w:val="en-US"/>
        </w:rPr>
        <w:t xml:space="preserve">Evolutionary bases of empathy. </w:t>
      </w:r>
      <w:proofErr w:type="spellStart"/>
      <w:r>
        <w:rPr>
          <w:rFonts w:ascii="Cambria" w:hAnsi="Cambria"/>
          <w:i/>
        </w:rPr>
        <w:t>Empathy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and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its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development</w:t>
      </w:r>
      <w:proofErr w:type="spellEnd"/>
      <w:r>
        <w:rPr>
          <w:rFonts w:ascii="Cambria" w:hAnsi="Cambria"/>
        </w:rPr>
        <w:t>. 1987;1:38–46.</w:t>
      </w:r>
    </w:p>
    <w:p w14:paraId="77BEF0D3" w14:textId="77777777" w:rsidR="000C60B6" w:rsidRDefault="00E067FB">
      <w:pPr>
        <w:pStyle w:val="ListParagraph"/>
        <w:numPr>
          <w:ilvl w:val="0"/>
          <w:numId w:val="19"/>
        </w:numPr>
        <w:jc w:val="both"/>
        <w:rPr>
          <w:rFonts w:ascii="Cambria" w:hAnsi="Cambria"/>
          <w:lang w:val="fr-FR"/>
        </w:rPr>
      </w:pPr>
      <w:r>
        <w:rPr>
          <w:rStyle w:val="uppercase"/>
          <w:rFonts w:ascii="Cambria" w:hAnsi="Cambria"/>
          <w:shd w:val="clear" w:color="auto" w:fill="FFFFFF"/>
          <w:lang w:val="fr-FR"/>
        </w:rPr>
        <w:t>Joly</w:t>
      </w:r>
      <w:r>
        <w:rPr>
          <w:rFonts w:ascii="Cambria" w:hAnsi="Cambria"/>
          <w:shd w:val="clear" w:color="auto" w:fill="FFFFFF"/>
          <w:lang w:val="fr-FR"/>
        </w:rPr>
        <w:t>, Bruno. </w:t>
      </w:r>
      <w:r>
        <w:rPr>
          <w:rFonts w:ascii="Cambria" w:hAnsi="Cambria"/>
          <w:i/>
          <w:iCs/>
          <w:shd w:val="clear" w:color="auto" w:fill="FFFFFF"/>
          <w:lang w:val="fr-FR"/>
        </w:rPr>
        <w:t>La communication. </w:t>
      </w:r>
      <w:r>
        <w:rPr>
          <w:rFonts w:ascii="Cambria" w:hAnsi="Cambria"/>
          <w:shd w:val="clear" w:color="auto" w:fill="FFFFFF"/>
          <w:lang w:val="fr-FR"/>
        </w:rPr>
        <w:t xml:space="preserve">De Boeck Supérieur, 2009 </w:t>
      </w:r>
    </w:p>
    <w:p w14:paraId="7329C32A" w14:textId="77777777" w:rsidR="000C60B6" w:rsidRDefault="00E067FB">
      <w:pPr>
        <w:pStyle w:val="ListParagraph"/>
        <w:widowControl w:val="0"/>
        <w:ind w:left="0"/>
        <w:jc w:val="both"/>
        <w:rPr>
          <w:rFonts w:ascii="Cambria" w:hAnsi="Cambria"/>
          <w:b/>
          <w:i/>
          <w:lang w:val="ro-RO"/>
        </w:rPr>
      </w:pPr>
      <w:proofErr w:type="spellStart"/>
      <w:r>
        <w:rPr>
          <w:rFonts w:ascii="Cambria" w:hAnsi="Cambria"/>
          <w:b/>
          <w:i/>
          <w:lang w:val="ro-RO"/>
        </w:rPr>
        <w:t>Французский</w:t>
      </w:r>
      <w:proofErr w:type="spellEnd"/>
      <w:r>
        <w:rPr>
          <w:rFonts w:ascii="Cambria" w:hAnsi="Cambria"/>
          <w:b/>
          <w:i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lang w:val="ro-RO"/>
        </w:rPr>
        <w:t>язык</w:t>
      </w:r>
      <w:proofErr w:type="spellEnd"/>
    </w:p>
    <w:p w14:paraId="24310D7B" w14:textId="77777777" w:rsidR="000C60B6" w:rsidRDefault="000C60B6">
      <w:pPr>
        <w:pStyle w:val="ListParagraph"/>
        <w:ind w:left="360"/>
        <w:jc w:val="both"/>
        <w:rPr>
          <w:rFonts w:ascii="Cambria" w:hAnsi="Cambria"/>
          <w:lang w:val="fr-FR"/>
        </w:rPr>
      </w:pPr>
    </w:p>
    <w:p w14:paraId="08DEFED4" w14:textId="77777777" w:rsidR="000C60B6" w:rsidRDefault="00E067FB">
      <w:pPr>
        <w:pStyle w:val="ListParagraph"/>
        <w:numPr>
          <w:ilvl w:val="0"/>
          <w:numId w:val="19"/>
        </w:numPr>
        <w:jc w:val="both"/>
        <w:rPr>
          <w:rFonts w:ascii="Cambria" w:hAnsi="Cambria"/>
          <w:lang w:val="fr-FR"/>
        </w:rPr>
      </w:pPr>
      <w:r>
        <w:rPr>
          <w:rStyle w:val="uppercase"/>
          <w:rFonts w:ascii="Cambria" w:hAnsi="Cambria"/>
          <w:shd w:val="clear" w:color="auto" w:fill="FFFFFF"/>
          <w:lang w:val="fr-FR"/>
        </w:rPr>
        <w:lastRenderedPageBreak/>
        <w:t>Maingueneau</w:t>
      </w:r>
      <w:r>
        <w:rPr>
          <w:rFonts w:ascii="Cambria" w:hAnsi="Cambria"/>
          <w:shd w:val="clear" w:color="auto" w:fill="FFFFFF"/>
          <w:lang w:val="fr-FR"/>
        </w:rPr>
        <w:t>, Dominique. </w:t>
      </w:r>
      <w:r>
        <w:rPr>
          <w:rFonts w:ascii="Cambria" w:hAnsi="Cambria"/>
          <w:i/>
          <w:iCs/>
          <w:shd w:val="clear" w:color="auto" w:fill="FFFFFF"/>
          <w:lang w:val="fr-FR"/>
        </w:rPr>
        <w:t>Discours et analyse du discours. </w:t>
      </w:r>
      <w:proofErr w:type="spellStart"/>
      <w:r>
        <w:rPr>
          <w:rFonts w:ascii="Cambria" w:hAnsi="Cambria"/>
          <w:i/>
          <w:iCs/>
          <w:shd w:val="clear" w:color="auto" w:fill="FFFFFF"/>
        </w:rPr>
        <w:t>Une</w:t>
      </w:r>
      <w:proofErr w:type="spellEnd"/>
      <w:r>
        <w:rPr>
          <w:rFonts w:ascii="Cambria" w:hAnsi="Cambria"/>
          <w:i/>
          <w:iCs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iCs/>
          <w:shd w:val="clear" w:color="auto" w:fill="FFFFFF"/>
        </w:rPr>
        <w:t>introduction</w:t>
      </w:r>
      <w:proofErr w:type="spellEnd"/>
      <w:r>
        <w:rPr>
          <w:rFonts w:ascii="Cambria" w:hAnsi="Cambria"/>
          <w:i/>
          <w:iCs/>
          <w:shd w:val="clear" w:color="auto" w:fill="FFFFFF"/>
        </w:rPr>
        <w:t>. </w:t>
      </w:r>
      <w:proofErr w:type="spellStart"/>
      <w:r>
        <w:rPr>
          <w:rFonts w:ascii="Cambria" w:hAnsi="Cambria"/>
          <w:shd w:val="clear" w:color="auto" w:fill="FFFFFF"/>
        </w:rPr>
        <w:t>Armand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Colin</w:t>
      </w:r>
      <w:proofErr w:type="spellEnd"/>
      <w:r>
        <w:rPr>
          <w:rFonts w:ascii="Cambria" w:hAnsi="Cambria"/>
          <w:shd w:val="clear" w:color="auto" w:fill="FFFFFF"/>
        </w:rPr>
        <w:t>, 2021</w:t>
      </w:r>
    </w:p>
    <w:p w14:paraId="6DE2C801" w14:textId="77777777" w:rsidR="000C60B6" w:rsidRDefault="00E067FB">
      <w:pPr>
        <w:pStyle w:val="ListParagraph"/>
        <w:numPr>
          <w:ilvl w:val="0"/>
          <w:numId w:val="19"/>
        </w:numPr>
        <w:jc w:val="both"/>
        <w:rPr>
          <w:rFonts w:ascii="Cambria" w:hAnsi="Cambria"/>
          <w:lang w:val="fr-FR"/>
        </w:rPr>
      </w:pPr>
      <w:r>
        <w:rPr>
          <w:rStyle w:val="uppercase"/>
          <w:rFonts w:ascii="Cambria" w:hAnsi="Cambria"/>
          <w:shd w:val="clear" w:color="auto" w:fill="FFFFFF"/>
          <w:lang w:val="fr-FR"/>
        </w:rPr>
        <w:t>Dortier</w:t>
      </w:r>
      <w:r>
        <w:rPr>
          <w:rFonts w:ascii="Cambria" w:hAnsi="Cambria"/>
          <w:shd w:val="clear" w:color="auto" w:fill="FFFFFF"/>
          <w:lang w:val="fr-FR"/>
        </w:rPr>
        <w:t>, Jean-François. </w:t>
      </w:r>
      <w:r>
        <w:rPr>
          <w:rFonts w:ascii="Cambria" w:hAnsi="Cambria"/>
          <w:i/>
          <w:iCs/>
          <w:shd w:val="clear" w:color="auto" w:fill="FFFFFF"/>
          <w:lang w:val="fr-FR"/>
        </w:rPr>
        <w:t>La Communication. Des relations interpersonnelles aux réseaux sociaux. </w:t>
      </w:r>
      <w:proofErr w:type="spellStart"/>
      <w:r>
        <w:rPr>
          <w:rFonts w:ascii="Cambria" w:hAnsi="Cambria"/>
          <w:shd w:val="clear" w:color="auto" w:fill="FFFFFF"/>
        </w:rPr>
        <w:t>Éditions</w:t>
      </w:r>
      <w:proofErr w:type="spellEnd"/>
      <w:r>
        <w:rPr>
          <w:rFonts w:ascii="Cambria" w:hAnsi="Cambria"/>
          <w:shd w:val="clear" w:color="auto" w:fill="FFFFFF"/>
        </w:rPr>
        <w:t xml:space="preserve"> Sciences </w:t>
      </w:r>
      <w:proofErr w:type="spellStart"/>
      <w:r>
        <w:rPr>
          <w:rFonts w:ascii="Cambria" w:hAnsi="Cambria"/>
          <w:shd w:val="clear" w:color="auto" w:fill="FFFFFF"/>
        </w:rPr>
        <w:t>Humaines</w:t>
      </w:r>
      <w:proofErr w:type="spellEnd"/>
      <w:r>
        <w:rPr>
          <w:rFonts w:ascii="Cambria" w:hAnsi="Cambria"/>
          <w:shd w:val="clear" w:color="auto" w:fill="FFFFFF"/>
        </w:rPr>
        <w:t>, 2016</w:t>
      </w:r>
    </w:p>
    <w:p w14:paraId="301FC906" w14:textId="77777777" w:rsidR="000C60B6" w:rsidRDefault="00E067FB">
      <w:pPr>
        <w:pStyle w:val="ColorfulList-Accent11"/>
        <w:widowControl w:val="0"/>
        <w:spacing w:before="120" w:after="120"/>
        <w:ind w:left="284"/>
        <w:contextualSpacing w:val="0"/>
        <w:rPr>
          <w:rFonts w:ascii="Cambria" w:hAnsi="Cambria"/>
          <w:b/>
          <w:bCs/>
          <w:i/>
          <w:sz w:val="28"/>
          <w:lang w:val="ro-RO"/>
        </w:rPr>
      </w:pPr>
      <w:r>
        <w:rPr>
          <w:rFonts w:ascii="Cambria" w:hAnsi="Cambria"/>
          <w:b/>
          <w:bCs/>
          <w:i/>
          <w:sz w:val="28"/>
          <w:lang w:val="ro-RO"/>
        </w:rPr>
        <w:t xml:space="preserve">B. </w:t>
      </w:r>
      <w:r>
        <w:rPr>
          <w:rFonts w:ascii="Cambria" w:hAnsi="Cambria"/>
          <w:b/>
          <w:bCs/>
          <w:i/>
          <w:sz w:val="28"/>
        </w:rPr>
        <w:t>Дополнительная</w:t>
      </w:r>
      <w:r>
        <w:rPr>
          <w:rFonts w:ascii="Cambria" w:hAnsi="Cambria"/>
          <w:b/>
          <w:bCs/>
          <w:i/>
          <w:sz w:val="28"/>
          <w:lang w:val="ro-RO"/>
        </w:rPr>
        <w:t>:</w:t>
      </w:r>
    </w:p>
    <w:p w14:paraId="4E6FABFE" w14:textId="77777777" w:rsidR="000C60B6" w:rsidRDefault="00E067FB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r>
        <w:rPr>
          <w:rFonts w:ascii="Cambria" w:hAnsi="Cambria"/>
          <w:szCs w:val="22"/>
          <w:lang w:val="ro-RO"/>
        </w:rPr>
        <w:t xml:space="preserve"> </w:t>
      </w:r>
      <w:hyperlink r:id="rId8" w:history="1">
        <w:r>
          <w:rPr>
            <w:rStyle w:val="Hyperlink"/>
            <w:rFonts w:ascii="Cambria" w:hAnsi="Cambria"/>
            <w:szCs w:val="22"/>
            <w:lang w:val="ro-RO"/>
          </w:rPr>
          <w:t>https://www.youtube.com/watch?v=JzJNA-3b6NA&amp;t=414s</w:t>
        </w:r>
      </w:hyperlink>
    </w:p>
    <w:p w14:paraId="2D260DAF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9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https://www.youtube.com/watch?v=SSJFJpk0osU</w:t>
        </w:r>
      </w:hyperlink>
    </w:p>
    <w:p w14:paraId="27E7C752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10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https://www.youtube.com/watch?v=FtInxBo4Et4</w:t>
        </w:r>
      </w:hyperlink>
    </w:p>
    <w:p w14:paraId="01D658FA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11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https://khanmisbah82.medium.com/what-is-social-media-53eac1b43794</w:t>
        </w:r>
      </w:hyperlink>
    </w:p>
    <w:p w14:paraId="17202D8A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12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https://en.wikipedia.org/wiki/Social_media</w:t>
        </w:r>
      </w:hyperlink>
    </w:p>
    <w:p w14:paraId="487FBBE2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13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https://www.geeksforgeeks.org/what-is-social-media/</w:t>
        </w:r>
      </w:hyperlink>
    </w:p>
    <w:p w14:paraId="6757B925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ro-RO"/>
        </w:rPr>
      </w:pPr>
      <w:hyperlink r:id="rId14" w:history="1">
        <w:r w:rsidR="00E067FB">
          <w:rPr>
            <w:rStyle w:val="Hyperlink"/>
            <w:rFonts w:ascii="Cambria" w:hAnsi="Cambria"/>
            <w:szCs w:val="22"/>
            <w:lang w:val="ro-RO"/>
          </w:rPr>
          <w:t>https://www.lifewire.com/what-is-social-media-explaining-the-big-trend-3486616</w:t>
        </w:r>
      </w:hyperlink>
    </w:p>
    <w:p w14:paraId="2B66BDCC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15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https://youtu.be/LgarEgc3PTc</w:t>
        </w:r>
      </w:hyperlink>
    </w:p>
    <w:p w14:paraId="1F8C1088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16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https://youtu.be/ZcBBHxlH7-w</w:t>
        </w:r>
      </w:hyperlink>
    </w:p>
    <w:p w14:paraId="5B62E794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17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https://youtu.be/GSdMK8abuBk</w:t>
        </w:r>
      </w:hyperlink>
    </w:p>
    <w:p w14:paraId="7C5AFF1D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18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https://leopardtech.pages.dev/posts/12-ways-to-use-social-media-for-education-587289/</w:t>
        </w:r>
      </w:hyperlink>
    </w:p>
    <w:p w14:paraId="49FA0062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19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https://www.theasianschool.net/blog/role-of-social-media-in-education/</w:t>
        </w:r>
      </w:hyperlink>
    </w:p>
    <w:p w14:paraId="16ED8B64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20" w:history="1">
        <w:r w:rsidR="00E067FB">
          <w:rPr>
            <w:rStyle w:val="Hyperlink"/>
            <w:rFonts w:ascii="Cambria" w:hAnsi="Cambria"/>
            <w:szCs w:val="22"/>
            <w:lang w:val="en-GB"/>
          </w:rPr>
          <w:t>https://www.theasianschool.net/blog/role-of-social-media-in-education/</w:t>
        </w:r>
      </w:hyperlink>
    </w:p>
    <w:p w14:paraId="3209425C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21" w:history="1">
        <w:r w:rsidR="00E067FB">
          <w:rPr>
            <w:rStyle w:val="Hyperlink"/>
            <w:rFonts w:ascii="Cambria" w:hAnsi="Cambria"/>
            <w:szCs w:val="22"/>
            <w:lang w:val="en-US"/>
          </w:rPr>
          <w:t>https://www.youtube.com/watch?v=ezLQxKood8A</w:t>
        </w:r>
      </w:hyperlink>
    </w:p>
    <w:p w14:paraId="2843A4C1" w14:textId="77777777" w:rsidR="000C60B6" w:rsidRDefault="00B46B5D">
      <w:pPr>
        <w:widowControl w:val="0"/>
        <w:numPr>
          <w:ilvl w:val="0"/>
          <w:numId w:val="20"/>
        </w:numPr>
        <w:jc w:val="both"/>
        <w:rPr>
          <w:rFonts w:ascii="Cambria" w:hAnsi="Cambria"/>
          <w:szCs w:val="22"/>
          <w:lang w:val="en-US"/>
        </w:rPr>
      </w:pPr>
      <w:hyperlink r:id="rId22" w:history="1">
        <w:r w:rsidR="00E067FB">
          <w:rPr>
            <w:rStyle w:val="Hyperlink"/>
            <w:rFonts w:ascii="Cambria" w:hAnsi="Cambria"/>
            <w:szCs w:val="22"/>
            <w:lang w:val="en-US"/>
          </w:rPr>
          <w:t>https://www.youtube.com/watch?v=bNuosP8ty1E</w:t>
        </w:r>
      </w:hyperlink>
    </w:p>
    <w:p w14:paraId="46145814" w14:textId="77777777" w:rsidR="000C60B6" w:rsidRDefault="000C60B6">
      <w:pPr>
        <w:pStyle w:val="NormalWeb"/>
        <w:shd w:val="clear" w:color="auto" w:fill="FFFFFF"/>
        <w:spacing w:before="0" w:beforeAutospacing="0" w:after="80" w:afterAutospacing="0"/>
        <w:jc w:val="both"/>
        <w:rPr>
          <w:rFonts w:ascii="Cambria" w:hAnsi="Cambria"/>
          <w:sz w:val="11"/>
          <w:szCs w:val="11"/>
          <w:lang w:val="en-US"/>
        </w:rPr>
      </w:pPr>
    </w:p>
    <w:sectPr w:rsidR="000C60B6">
      <w:headerReference w:type="default" r:id="rId23"/>
      <w:pgSz w:w="11906" w:h="16838"/>
      <w:pgMar w:top="833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5682" w14:textId="77777777" w:rsidR="00B46B5D" w:rsidRDefault="00B46B5D">
      <w:r>
        <w:separator/>
      </w:r>
    </w:p>
  </w:endnote>
  <w:endnote w:type="continuationSeparator" w:id="0">
    <w:p w14:paraId="216D4243" w14:textId="77777777" w:rsidR="00B46B5D" w:rsidRDefault="00B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$Pragmatic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D1A2" w14:textId="77777777" w:rsidR="00B46B5D" w:rsidRDefault="00B46B5D">
      <w:r>
        <w:separator/>
      </w:r>
    </w:p>
  </w:footnote>
  <w:footnote w:type="continuationSeparator" w:id="0">
    <w:p w14:paraId="2D3B5966" w14:textId="77777777" w:rsidR="00B46B5D" w:rsidRDefault="00B4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245"/>
      <w:gridCol w:w="1417"/>
      <w:gridCol w:w="1559"/>
    </w:tblGrid>
    <w:tr w:rsidR="000C60B6" w14:paraId="3C49B092" w14:textId="77777777">
      <w:trPr>
        <w:trHeight w:val="454"/>
      </w:trPr>
      <w:tc>
        <w:tcPr>
          <w:tcW w:w="1418" w:type="dxa"/>
          <w:vMerge w:val="restart"/>
        </w:tcPr>
        <w:p w14:paraId="727B0C3E" w14:textId="77777777" w:rsidR="000C60B6" w:rsidRDefault="00E067FB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E422F0C" wp14:editId="7C13C46F">
                <wp:simplePos x="0" y="0"/>
                <wp:positionH relativeFrom="column">
                  <wp:posOffset>88900</wp:posOffset>
                </wp:positionH>
                <wp:positionV relativeFrom="paragraph">
                  <wp:posOffset>64135</wp:posOffset>
                </wp:positionV>
                <wp:extent cx="532765" cy="643890"/>
                <wp:effectExtent l="0" t="0" r="0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59189A7" w14:textId="77777777" w:rsidR="000C60B6" w:rsidRDefault="000C60B6"/>
      </w:tc>
      <w:tc>
        <w:tcPr>
          <w:tcW w:w="5245" w:type="dxa"/>
          <w:vMerge w:val="restart"/>
          <w:vAlign w:val="center"/>
        </w:tcPr>
        <w:p w14:paraId="6B5ABD08" w14:textId="77777777" w:rsidR="000C60B6" w:rsidRDefault="00E067FB">
          <w:pPr>
            <w:pStyle w:val="Title"/>
            <w:spacing w:line="240" w:lineRule="auto"/>
            <w:rPr>
              <w:rFonts w:ascii="Cambria" w:hAnsi="Cambria"/>
              <w:i w:val="0"/>
              <w:sz w:val="24"/>
              <w:lang w:val="ru-RU"/>
            </w:rPr>
          </w:pPr>
          <w:r>
            <w:rPr>
              <w:rFonts w:ascii="Cambria" w:hAnsi="Cambria"/>
              <w:bCs w:val="0"/>
              <w:i w:val="0"/>
              <w:sz w:val="24"/>
            </w:rPr>
            <w:t>CD 8.5.1 УЧЕБНАЯ ПРОГРАММА ДИСЦИПЛИН</w:t>
          </w:r>
          <w:r>
            <w:rPr>
              <w:rFonts w:ascii="Cambria" w:hAnsi="Cambria"/>
              <w:bCs w:val="0"/>
              <w:i w:val="0"/>
              <w:sz w:val="24"/>
              <w:lang w:val="ru-RU"/>
            </w:rPr>
            <w:t>Ы</w:t>
          </w:r>
        </w:p>
      </w:tc>
      <w:tc>
        <w:tcPr>
          <w:tcW w:w="1417" w:type="dxa"/>
          <w:vAlign w:val="center"/>
        </w:tcPr>
        <w:p w14:paraId="1312D55E" w14:textId="77777777" w:rsidR="000C60B6" w:rsidRDefault="00E067FB">
          <w:pPr>
            <w:rPr>
              <w:rFonts w:ascii="Cambria" w:hAnsi="Cambria"/>
              <w:b/>
              <w:caps/>
              <w:lang w:val="en-US"/>
            </w:rPr>
          </w:pPr>
          <w:proofErr w:type="spellStart"/>
          <w:r>
            <w:rPr>
              <w:rFonts w:ascii="Cambria" w:hAnsi="Cambria"/>
              <w:b/>
            </w:rPr>
            <w:t>Редация</w:t>
          </w:r>
          <w:proofErr w:type="spellEnd"/>
          <w:r>
            <w:rPr>
              <w:rFonts w:ascii="Cambria" w:hAnsi="Cambria"/>
              <w:b/>
              <w:caps/>
              <w:lang w:val="en-US"/>
            </w:rPr>
            <w:t>:</w:t>
          </w:r>
        </w:p>
      </w:tc>
      <w:tc>
        <w:tcPr>
          <w:tcW w:w="1559" w:type="dxa"/>
          <w:vAlign w:val="center"/>
        </w:tcPr>
        <w:p w14:paraId="54903B8F" w14:textId="77777777" w:rsidR="000C60B6" w:rsidRDefault="00E067FB">
          <w:pPr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lang w:val="en-US"/>
            </w:rPr>
            <w:t>10</w:t>
          </w:r>
        </w:p>
      </w:tc>
    </w:tr>
    <w:tr w:rsidR="000C60B6" w14:paraId="3A87A88F" w14:textId="77777777">
      <w:trPr>
        <w:trHeight w:val="89"/>
      </w:trPr>
      <w:tc>
        <w:tcPr>
          <w:tcW w:w="1418" w:type="dxa"/>
          <w:vMerge/>
        </w:tcPr>
        <w:p w14:paraId="72079FC9" w14:textId="77777777" w:rsidR="000C60B6" w:rsidRDefault="000C60B6"/>
      </w:tc>
      <w:tc>
        <w:tcPr>
          <w:tcW w:w="5245" w:type="dxa"/>
          <w:vMerge/>
        </w:tcPr>
        <w:p w14:paraId="2989DE8D" w14:textId="77777777" w:rsidR="000C60B6" w:rsidRDefault="000C60B6">
          <w:pPr>
            <w:rPr>
              <w:rFonts w:ascii="Cambria" w:hAnsi="Cambria"/>
              <w:b/>
            </w:rPr>
          </w:pPr>
        </w:p>
      </w:tc>
      <w:tc>
        <w:tcPr>
          <w:tcW w:w="1417" w:type="dxa"/>
          <w:vAlign w:val="center"/>
        </w:tcPr>
        <w:p w14:paraId="292B9CDE" w14:textId="77777777" w:rsidR="000C60B6" w:rsidRDefault="00E067FB">
          <w:pPr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</w:rPr>
            <w:t>Дата</w:t>
          </w:r>
          <w:r>
            <w:rPr>
              <w:rFonts w:ascii="Cambria" w:hAnsi="Cambria"/>
              <w:b/>
              <w:lang w:val="en-US"/>
            </w:rPr>
            <w:t>:</w:t>
          </w:r>
        </w:p>
      </w:tc>
      <w:tc>
        <w:tcPr>
          <w:tcW w:w="1559" w:type="dxa"/>
          <w:vAlign w:val="center"/>
        </w:tcPr>
        <w:p w14:paraId="092DBBBB" w14:textId="77777777" w:rsidR="000C60B6" w:rsidRDefault="00E067FB">
          <w:pPr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lang w:val="en-US"/>
            </w:rPr>
            <w:t>10.04.2024</w:t>
          </w:r>
        </w:p>
      </w:tc>
    </w:tr>
    <w:tr w:rsidR="000C60B6" w14:paraId="24B8C5A9" w14:textId="77777777">
      <w:trPr>
        <w:trHeight w:val="504"/>
      </w:trPr>
      <w:tc>
        <w:tcPr>
          <w:tcW w:w="1418" w:type="dxa"/>
          <w:vMerge/>
        </w:tcPr>
        <w:p w14:paraId="015A5590" w14:textId="77777777" w:rsidR="000C60B6" w:rsidRDefault="000C60B6"/>
      </w:tc>
      <w:tc>
        <w:tcPr>
          <w:tcW w:w="5245" w:type="dxa"/>
          <w:vMerge/>
        </w:tcPr>
        <w:p w14:paraId="0191201A" w14:textId="77777777" w:rsidR="000C60B6" w:rsidRDefault="000C60B6">
          <w:pPr>
            <w:rPr>
              <w:rFonts w:ascii="Cambria" w:hAnsi="Cambria"/>
              <w:b/>
            </w:rPr>
          </w:pPr>
        </w:p>
      </w:tc>
      <w:tc>
        <w:tcPr>
          <w:tcW w:w="2976" w:type="dxa"/>
          <w:gridSpan w:val="2"/>
          <w:vAlign w:val="center"/>
        </w:tcPr>
        <w:p w14:paraId="37892E0F" w14:textId="77777777" w:rsidR="000C60B6" w:rsidRDefault="00E067FB">
          <w:pPr>
            <w:rPr>
              <w:rFonts w:ascii="Cambria" w:hAnsi="Cambria"/>
              <w:b/>
              <w:lang w:val="en-US"/>
            </w:rPr>
          </w:pPr>
          <w:proofErr w:type="spellStart"/>
          <w:r>
            <w:rPr>
              <w:rFonts w:ascii="Cambria" w:hAnsi="Cambria"/>
              <w:b/>
            </w:rPr>
            <w:t>Стр</w:t>
          </w:r>
          <w:proofErr w:type="spellEnd"/>
          <w:r>
            <w:rPr>
              <w:rFonts w:ascii="Cambria" w:hAnsi="Cambria"/>
              <w:b/>
              <w:lang w:val="en-US"/>
            </w:rPr>
            <w:t xml:space="preserve">. </w:t>
          </w:r>
          <w:r>
            <w:rPr>
              <w:rStyle w:val="PageNumber"/>
              <w:rFonts w:ascii="Cambria" w:hAnsi="Cambria"/>
              <w:b/>
            </w:rPr>
            <w:fldChar w:fldCharType="begin"/>
          </w:r>
          <w:r>
            <w:rPr>
              <w:rStyle w:val="PageNumber"/>
              <w:rFonts w:ascii="Cambria" w:hAnsi="Cambria"/>
              <w:b/>
            </w:rPr>
            <w:instrText xml:space="preserve"> PAGE </w:instrText>
          </w:r>
          <w:r>
            <w:rPr>
              <w:rStyle w:val="PageNumber"/>
              <w:rFonts w:ascii="Cambria" w:hAnsi="Cambria"/>
              <w:b/>
            </w:rPr>
            <w:fldChar w:fldCharType="separate"/>
          </w:r>
          <w:r>
            <w:rPr>
              <w:rStyle w:val="PageNumber"/>
              <w:rFonts w:ascii="Cambria" w:hAnsi="Cambria"/>
              <w:b/>
            </w:rPr>
            <w:t>1</w:t>
          </w:r>
          <w:r>
            <w:rPr>
              <w:rStyle w:val="PageNumber"/>
              <w:rFonts w:ascii="Cambria" w:hAnsi="Cambria"/>
              <w:b/>
            </w:rPr>
            <w:fldChar w:fldCharType="end"/>
          </w:r>
          <w:r>
            <w:rPr>
              <w:rStyle w:val="PageNumber"/>
              <w:rFonts w:ascii="Cambria" w:hAnsi="Cambria"/>
              <w:b/>
              <w:lang w:val="en-US"/>
            </w:rPr>
            <w:t>/</w:t>
          </w:r>
          <w:r>
            <w:rPr>
              <w:rStyle w:val="PageNumber"/>
              <w:rFonts w:ascii="Cambria" w:hAnsi="Cambria"/>
              <w:b/>
            </w:rPr>
            <w:fldChar w:fldCharType="begin"/>
          </w:r>
          <w:r>
            <w:rPr>
              <w:rStyle w:val="PageNumber"/>
              <w:rFonts w:ascii="Cambria" w:hAnsi="Cambria"/>
              <w:b/>
            </w:rPr>
            <w:instrText xml:space="preserve"> NUMPAGES </w:instrText>
          </w:r>
          <w:r>
            <w:rPr>
              <w:rStyle w:val="PageNumber"/>
              <w:rFonts w:ascii="Cambria" w:hAnsi="Cambria"/>
              <w:b/>
            </w:rPr>
            <w:fldChar w:fldCharType="separate"/>
          </w:r>
          <w:r>
            <w:rPr>
              <w:rStyle w:val="PageNumber"/>
              <w:rFonts w:ascii="Cambria" w:hAnsi="Cambria"/>
              <w:b/>
            </w:rPr>
            <w:t>14</w:t>
          </w:r>
          <w:r>
            <w:rPr>
              <w:rStyle w:val="PageNumber"/>
              <w:rFonts w:ascii="Cambria" w:hAnsi="Cambria"/>
              <w:b/>
            </w:rPr>
            <w:fldChar w:fldCharType="end"/>
          </w:r>
        </w:p>
      </w:tc>
    </w:tr>
  </w:tbl>
  <w:p w14:paraId="5F83A535" w14:textId="77777777" w:rsidR="000C60B6" w:rsidRDefault="000C60B6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14A"/>
    <w:multiLevelType w:val="multilevel"/>
    <w:tmpl w:val="02C8514A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3473FD"/>
    <w:multiLevelType w:val="multilevel"/>
    <w:tmpl w:val="043473FD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AE614A"/>
    <w:multiLevelType w:val="multilevel"/>
    <w:tmpl w:val="0AAE6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B0C"/>
    <w:multiLevelType w:val="multilevel"/>
    <w:tmpl w:val="0AE10B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D0E7C77"/>
    <w:multiLevelType w:val="multilevel"/>
    <w:tmpl w:val="0D0E7C77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442DBC"/>
    <w:multiLevelType w:val="multilevel"/>
    <w:tmpl w:val="10442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5DA4"/>
    <w:multiLevelType w:val="multilevel"/>
    <w:tmpl w:val="146A5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6375"/>
    <w:multiLevelType w:val="singleLevel"/>
    <w:tmpl w:val="1D826375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1F37435A"/>
    <w:multiLevelType w:val="multilevel"/>
    <w:tmpl w:val="1F37435A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7621"/>
    <w:multiLevelType w:val="multilevel"/>
    <w:tmpl w:val="2BCC76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C2B79"/>
    <w:multiLevelType w:val="multilevel"/>
    <w:tmpl w:val="320C2B7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73182"/>
    <w:multiLevelType w:val="multilevel"/>
    <w:tmpl w:val="3D8731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736B"/>
    <w:multiLevelType w:val="multilevel"/>
    <w:tmpl w:val="45C9736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3454B"/>
    <w:multiLevelType w:val="multilevel"/>
    <w:tmpl w:val="4773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05358"/>
    <w:multiLevelType w:val="multilevel"/>
    <w:tmpl w:val="4810535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  <w:i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A7D7D"/>
    <w:multiLevelType w:val="multilevel"/>
    <w:tmpl w:val="4F9A7D7D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6" w15:restartNumberingAfterBreak="0">
    <w:nsid w:val="5312289C"/>
    <w:multiLevelType w:val="multilevel"/>
    <w:tmpl w:val="5312289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6375387"/>
    <w:multiLevelType w:val="multilevel"/>
    <w:tmpl w:val="56375387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8" w15:restartNumberingAfterBreak="0">
    <w:nsid w:val="5B3A7D26"/>
    <w:multiLevelType w:val="multilevel"/>
    <w:tmpl w:val="5B3A7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D0C72"/>
    <w:multiLevelType w:val="multilevel"/>
    <w:tmpl w:val="796D0C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7"/>
  </w:num>
  <w:num w:numId="10">
    <w:abstractNumId w:val="15"/>
  </w:num>
  <w:num w:numId="11">
    <w:abstractNumId w:val="19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  <w:num w:numId="16">
    <w:abstractNumId w:val="13"/>
  </w:num>
  <w:num w:numId="17">
    <w:abstractNumId w:val="16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17DB"/>
    <w:rsid w:val="00004317"/>
    <w:rsid w:val="00004A3C"/>
    <w:rsid w:val="00005692"/>
    <w:rsid w:val="00005906"/>
    <w:rsid w:val="00005974"/>
    <w:rsid w:val="00005ABC"/>
    <w:rsid w:val="0000622A"/>
    <w:rsid w:val="00006EDD"/>
    <w:rsid w:val="00007F7B"/>
    <w:rsid w:val="000110A7"/>
    <w:rsid w:val="000121EC"/>
    <w:rsid w:val="0001281D"/>
    <w:rsid w:val="0001330B"/>
    <w:rsid w:val="00016CE3"/>
    <w:rsid w:val="0002008E"/>
    <w:rsid w:val="000215C8"/>
    <w:rsid w:val="00021647"/>
    <w:rsid w:val="00022503"/>
    <w:rsid w:val="000247CB"/>
    <w:rsid w:val="0002508A"/>
    <w:rsid w:val="000312B6"/>
    <w:rsid w:val="00033F97"/>
    <w:rsid w:val="0004063E"/>
    <w:rsid w:val="0004186B"/>
    <w:rsid w:val="00041966"/>
    <w:rsid w:val="00043BB9"/>
    <w:rsid w:val="000455DA"/>
    <w:rsid w:val="00051A29"/>
    <w:rsid w:val="0005345F"/>
    <w:rsid w:val="0005376C"/>
    <w:rsid w:val="00055642"/>
    <w:rsid w:val="0005657B"/>
    <w:rsid w:val="000574FF"/>
    <w:rsid w:val="000603A8"/>
    <w:rsid w:val="0006122C"/>
    <w:rsid w:val="000612A7"/>
    <w:rsid w:val="00065E33"/>
    <w:rsid w:val="000666F4"/>
    <w:rsid w:val="0007509E"/>
    <w:rsid w:val="00076450"/>
    <w:rsid w:val="00076DC9"/>
    <w:rsid w:val="0007713C"/>
    <w:rsid w:val="000778E1"/>
    <w:rsid w:val="00082903"/>
    <w:rsid w:val="000835C6"/>
    <w:rsid w:val="0008588F"/>
    <w:rsid w:val="000858F3"/>
    <w:rsid w:val="000861B4"/>
    <w:rsid w:val="00087996"/>
    <w:rsid w:val="0009635D"/>
    <w:rsid w:val="00097288"/>
    <w:rsid w:val="0009733D"/>
    <w:rsid w:val="000A0AEF"/>
    <w:rsid w:val="000A0C46"/>
    <w:rsid w:val="000A0E99"/>
    <w:rsid w:val="000A1E21"/>
    <w:rsid w:val="000A2C5C"/>
    <w:rsid w:val="000A331B"/>
    <w:rsid w:val="000A65CB"/>
    <w:rsid w:val="000A740C"/>
    <w:rsid w:val="000A75DF"/>
    <w:rsid w:val="000B0F74"/>
    <w:rsid w:val="000B1B9E"/>
    <w:rsid w:val="000B2B3E"/>
    <w:rsid w:val="000B44AB"/>
    <w:rsid w:val="000B70D1"/>
    <w:rsid w:val="000C07B6"/>
    <w:rsid w:val="000C60B6"/>
    <w:rsid w:val="000C6596"/>
    <w:rsid w:val="000C7BD6"/>
    <w:rsid w:val="000D081D"/>
    <w:rsid w:val="000D296F"/>
    <w:rsid w:val="000D4130"/>
    <w:rsid w:val="000D46F4"/>
    <w:rsid w:val="000D539D"/>
    <w:rsid w:val="000D6B08"/>
    <w:rsid w:val="000D724F"/>
    <w:rsid w:val="000D7532"/>
    <w:rsid w:val="000D7E8E"/>
    <w:rsid w:val="000E0DDD"/>
    <w:rsid w:val="000E1001"/>
    <w:rsid w:val="000E24D4"/>
    <w:rsid w:val="000E29A8"/>
    <w:rsid w:val="000E7AF0"/>
    <w:rsid w:val="000E7CF8"/>
    <w:rsid w:val="000E7E4E"/>
    <w:rsid w:val="000F2D76"/>
    <w:rsid w:val="000F35A9"/>
    <w:rsid w:val="000F412F"/>
    <w:rsid w:val="000F43D9"/>
    <w:rsid w:val="000F490E"/>
    <w:rsid w:val="000F4D8F"/>
    <w:rsid w:val="000F52A8"/>
    <w:rsid w:val="000F52E1"/>
    <w:rsid w:val="000F6E9D"/>
    <w:rsid w:val="000F6EC9"/>
    <w:rsid w:val="000F7446"/>
    <w:rsid w:val="00100274"/>
    <w:rsid w:val="00102CC8"/>
    <w:rsid w:val="001035EA"/>
    <w:rsid w:val="00103863"/>
    <w:rsid w:val="00104391"/>
    <w:rsid w:val="00105917"/>
    <w:rsid w:val="00106E33"/>
    <w:rsid w:val="00107A65"/>
    <w:rsid w:val="001106B2"/>
    <w:rsid w:val="001118EE"/>
    <w:rsid w:val="00111B7B"/>
    <w:rsid w:val="0011236E"/>
    <w:rsid w:val="00112BD0"/>
    <w:rsid w:val="00113BEC"/>
    <w:rsid w:val="00115ADC"/>
    <w:rsid w:val="00120331"/>
    <w:rsid w:val="00120BED"/>
    <w:rsid w:val="001213E6"/>
    <w:rsid w:val="00121867"/>
    <w:rsid w:val="00124F7A"/>
    <w:rsid w:val="00125537"/>
    <w:rsid w:val="00127AA0"/>
    <w:rsid w:val="00127D3F"/>
    <w:rsid w:val="00127F26"/>
    <w:rsid w:val="00132227"/>
    <w:rsid w:val="001343A1"/>
    <w:rsid w:val="00136E5A"/>
    <w:rsid w:val="00137470"/>
    <w:rsid w:val="001443EC"/>
    <w:rsid w:val="00144490"/>
    <w:rsid w:val="00144C02"/>
    <w:rsid w:val="00144C12"/>
    <w:rsid w:val="00145B00"/>
    <w:rsid w:val="00146A49"/>
    <w:rsid w:val="0015153B"/>
    <w:rsid w:val="00153BDE"/>
    <w:rsid w:val="00155BA9"/>
    <w:rsid w:val="00156E71"/>
    <w:rsid w:val="00156EEB"/>
    <w:rsid w:val="001573B6"/>
    <w:rsid w:val="00160561"/>
    <w:rsid w:val="001605EE"/>
    <w:rsid w:val="00162126"/>
    <w:rsid w:val="00163695"/>
    <w:rsid w:val="00163750"/>
    <w:rsid w:val="001647A2"/>
    <w:rsid w:val="00170756"/>
    <w:rsid w:val="001709BF"/>
    <w:rsid w:val="00171809"/>
    <w:rsid w:val="00175CA2"/>
    <w:rsid w:val="00182200"/>
    <w:rsid w:val="00182F3A"/>
    <w:rsid w:val="00184800"/>
    <w:rsid w:val="00184EA4"/>
    <w:rsid w:val="001855E3"/>
    <w:rsid w:val="00185BBF"/>
    <w:rsid w:val="00190B3C"/>
    <w:rsid w:val="00190F74"/>
    <w:rsid w:val="00191949"/>
    <w:rsid w:val="00193B1A"/>
    <w:rsid w:val="00194C6D"/>
    <w:rsid w:val="001961BB"/>
    <w:rsid w:val="00197729"/>
    <w:rsid w:val="001A23B6"/>
    <w:rsid w:val="001A42A8"/>
    <w:rsid w:val="001A5D89"/>
    <w:rsid w:val="001A7452"/>
    <w:rsid w:val="001B1426"/>
    <w:rsid w:val="001B1FE6"/>
    <w:rsid w:val="001B4297"/>
    <w:rsid w:val="001C0831"/>
    <w:rsid w:val="001C2F84"/>
    <w:rsid w:val="001C3C0F"/>
    <w:rsid w:val="001C4B51"/>
    <w:rsid w:val="001D0276"/>
    <w:rsid w:val="001D125E"/>
    <w:rsid w:val="001D1555"/>
    <w:rsid w:val="001E01E3"/>
    <w:rsid w:val="001E0256"/>
    <w:rsid w:val="001E4CC7"/>
    <w:rsid w:val="001E5473"/>
    <w:rsid w:val="001E6458"/>
    <w:rsid w:val="001E7B20"/>
    <w:rsid w:val="001F0424"/>
    <w:rsid w:val="001F08E7"/>
    <w:rsid w:val="001F1257"/>
    <w:rsid w:val="001F1339"/>
    <w:rsid w:val="001F3630"/>
    <w:rsid w:val="00200B37"/>
    <w:rsid w:val="00202EBD"/>
    <w:rsid w:val="002038EB"/>
    <w:rsid w:val="00203AAD"/>
    <w:rsid w:val="00203BB6"/>
    <w:rsid w:val="00204D2B"/>
    <w:rsid w:val="00204FC9"/>
    <w:rsid w:val="0020551A"/>
    <w:rsid w:val="00206843"/>
    <w:rsid w:val="0021312E"/>
    <w:rsid w:val="002147B2"/>
    <w:rsid w:val="00216549"/>
    <w:rsid w:val="00220FEC"/>
    <w:rsid w:val="002222BD"/>
    <w:rsid w:val="00222864"/>
    <w:rsid w:val="00223F2A"/>
    <w:rsid w:val="00223F6B"/>
    <w:rsid w:val="00226BFE"/>
    <w:rsid w:val="00230807"/>
    <w:rsid w:val="00231095"/>
    <w:rsid w:val="00232542"/>
    <w:rsid w:val="0023297F"/>
    <w:rsid w:val="00232D7A"/>
    <w:rsid w:val="002334DC"/>
    <w:rsid w:val="002335BB"/>
    <w:rsid w:val="0023387E"/>
    <w:rsid w:val="00233C91"/>
    <w:rsid w:val="00233D37"/>
    <w:rsid w:val="00235AEF"/>
    <w:rsid w:val="002363BD"/>
    <w:rsid w:val="00241E2D"/>
    <w:rsid w:val="00242A6A"/>
    <w:rsid w:val="00242C98"/>
    <w:rsid w:val="0024309C"/>
    <w:rsid w:val="00245B59"/>
    <w:rsid w:val="00245FE3"/>
    <w:rsid w:val="002477F5"/>
    <w:rsid w:val="00251BEB"/>
    <w:rsid w:val="00252063"/>
    <w:rsid w:val="00252389"/>
    <w:rsid w:val="0025475D"/>
    <w:rsid w:val="00255509"/>
    <w:rsid w:val="00257CB0"/>
    <w:rsid w:val="00257F9F"/>
    <w:rsid w:val="002611C4"/>
    <w:rsid w:val="00262345"/>
    <w:rsid w:val="00265705"/>
    <w:rsid w:val="00265F5B"/>
    <w:rsid w:val="0026695E"/>
    <w:rsid w:val="00271D90"/>
    <w:rsid w:val="00273022"/>
    <w:rsid w:val="00273C96"/>
    <w:rsid w:val="00274427"/>
    <w:rsid w:val="00276562"/>
    <w:rsid w:val="00280901"/>
    <w:rsid w:val="00280918"/>
    <w:rsid w:val="00280CAE"/>
    <w:rsid w:val="00281766"/>
    <w:rsid w:val="0028230F"/>
    <w:rsid w:val="002833D1"/>
    <w:rsid w:val="00287715"/>
    <w:rsid w:val="00291D3F"/>
    <w:rsid w:val="002922D2"/>
    <w:rsid w:val="002930D8"/>
    <w:rsid w:val="00293B1B"/>
    <w:rsid w:val="002951CA"/>
    <w:rsid w:val="00296448"/>
    <w:rsid w:val="00296DF2"/>
    <w:rsid w:val="0029798E"/>
    <w:rsid w:val="00297D15"/>
    <w:rsid w:val="002A012E"/>
    <w:rsid w:val="002A1014"/>
    <w:rsid w:val="002A237E"/>
    <w:rsid w:val="002A35FB"/>
    <w:rsid w:val="002A428C"/>
    <w:rsid w:val="002A4C91"/>
    <w:rsid w:val="002A6DFB"/>
    <w:rsid w:val="002A70F5"/>
    <w:rsid w:val="002B06D5"/>
    <w:rsid w:val="002B09AC"/>
    <w:rsid w:val="002B31BD"/>
    <w:rsid w:val="002B36B2"/>
    <w:rsid w:val="002B6623"/>
    <w:rsid w:val="002C2970"/>
    <w:rsid w:val="002C4692"/>
    <w:rsid w:val="002C4E7F"/>
    <w:rsid w:val="002C6CFD"/>
    <w:rsid w:val="002D1694"/>
    <w:rsid w:val="002D1750"/>
    <w:rsid w:val="002D1A16"/>
    <w:rsid w:val="002D2E88"/>
    <w:rsid w:val="002D4216"/>
    <w:rsid w:val="002D49A5"/>
    <w:rsid w:val="002E021B"/>
    <w:rsid w:val="002E260C"/>
    <w:rsid w:val="002E56C9"/>
    <w:rsid w:val="002E6784"/>
    <w:rsid w:val="002E696C"/>
    <w:rsid w:val="002F0024"/>
    <w:rsid w:val="002F0E39"/>
    <w:rsid w:val="002F145B"/>
    <w:rsid w:val="002F352E"/>
    <w:rsid w:val="002F545D"/>
    <w:rsid w:val="002F64C0"/>
    <w:rsid w:val="002F780E"/>
    <w:rsid w:val="00300C9F"/>
    <w:rsid w:val="00302A49"/>
    <w:rsid w:val="00302BB5"/>
    <w:rsid w:val="0030659E"/>
    <w:rsid w:val="00306F0B"/>
    <w:rsid w:val="0030710F"/>
    <w:rsid w:val="003112B0"/>
    <w:rsid w:val="003133B3"/>
    <w:rsid w:val="0031370B"/>
    <w:rsid w:val="0031584F"/>
    <w:rsid w:val="003159DB"/>
    <w:rsid w:val="00316B71"/>
    <w:rsid w:val="00321BFE"/>
    <w:rsid w:val="00321F48"/>
    <w:rsid w:val="003227F4"/>
    <w:rsid w:val="003229FE"/>
    <w:rsid w:val="00323059"/>
    <w:rsid w:val="00323AFB"/>
    <w:rsid w:val="00324013"/>
    <w:rsid w:val="003248C1"/>
    <w:rsid w:val="00327639"/>
    <w:rsid w:val="003304AD"/>
    <w:rsid w:val="0033362B"/>
    <w:rsid w:val="00333F08"/>
    <w:rsid w:val="00334E5A"/>
    <w:rsid w:val="00335913"/>
    <w:rsid w:val="00340533"/>
    <w:rsid w:val="00341014"/>
    <w:rsid w:val="00341809"/>
    <w:rsid w:val="00343639"/>
    <w:rsid w:val="00347908"/>
    <w:rsid w:val="003514C6"/>
    <w:rsid w:val="00353352"/>
    <w:rsid w:val="00353769"/>
    <w:rsid w:val="003608B1"/>
    <w:rsid w:val="00360F3F"/>
    <w:rsid w:val="00361C9A"/>
    <w:rsid w:val="00362BBC"/>
    <w:rsid w:val="0036501F"/>
    <w:rsid w:val="003726D5"/>
    <w:rsid w:val="00381410"/>
    <w:rsid w:val="0038177C"/>
    <w:rsid w:val="00382708"/>
    <w:rsid w:val="0038280C"/>
    <w:rsid w:val="0038480E"/>
    <w:rsid w:val="00390D22"/>
    <w:rsid w:val="00390D7E"/>
    <w:rsid w:val="00390FC6"/>
    <w:rsid w:val="003916CD"/>
    <w:rsid w:val="0039600F"/>
    <w:rsid w:val="0039758F"/>
    <w:rsid w:val="00397B7D"/>
    <w:rsid w:val="003A0712"/>
    <w:rsid w:val="003A0B9D"/>
    <w:rsid w:val="003A2650"/>
    <w:rsid w:val="003A5079"/>
    <w:rsid w:val="003A5319"/>
    <w:rsid w:val="003A72A8"/>
    <w:rsid w:val="003B0479"/>
    <w:rsid w:val="003B07F0"/>
    <w:rsid w:val="003B0982"/>
    <w:rsid w:val="003B0C32"/>
    <w:rsid w:val="003B12BC"/>
    <w:rsid w:val="003B14DD"/>
    <w:rsid w:val="003B156E"/>
    <w:rsid w:val="003B2974"/>
    <w:rsid w:val="003B5C08"/>
    <w:rsid w:val="003B7743"/>
    <w:rsid w:val="003C051E"/>
    <w:rsid w:val="003C0A55"/>
    <w:rsid w:val="003C1EC3"/>
    <w:rsid w:val="003C206B"/>
    <w:rsid w:val="003C543D"/>
    <w:rsid w:val="003C763F"/>
    <w:rsid w:val="003C76E2"/>
    <w:rsid w:val="003D4EA5"/>
    <w:rsid w:val="003D724A"/>
    <w:rsid w:val="003E09BB"/>
    <w:rsid w:val="003E199C"/>
    <w:rsid w:val="003E3D81"/>
    <w:rsid w:val="003E4D16"/>
    <w:rsid w:val="003E5E31"/>
    <w:rsid w:val="003E61D1"/>
    <w:rsid w:val="003E74D8"/>
    <w:rsid w:val="003E7CA9"/>
    <w:rsid w:val="003F06A5"/>
    <w:rsid w:val="003F0D11"/>
    <w:rsid w:val="003F0ECD"/>
    <w:rsid w:val="003F11F8"/>
    <w:rsid w:val="003F26A3"/>
    <w:rsid w:val="003F26C6"/>
    <w:rsid w:val="003F2A6A"/>
    <w:rsid w:val="003F3D9D"/>
    <w:rsid w:val="003F3EBD"/>
    <w:rsid w:val="00400A28"/>
    <w:rsid w:val="0040202F"/>
    <w:rsid w:val="004042F7"/>
    <w:rsid w:val="00404446"/>
    <w:rsid w:val="00410209"/>
    <w:rsid w:val="004105E1"/>
    <w:rsid w:val="004127E2"/>
    <w:rsid w:val="00413E0E"/>
    <w:rsid w:val="00414EEC"/>
    <w:rsid w:val="00415129"/>
    <w:rsid w:val="004159AF"/>
    <w:rsid w:val="00423550"/>
    <w:rsid w:val="00424F20"/>
    <w:rsid w:val="00424F26"/>
    <w:rsid w:val="00426BD6"/>
    <w:rsid w:val="00426F7D"/>
    <w:rsid w:val="00427C22"/>
    <w:rsid w:val="00427E4C"/>
    <w:rsid w:val="00430235"/>
    <w:rsid w:val="00430A76"/>
    <w:rsid w:val="004311B7"/>
    <w:rsid w:val="0043142C"/>
    <w:rsid w:val="00432CC4"/>
    <w:rsid w:val="00433865"/>
    <w:rsid w:val="00435478"/>
    <w:rsid w:val="00435946"/>
    <w:rsid w:val="0043609A"/>
    <w:rsid w:val="004367F6"/>
    <w:rsid w:val="00436DEA"/>
    <w:rsid w:val="004378B4"/>
    <w:rsid w:val="00437E6C"/>
    <w:rsid w:val="00437FD6"/>
    <w:rsid w:val="00440F90"/>
    <w:rsid w:val="004426AD"/>
    <w:rsid w:val="00442EB8"/>
    <w:rsid w:val="00443547"/>
    <w:rsid w:val="00443EA5"/>
    <w:rsid w:val="00445A4B"/>
    <w:rsid w:val="0044745D"/>
    <w:rsid w:val="00450A12"/>
    <w:rsid w:val="00453FAC"/>
    <w:rsid w:val="00455C03"/>
    <w:rsid w:val="004602BA"/>
    <w:rsid w:val="004620CC"/>
    <w:rsid w:val="00463912"/>
    <w:rsid w:val="0046443A"/>
    <w:rsid w:val="00464BA8"/>
    <w:rsid w:val="00465147"/>
    <w:rsid w:val="004672F7"/>
    <w:rsid w:val="004711A7"/>
    <w:rsid w:val="004718F5"/>
    <w:rsid w:val="00471FD0"/>
    <w:rsid w:val="0047284B"/>
    <w:rsid w:val="00472D1D"/>
    <w:rsid w:val="0047472C"/>
    <w:rsid w:val="00477273"/>
    <w:rsid w:val="004802D1"/>
    <w:rsid w:val="00486781"/>
    <w:rsid w:val="00486B18"/>
    <w:rsid w:val="0049027E"/>
    <w:rsid w:val="004929EB"/>
    <w:rsid w:val="00492C9B"/>
    <w:rsid w:val="00495AC6"/>
    <w:rsid w:val="0049671D"/>
    <w:rsid w:val="00497F8A"/>
    <w:rsid w:val="004A012D"/>
    <w:rsid w:val="004A0550"/>
    <w:rsid w:val="004A13FC"/>
    <w:rsid w:val="004A1BF6"/>
    <w:rsid w:val="004A4379"/>
    <w:rsid w:val="004A6158"/>
    <w:rsid w:val="004A7B3F"/>
    <w:rsid w:val="004B052F"/>
    <w:rsid w:val="004B08D3"/>
    <w:rsid w:val="004B2537"/>
    <w:rsid w:val="004B2C03"/>
    <w:rsid w:val="004B4137"/>
    <w:rsid w:val="004B4CA9"/>
    <w:rsid w:val="004B513B"/>
    <w:rsid w:val="004B54A3"/>
    <w:rsid w:val="004B65A1"/>
    <w:rsid w:val="004B704D"/>
    <w:rsid w:val="004C0129"/>
    <w:rsid w:val="004C24F0"/>
    <w:rsid w:val="004C3B66"/>
    <w:rsid w:val="004C44E8"/>
    <w:rsid w:val="004C4EA8"/>
    <w:rsid w:val="004D1A5E"/>
    <w:rsid w:val="004D4449"/>
    <w:rsid w:val="004D4C12"/>
    <w:rsid w:val="004D5D86"/>
    <w:rsid w:val="004D65FA"/>
    <w:rsid w:val="004E01D4"/>
    <w:rsid w:val="004E0235"/>
    <w:rsid w:val="004E0BE5"/>
    <w:rsid w:val="004E2E19"/>
    <w:rsid w:val="004E3A6C"/>
    <w:rsid w:val="004E552C"/>
    <w:rsid w:val="004E6E90"/>
    <w:rsid w:val="004E739B"/>
    <w:rsid w:val="004E7735"/>
    <w:rsid w:val="004E791C"/>
    <w:rsid w:val="004E7CDC"/>
    <w:rsid w:val="004F0663"/>
    <w:rsid w:val="004F0C3B"/>
    <w:rsid w:val="004F2C5F"/>
    <w:rsid w:val="004F3963"/>
    <w:rsid w:val="004F57F7"/>
    <w:rsid w:val="004F6EC8"/>
    <w:rsid w:val="00501234"/>
    <w:rsid w:val="00502D87"/>
    <w:rsid w:val="00503453"/>
    <w:rsid w:val="005036D7"/>
    <w:rsid w:val="00505062"/>
    <w:rsid w:val="00505F09"/>
    <w:rsid w:val="005076F1"/>
    <w:rsid w:val="00507865"/>
    <w:rsid w:val="00507BF1"/>
    <w:rsid w:val="00510946"/>
    <w:rsid w:val="0051242D"/>
    <w:rsid w:val="00512FB3"/>
    <w:rsid w:val="005142DB"/>
    <w:rsid w:val="00514B28"/>
    <w:rsid w:val="005202D7"/>
    <w:rsid w:val="0052139C"/>
    <w:rsid w:val="005215A1"/>
    <w:rsid w:val="0052174D"/>
    <w:rsid w:val="005220ED"/>
    <w:rsid w:val="0052258D"/>
    <w:rsid w:val="005242ED"/>
    <w:rsid w:val="00526488"/>
    <w:rsid w:val="00532DB3"/>
    <w:rsid w:val="005336C7"/>
    <w:rsid w:val="00536A19"/>
    <w:rsid w:val="00536A57"/>
    <w:rsid w:val="00540161"/>
    <w:rsid w:val="00542984"/>
    <w:rsid w:val="00543B85"/>
    <w:rsid w:val="00544E9E"/>
    <w:rsid w:val="00546281"/>
    <w:rsid w:val="00547A7E"/>
    <w:rsid w:val="00550930"/>
    <w:rsid w:val="00555808"/>
    <w:rsid w:val="005567F9"/>
    <w:rsid w:val="005625AA"/>
    <w:rsid w:val="005630AE"/>
    <w:rsid w:val="0056327C"/>
    <w:rsid w:val="00563466"/>
    <w:rsid w:val="00563796"/>
    <w:rsid w:val="00564009"/>
    <w:rsid w:val="00564CF7"/>
    <w:rsid w:val="00566558"/>
    <w:rsid w:val="00567614"/>
    <w:rsid w:val="00573509"/>
    <w:rsid w:val="00574778"/>
    <w:rsid w:val="00577795"/>
    <w:rsid w:val="005805B4"/>
    <w:rsid w:val="00582B2F"/>
    <w:rsid w:val="00583DD6"/>
    <w:rsid w:val="00583FFC"/>
    <w:rsid w:val="005845A2"/>
    <w:rsid w:val="00584A50"/>
    <w:rsid w:val="00584AE0"/>
    <w:rsid w:val="00585246"/>
    <w:rsid w:val="00586F6E"/>
    <w:rsid w:val="00591A31"/>
    <w:rsid w:val="00593E6C"/>
    <w:rsid w:val="00593F10"/>
    <w:rsid w:val="00594789"/>
    <w:rsid w:val="005951BE"/>
    <w:rsid w:val="00597156"/>
    <w:rsid w:val="005979DC"/>
    <w:rsid w:val="005A55E8"/>
    <w:rsid w:val="005A6A7B"/>
    <w:rsid w:val="005B07CD"/>
    <w:rsid w:val="005B1331"/>
    <w:rsid w:val="005B1556"/>
    <w:rsid w:val="005B1915"/>
    <w:rsid w:val="005B1CA8"/>
    <w:rsid w:val="005B53FA"/>
    <w:rsid w:val="005B7FFC"/>
    <w:rsid w:val="005C01C2"/>
    <w:rsid w:val="005C092A"/>
    <w:rsid w:val="005C114C"/>
    <w:rsid w:val="005C1525"/>
    <w:rsid w:val="005C6219"/>
    <w:rsid w:val="005C67F4"/>
    <w:rsid w:val="005C777B"/>
    <w:rsid w:val="005D0870"/>
    <w:rsid w:val="005D1586"/>
    <w:rsid w:val="005D1A76"/>
    <w:rsid w:val="005D3099"/>
    <w:rsid w:val="005E08F2"/>
    <w:rsid w:val="005E120B"/>
    <w:rsid w:val="005E3459"/>
    <w:rsid w:val="005E51B4"/>
    <w:rsid w:val="005E7F5F"/>
    <w:rsid w:val="005F0B91"/>
    <w:rsid w:val="005F22F6"/>
    <w:rsid w:val="005F4C61"/>
    <w:rsid w:val="005F503B"/>
    <w:rsid w:val="005F6F46"/>
    <w:rsid w:val="00601643"/>
    <w:rsid w:val="006025F3"/>
    <w:rsid w:val="00603F70"/>
    <w:rsid w:val="00604516"/>
    <w:rsid w:val="0060520E"/>
    <w:rsid w:val="00605F52"/>
    <w:rsid w:val="00606132"/>
    <w:rsid w:val="00607309"/>
    <w:rsid w:val="006073FA"/>
    <w:rsid w:val="00607A4B"/>
    <w:rsid w:val="00607FD9"/>
    <w:rsid w:val="00611DBA"/>
    <w:rsid w:val="00614213"/>
    <w:rsid w:val="00620352"/>
    <w:rsid w:val="00621F0C"/>
    <w:rsid w:val="006237F8"/>
    <w:rsid w:val="00624681"/>
    <w:rsid w:val="00625AF6"/>
    <w:rsid w:val="00627861"/>
    <w:rsid w:val="00630750"/>
    <w:rsid w:val="00630832"/>
    <w:rsid w:val="006332AA"/>
    <w:rsid w:val="0063339D"/>
    <w:rsid w:val="006339D6"/>
    <w:rsid w:val="00637EE8"/>
    <w:rsid w:val="00637F11"/>
    <w:rsid w:val="00640447"/>
    <w:rsid w:val="00641C2A"/>
    <w:rsid w:val="00642133"/>
    <w:rsid w:val="006421C3"/>
    <w:rsid w:val="00642D45"/>
    <w:rsid w:val="00642F7F"/>
    <w:rsid w:val="006437AD"/>
    <w:rsid w:val="0064484F"/>
    <w:rsid w:val="00644A9F"/>
    <w:rsid w:val="00644B8A"/>
    <w:rsid w:val="00647E91"/>
    <w:rsid w:val="00651E8F"/>
    <w:rsid w:val="00655B65"/>
    <w:rsid w:val="006560B8"/>
    <w:rsid w:val="006566B3"/>
    <w:rsid w:val="00657325"/>
    <w:rsid w:val="00657454"/>
    <w:rsid w:val="006578EA"/>
    <w:rsid w:val="00657A99"/>
    <w:rsid w:val="00662DF3"/>
    <w:rsid w:val="00663A66"/>
    <w:rsid w:val="006640FE"/>
    <w:rsid w:val="00664D9F"/>
    <w:rsid w:val="00664DAB"/>
    <w:rsid w:val="00665B9C"/>
    <w:rsid w:val="006729E2"/>
    <w:rsid w:val="00672A4E"/>
    <w:rsid w:val="00673CB6"/>
    <w:rsid w:val="0067416E"/>
    <w:rsid w:val="00675D30"/>
    <w:rsid w:val="006764E3"/>
    <w:rsid w:val="006773E4"/>
    <w:rsid w:val="0068186B"/>
    <w:rsid w:val="0068542E"/>
    <w:rsid w:val="00685F53"/>
    <w:rsid w:val="006867A1"/>
    <w:rsid w:val="006914FB"/>
    <w:rsid w:val="006963BF"/>
    <w:rsid w:val="0069659E"/>
    <w:rsid w:val="00697999"/>
    <w:rsid w:val="00697AAB"/>
    <w:rsid w:val="006A03EE"/>
    <w:rsid w:val="006A203D"/>
    <w:rsid w:val="006A2F78"/>
    <w:rsid w:val="006A3031"/>
    <w:rsid w:val="006A4C37"/>
    <w:rsid w:val="006A529E"/>
    <w:rsid w:val="006A5573"/>
    <w:rsid w:val="006A7A16"/>
    <w:rsid w:val="006B05B2"/>
    <w:rsid w:val="006B1E61"/>
    <w:rsid w:val="006B2194"/>
    <w:rsid w:val="006B3058"/>
    <w:rsid w:val="006B727C"/>
    <w:rsid w:val="006B7D1B"/>
    <w:rsid w:val="006C0D2C"/>
    <w:rsid w:val="006C0D70"/>
    <w:rsid w:val="006C1359"/>
    <w:rsid w:val="006C2E1A"/>
    <w:rsid w:val="006C31FD"/>
    <w:rsid w:val="006C4C2E"/>
    <w:rsid w:val="006C7BDC"/>
    <w:rsid w:val="006D01C9"/>
    <w:rsid w:val="006D0579"/>
    <w:rsid w:val="006D0DE5"/>
    <w:rsid w:val="006D164B"/>
    <w:rsid w:val="006D26D6"/>
    <w:rsid w:val="006D30EF"/>
    <w:rsid w:val="006D4148"/>
    <w:rsid w:val="006D4986"/>
    <w:rsid w:val="006D5A27"/>
    <w:rsid w:val="006D64C6"/>
    <w:rsid w:val="006D7601"/>
    <w:rsid w:val="006E066A"/>
    <w:rsid w:val="006E0AB6"/>
    <w:rsid w:val="006E21B7"/>
    <w:rsid w:val="006E22F5"/>
    <w:rsid w:val="006E2571"/>
    <w:rsid w:val="006E2FAC"/>
    <w:rsid w:val="006E3B9E"/>
    <w:rsid w:val="006E5561"/>
    <w:rsid w:val="006E565A"/>
    <w:rsid w:val="006E63C4"/>
    <w:rsid w:val="006F1626"/>
    <w:rsid w:val="006F7334"/>
    <w:rsid w:val="006F7834"/>
    <w:rsid w:val="0070727A"/>
    <w:rsid w:val="00712272"/>
    <w:rsid w:val="00713755"/>
    <w:rsid w:val="00713AC7"/>
    <w:rsid w:val="00713C42"/>
    <w:rsid w:val="00715B1E"/>
    <w:rsid w:val="0072426B"/>
    <w:rsid w:val="00724F69"/>
    <w:rsid w:val="007255EF"/>
    <w:rsid w:val="00725B1E"/>
    <w:rsid w:val="00727FA4"/>
    <w:rsid w:val="00730AD1"/>
    <w:rsid w:val="00732D8D"/>
    <w:rsid w:val="00733231"/>
    <w:rsid w:val="007338D8"/>
    <w:rsid w:val="007346BA"/>
    <w:rsid w:val="00737F9B"/>
    <w:rsid w:val="00741167"/>
    <w:rsid w:val="00741D31"/>
    <w:rsid w:val="00742A8E"/>
    <w:rsid w:val="00742CFA"/>
    <w:rsid w:val="00743DBB"/>
    <w:rsid w:val="007440F9"/>
    <w:rsid w:val="007446A4"/>
    <w:rsid w:val="00746A64"/>
    <w:rsid w:val="00746DE3"/>
    <w:rsid w:val="007512F1"/>
    <w:rsid w:val="00751617"/>
    <w:rsid w:val="00753968"/>
    <w:rsid w:val="00760658"/>
    <w:rsid w:val="0076236D"/>
    <w:rsid w:val="00763CC5"/>
    <w:rsid w:val="00764886"/>
    <w:rsid w:val="00764B68"/>
    <w:rsid w:val="00771698"/>
    <w:rsid w:val="00772BF7"/>
    <w:rsid w:val="00773F4B"/>
    <w:rsid w:val="007804C2"/>
    <w:rsid w:val="00781607"/>
    <w:rsid w:val="00782B9D"/>
    <w:rsid w:val="00782DD4"/>
    <w:rsid w:val="007872F9"/>
    <w:rsid w:val="00790DBD"/>
    <w:rsid w:val="007928E8"/>
    <w:rsid w:val="00793006"/>
    <w:rsid w:val="00793DDF"/>
    <w:rsid w:val="007944AF"/>
    <w:rsid w:val="00796B71"/>
    <w:rsid w:val="00796FDD"/>
    <w:rsid w:val="007A0A88"/>
    <w:rsid w:val="007A1552"/>
    <w:rsid w:val="007A3CA0"/>
    <w:rsid w:val="007A60EF"/>
    <w:rsid w:val="007A76DC"/>
    <w:rsid w:val="007A7DC3"/>
    <w:rsid w:val="007A7FBF"/>
    <w:rsid w:val="007B1820"/>
    <w:rsid w:val="007B20AE"/>
    <w:rsid w:val="007B2577"/>
    <w:rsid w:val="007B4565"/>
    <w:rsid w:val="007B6B53"/>
    <w:rsid w:val="007C1641"/>
    <w:rsid w:val="007C1AD3"/>
    <w:rsid w:val="007C2354"/>
    <w:rsid w:val="007C37B5"/>
    <w:rsid w:val="007C40CA"/>
    <w:rsid w:val="007D0051"/>
    <w:rsid w:val="007D51A2"/>
    <w:rsid w:val="007D5C5B"/>
    <w:rsid w:val="007D673C"/>
    <w:rsid w:val="007D7458"/>
    <w:rsid w:val="007E0AC8"/>
    <w:rsid w:val="007E4B47"/>
    <w:rsid w:val="007E571C"/>
    <w:rsid w:val="007E5EE8"/>
    <w:rsid w:val="007E7322"/>
    <w:rsid w:val="007E76A6"/>
    <w:rsid w:val="007F232B"/>
    <w:rsid w:val="007F2E80"/>
    <w:rsid w:val="007F3C0C"/>
    <w:rsid w:val="007F3FE7"/>
    <w:rsid w:val="007F493E"/>
    <w:rsid w:val="007F5125"/>
    <w:rsid w:val="007F5DB9"/>
    <w:rsid w:val="007F64B1"/>
    <w:rsid w:val="007F76D6"/>
    <w:rsid w:val="00801112"/>
    <w:rsid w:val="0080201B"/>
    <w:rsid w:val="00803AAE"/>
    <w:rsid w:val="00810D08"/>
    <w:rsid w:val="008134B0"/>
    <w:rsid w:val="00813970"/>
    <w:rsid w:val="0081403F"/>
    <w:rsid w:val="00817712"/>
    <w:rsid w:val="0082182E"/>
    <w:rsid w:val="008221F1"/>
    <w:rsid w:val="00822338"/>
    <w:rsid w:val="0082349D"/>
    <w:rsid w:val="008252F5"/>
    <w:rsid w:val="00826544"/>
    <w:rsid w:val="00832136"/>
    <w:rsid w:val="008327BE"/>
    <w:rsid w:val="00833E23"/>
    <w:rsid w:val="0083405E"/>
    <w:rsid w:val="0083429B"/>
    <w:rsid w:val="00834776"/>
    <w:rsid w:val="00836840"/>
    <w:rsid w:val="00840E91"/>
    <w:rsid w:val="00840F3C"/>
    <w:rsid w:val="00840FC2"/>
    <w:rsid w:val="008410B6"/>
    <w:rsid w:val="008412F2"/>
    <w:rsid w:val="00841B6E"/>
    <w:rsid w:val="0084241D"/>
    <w:rsid w:val="00847406"/>
    <w:rsid w:val="008479B6"/>
    <w:rsid w:val="00851B8F"/>
    <w:rsid w:val="00851CC6"/>
    <w:rsid w:val="0085247C"/>
    <w:rsid w:val="00853DF4"/>
    <w:rsid w:val="00854520"/>
    <w:rsid w:val="0085501A"/>
    <w:rsid w:val="00856B4E"/>
    <w:rsid w:val="0085747F"/>
    <w:rsid w:val="008600F2"/>
    <w:rsid w:val="008637B6"/>
    <w:rsid w:val="008645D0"/>
    <w:rsid w:val="008648A2"/>
    <w:rsid w:val="00865CD3"/>
    <w:rsid w:val="008665C5"/>
    <w:rsid w:val="008702BC"/>
    <w:rsid w:val="00872190"/>
    <w:rsid w:val="00872EB0"/>
    <w:rsid w:val="00873E17"/>
    <w:rsid w:val="00874C43"/>
    <w:rsid w:val="00883001"/>
    <w:rsid w:val="0088698E"/>
    <w:rsid w:val="00886F65"/>
    <w:rsid w:val="00887195"/>
    <w:rsid w:val="008875F1"/>
    <w:rsid w:val="00891976"/>
    <w:rsid w:val="00891AB0"/>
    <w:rsid w:val="0089309D"/>
    <w:rsid w:val="0089405D"/>
    <w:rsid w:val="008957E2"/>
    <w:rsid w:val="008A1D69"/>
    <w:rsid w:val="008A1F6E"/>
    <w:rsid w:val="008A3400"/>
    <w:rsid w:val="008A5F8C"/>
    <w:rsid w:val="008A617E"/>
    <w:rsid w:val="008A6E18"/>
    <w:rsid w:val="008A70C8"/>
    <w:rsid w:val="008B0CB3"/>
    <w:rsid w:val="008B1648"/>
    <w:rsid w:val="008B4148"/>
    <w:rsid w:val="008B4C28"/>
    <w:rsid w:val="008B7FBF"/>
    <w:rsid w:val="008C01F6"/>
    <w:rsid w:val="008C0813"/>
    <w:rsid w:val="008C0F95"/>
    <w:rsid w:val="008C1908"/>
    <w:rsid w:val="008C1FCB"/>
    <w:rsid w:val="008C2CD8"/>
    <w:rsid w:val="008C3000"/>
    <w:rsid w:val="008C3C65"/>
    <w:rsid w:val="008C3EF5"/>
    <w:rsid w:val="008C44BF"/>
    <w:rsid w:val="008C51DF"/>
    <w:rsid w:val="008D0FE6"/>
    <w:rsid w:val="008D16B1"/>
    <w:rsid w:val="008D1891"/>
    <w:rsid w:val="008D211E"/>
    <w:rsid w:val="008D3DFA"/>
    <w:rsid w:val="008D40C0"/>
    <w:rsid w:val="008D56AB"/>
    <w:rsid w:val="008D7EBA"/>
    <w:rsid w:val="008E0A52"/>
    <w:rsid w:val="008E20BC"/>
    <w:rsid w:val="008E23F5"/>
    <w:rsid w:val="008E3288"/>
    <w:rsid w:val="008E554F"/>
    <w:rsid w:val="008F22A2"/>
    <w:rsid w:val="008F25FF"/>
    <w:rsid w:val="008F535E"/>
    <w:rsid w:val="008F6387"/>
    <w:rsid w:val="008F662F"/>
    <w:rsid w:val="008F6954"/>
    <w:rsid w:val="009012EA"/>
    <w:rsid w:val="00901A40"/>
    <w:rsid w:val="00904691"/>
    <w:rsid w:val="00905491"/>
    <w:rsid w:val="00905995"/>
    <w:rsid w:val="00907DB1"/>
    <w:rsid w:val="009105A3"/>
    <w:rsid w:val="009138E0"/>
    <w:rsid w:val="009167F2"/>
    <w:rsid w:val="00916AE4"/>
    <w:rsid w:val="00917BCC"/>
    <w:rsid w:val="00921A11"/>
    <w:rsid w:val="00921C9A"/>
    <w:rsid w:val="00922351"/>
    <w:rsid w:val="009236A7"/>
    <w:rsid w:val="00923C77"/>
    <w:rsid w:val="009301B4"/>
    <w:rsid w:val="009311A8"/>
    <w:rsid w:val="00932814"/>
    <w:rsid w:val="00934424"/>
    <w:rsid w:val="00940316"/>
    <w:rsid w:val="0094166A"/>
    <w:rsid w:val="00941768"/>
    <w:rsid w:val="009435E7"/>
    <w:rsid w:val="00945786"/>
    <w:rsid w:val="00945D15"/>
    <w:rsid w:val="00947159"/>
    <w:rsid w:val="00947C6E"/>
    <w:rsid w:val="0095278D"/>
    <w:rsid w:val="009535C1"/>
    <w:rsid w:val="009536A5"/>
    <w:rsid w:val="00954A7C"/>
    <w:rsid w:val="00955E3C"/>
    <w:rsid w:val="009562AB"/>
    <w:rsid w:val="009567B6"/>
    <w:rsid w:val="0095744D"/>
    <w:rsid w:val="00957B89"/>
    <w:rsid w:val="0096126E"/>
    <w:rsid w:val="00963D37"/>
    <w:rsid w:val="0096436A"/>
    <w:rsid w:val="0096480E"/>
    <w:rsid w:val="00965478"/>
    <w:rsid w:val="009658EE"/>
    <w:rsid w:val="00966724"/>
    <w:rsid w:val="00971095"/>
    <w:rsid w:val="009714D4"/>
    <w:rsid w:val="009735CF"/>
    <w:rsid w:val="0097388B"/>
    <w:rsid w:val="00975E52"/>
    <w:rsid w:val="00976F3C"/>
    <w:rsid w:val="00987017"/>
    <w:rsid w:val="00987109"/>
    <w:rsid w:val="009943CA"/>
    <w:rsid w:val="009973DC"/>
    <w:rsid w:val="009A037F"/>
    <w:rsid w:val="009A0E69"/>
    <w:rsid w:val="009A1EDB"/>
    <w:rsid w:val="009A2DE1"/>
    <w:rsid w:val="009A3596"/>
    <w:rsid w:val="009A477B"/>
    <w:rsid w:val="009A54CD"/>
    <w:rsid w:val="009A7C46"/>
    <w:rsid w:val="009B38F6"/>
    <w:rsid w:val="009C0C5B"/>
    <w:rsid w:val="009C2899"/>
    <w:rsid w:val="009C3335"/>
    <w:rsid w:val="009D125D"/>
    <w:rsid w:val="009D1C60"/>
    <w:rsid w:val="009D2118"/>
    <w:rsid w:val="009D2479"/>
    <w:rsid w:val="009D521B"/>
    <w:rsid w:val="009D5B2E"/>
    <w:rsid w:val="009D5CAB"/>
    <w:rsid w:val="009D66D0"/>
    <w:rsid w:val="009D6CD2"/>
    <w:rsid w:val="009D79B5"/>
    <w:rsid w:val="009D7F92"/>
    <w:rsid w:val="009E0161"/>
    <w:rsid w:val="009E60AF"/>
    <w:rsid w:val="009E6B25"/>
    <w:rsid w:val="009E7013"/>
    <w:rsid w:val="009F0217"/>
    <w:rsid w:val="009F037A"/>
    <w:rsid w:val="009F0B38"/>
    <w:rsid w:val="009F169C"/>
    <w:rsid w:val="009F1E84"/>
    <w:rsid w:val="009F2AFC"/>
    <w:rsid w:val="009F4DAE"/>
    <w:rsid w:val="009F60D2"/>
    <w:rsid w:val="009F62DB"/>
    <w:rsid w:val="009F7927"/>
    <w:rsid w:val="00A016F9"/>
    <w:rsid w:val="00A06902"/>
    <w:rsid w:val="00A06C6B"/>
    <w:rsid w:val="00A074DD"/>
    <w:rsid w:val="00A10CBE"/>
    <w:rsid w:val="00A1379D"/>
    <w:rsid w:val="00A13CCE"/>
    <w:rsid w:val="00A16B36"/>
    <w:rsid w:val="00A1729C"/>
    <w:rsid w:val="00A219A7"/>
    <w:rsid w:val="00A226F4"/>
    <w:rsid w:val="00A27F7F"/>
    <w:rsid w:val="00A321B9"/>
    <w:rsid w:val="00A335C5"/>
    <w:rsid w:val="00A34E9D"/>
    <w:rsid w:val="00A35F35"/>
    <w:rsid w:val="00A3642D"/>
    <w:rsid w:val="00A41F20"/>
    <w:rsid w:val="00A42299"/>
    <w:rsid w:val="00A456E2"/>
    <w:rsid w:val="00A46DF7"/>
    <w:rsid w:val="00A47BAF"/>
    <w:rsid w:val="00A50DEB"/>
    <w:rsid w:val="00A523A4"/>
    <w:rsid w:val="00A54CEA"/>
    <w:rsid w:val="00A552FD"/>
    <w:rsid w:val="00A569CA"/>
    <w:rsid w:val="00A56CED"/>
    <w:rsid w:val="00A56EAF"/>
    <w:rsid w:val="00A579F4"/>
    <w:rsid w:val="00A62633"/>
    <w:rsid w:val="00A628FC"/>
    <w:rsid w:val="00A635C3"/>
    <w:rsid w:val="00A63BBF"/>
    <w:rsid w:val="00A63E65"/>
    <w:rsid w:val="00A6626F"/>
    <w:rsid w:val="00A67899"/>
    <w:rsid w:val="00A70489"/>
    <w:rsid w:val="00A70C14"/>
    <w:rsid w:val="00A7100F"/>
    <w:rsid w:val="00A7133D"/>
    <w:rsid w:val="00A75F05"/>
    <w:rsid w:val="00A774D8"/>
    <w:rsid w:val="00A77E6C"/>
    <w:rsid w:val="00A81397"/>
    <w:rsid w:val="00A815CF"/>
    <w:rsid w:val="00A8167D"/>
    <w:rsid w:val="00A83A4A"/>
    <w:rsid w:val="00A84720"/>
    <w:rsid w:val="00A86831"/>
    <w:rsid w:val="00A92D3C"/>
    <w:rsid w:val="00A9712F"/>
    <w:rsid w:val="00AA0947"/>
    <w:rsid w:val="00AA1352"/>
    <w:rsid w:val="00AA1838"/>
    <w:rsid w:val="00AA183B"/>
    <w:rsid w:val="00AA23E8"/>
    <w:rsid w:val="00AA35BF"/>
    <w:rsid w:val="00AA43D7"/>
    <w:rsid w:val="00AB0909"/>
    <w:rsid w:val="00AB2E21"/>
    <w:rsid w:val="00AB339B"/>
    <w:rsid w:val="00AB3F48"/>
    <w:rsid w:val="00AB4F8D"/>
    <w:rsid w:val="00AC1208"/>
    <w:rsid w:val="00AC5252"/>
    <w:rsid w:val="00AD06C8"/>
    <w:rsid w:val="00AD06D4"/>
    <w:rsid w:val="00AD1095"/>
    <w:rsid w:val="00AD31F9"/>
    <w:rsid w:val="00AD6E93"/>
    <w:rsid w:val="00AD73FD"/>
    <w:rsid w:val="00AE0B8E"/>
    <w:rsid w:val="00AE1789"/>
    <w:rsid w:val="00AE519F"/>
    <w:rsid w:val="00AE5683"/>
    <w:rsid w:val="00AE59DA"/>
    <w:rsid w:val="00AF27E3"/>
    <w:rsid w:val="00AF2A79"/>
    <w:rsid w:val="00AF2BFA"/>
    <w:rsid w:val="00AF2CFF"/>
    <w:rsid w:val="00B0150C"/>
    <w:rsid w:val="00B0322D"/>
    <w:rsid w:val="00B03F35"/>
    <w:rsid w:val="00B04FC1"/>
    <w:rsid w:val="00B11C86"/>
    <w:rsid w:val="00B142F9"/>
    <w:rsid w:val="00B14C9A"/>
    <w:rsid w:val="00B1583C"/>
    <w:rsid w:val="00B167BA"/>
    <w:rsid w:val="00B16EF7"/>
    <w:rsid w:val="00B17CD1"/>
    <w:rsid w:val="00B2058A"/>
    <w:rsid w:val="00B22BEF"/>
    <w:rsid w:val="00B236FA"/>
    <w:rsid w:val="00B25BFA"/>
    <w:rsid w:val="00B25EA1"/>
    <w:rsid w:val="00B260C1"/>
    <w:rsid w:val="00B26940"/>
    <w:rsid w:val="00B30C9F"/>
    <w:rsid w:val="00B322D2"/>
    <w:rsid w:val="00B32AEF"/>
    <w:rsid w:val="00B34BED"/>
    <w:rsid w:val="00B4072F"/>
    <w:rsid w:val="00B40DB8"/>
    <w:rsid w:val="00B4100E"/>
    <w:rsid w:val="00B4322F"/>
    <w:rsid w:val="00B432CC"/>
    <w:rsid w:val="00B4532C"/>
    <w:rsid w:val="00B46B5D"/>
    <w:rsid w:val="00B46DDE"/>
    <w:rsid w:val="00B522F3"/>
    <w:rsid w:val="00B53070"/>
    <w:rsid w:val="00B53D4F"/>
    <w:rsid w:val="00B54244"/>
    <w:rsid w:val="00B5468F"/>
    <w:rsid w:val="00B55B4E"/>
    <w:rsid w:val="00B62E63"/>
    <w:rsid w:val="00B659A0"/>
    <w:rsid w:val="00B76080"/>
    <w:rsid w:val="00B8084D"/>
    <w:rsid w:val="00B80A63"/>
    <w:rsid w:val="00B82A53"/>
    <w:rsid w:val="00B84BF0"/>
    <w:rsid w:val="00B8711D"/>
    <w:rsid w:val="00B9194C"/>
    <w:rsid w:val="00B91F81"/>
    <w:rsid w:val="00B929BD"/>
    <w:rsid w:val="00B92DC1"/>
    <w:rsid w:val="00B94117"/>
    <w:rsid w:val="00B976DD"/>
    <w:rsid w:val="00BA2A10"/>
    <w:rsid w:val="00BA2D59"/>
    <w:rsid w:val="00BA5AD6"/>
    <w:rsid w:val="00BA73F8"/>
    <w:rsid w:val="00BB1033"/>
    <w:rsid w:val="00BB24EB"/>
    <w:rsid w:val="00BB4A02"/>
    <w:rsid w:val="00BB74CD"/>
    <w:rsid w:val="00BC3BC3"/>
    <w:rsid w:val="00BC5597"/>
    <w:rsid w:val="00BC674D"/>
    <w:rsid w:val="00BC77B5"/>
    <w:rsid w:val="00BC7F4B"/>
    <w:rsid w:val="00BD1C3E"/>
    <w:rsid w:val="00BD239A"/>
    <w:rsid w:val="00BD29DB"/>
    <w:rsid w:val="00BD347F"/>
    <w:rsid w:val="00BD420B"/>
    <w:rsid w:val="00BD50F8"/>
    <w:rsid w:val="00BD7CEC"/>
    <w:rsid w:val="00BE1D6E"/>
    <w:rsid w:val="00BE5654"/>
    <w:rsid w:val="00BE76F6"/>
    <w:rsid w:val="00BF0E62"/>
    <w:rsid w:val="00BF1993"/>
    <w:rsid w:val="00BF1AAB"/>
    <w:rsid w:val="00BF2379"/>
    <w:rsid w:val="00BF4A51"/>
    <w:rsid w:val="00BF4DD7"/>
    <w:rsid w:val="00BF6064"/>
    <w:rsid w:val="00BF6320"/>
    <w:rsid w:val="00C000F0"/>
    <w:rsid w:val="00C02B42"/>
    <w:rsid w:val="00C02B90"/>
    <w:rsid w:val="00C04F32"/>
    <w:rsid w:val="00C05C38"/>
    <w:rsid w:val="00C068B1"/>
    <w:rsid w:val="00C10731"/>
    <w:rsid w:val="00C12045"/>
    <w:rsid w:val="00C12791"/>
    <w:rsid w:val="00C13C58"/>
    <w:rsid w:val="00C151D5"/>
    <w:rsid w:val="00C161D9"/>
    <w:rsid w:val="00C205A4"/>
    <w:rsid w:val="00C219E5"/>
    <w:rsid w:val="00C231F7"/>
    <w:rsid w:val="00C23386"/>
    <w:rsid w:val="00C2416B"/>
    <w:rsid w:val="00C26954"/>
    <w:rsid w:val="00C30819"/>
    <w:rsid w:val="00C30A0B"/>
    <w:rsid w:val="00C32243"/>
    <w:rsid w:val="00C34764"/>
    <w:rsid w:val="00C41F9D"/>
    <w:rsid w:val="00C42D7E"/>
    <w:rsid w:val="00C44C6E"/>
    <w:rsid w:val="00C51681"/>
    <w:rsid w:val="00C546D4"/>
    <w:rsid w:val="00C5548C"/>
    <w:rsid w:val="00C56AC4"/>
    <w:rsid w:val="00C6120D"/>
    <w:rsid w:val="00C637CA"/>
    <w:rsid w:val="00C64A54"/>
    <w:rsid w:val="00C65930"/>
    <w:rsid w:val="00C65EAB"/>
    <w:rsid w:val="00C66DA2"/>
    <w:rsid w:val="00C7015F"/>
    <w:rsid w:val="00C7512B"/>
    <w:rsid w:val="00C754C4"/>
    <w:rsid w:val="00C75B90"/>
    <w:rsid w:val="00C774C7"/>
    <w:rsid w:val="00C80507"/>
    <w:rsid w:val="00C82287"/>
    <w:rsid w:val="00C8239D"/>
    <w:rsid w:val="00C834AD"/>
    <w:rsid w:val="00C864C0"/>
    <w:rsid w:val="00C9033F"/>
    <w:rsid w:val="00C915E2"/>
    <w:rsid w:val="00C91898"/>
    <w:rsid w:val="00C9189C"/>
    <w:rsid w:val="00C93BFB"/>
    <w:rsid w:val="00C93EE1"/>
    <w:rsid w:val="00C9515F"/>
    <w:rsid w:val="00C96A5C"/>
    <w:rsid w:val="00C97C2B"/>
    <w:rsid w:val="00CA188B"/>
    <w:rsid w:val="00CA2519"/>
    <w:rsid w:val="00CA452A"/>
    <w:rsid w:val="00CA4C71"/>
    <w:rsid w:val="00CA5DA9"/>
    <w:rsid w:val="00CA63D8"/>
    <w:rsid w:val="00CB2CBF"/>
    <w:rsid w:val="00CB33E2"/>
    <w:rsid w:val="00CB3EA4"/>
    <w:rsid w:val="00CB40FD"/>
    <w:rsid w:val="00CB538E"/>
    <w:rsid w:val="00CB5BE4"/>
    <w:rsid w:val="00CC09BC"/>
    <w:rsid w:val="00CC0DD2"/>
    <w:rsid w:val="00CC2310"/>
    <w:rsid w:val="00CC321A"/>
    <w:rsid w:val="00CC3AAE"/>
    <w:rsid w:val="00CC7F5B"/>
    <w:rsid w:val="00CD0AA1"/>
    <w:rsid w:val="00CD10FC"/>
    <w:rsid w:val="00CD18EF"/>
    <w:rsid w:val="00CD2525"/>
    <w:rsid w:val="00CD69D6"/>
    <w:rsid w:val="00CD7C94"/>
    <w:rsid w:val="00CE0B00"/>
    <w:rsid w:val="00CE2A3B"/>
    <w:rsid w:val="00CE3DBE"/>
    <w:rsid w:val="00CE746C"/>
    <w:rsid w:val="00CF1E1E"/>
    <w:rsid w:val="00CF21CB"/>
    <w:rsid w:val="00CF2713"/>
    <w:rsid w:val="00CF3CC1"/>
    <w:rsid w:val="00CF5050"/>
    <w:rsid w:val="00D01BB5"/>
    <w:rsid w:val="00D03593"/>
    <w:rsid w:val="00D05811"/>
    <w:rsid w:val="00D12C60"/>
    <w:rsid w:val="00D13283"/>
    <w:rsid w:val="00D1392C"/>
    <w:rsid w:val="00D14D5C"/>
    <w:rsid w:val="00D14D9A"/>
    <w:rsid w:val="00D1683B"/>
    <w:rsid w:val="00D2043A"/>
    <w:rsid w:val="00D248EF"/>
    <w:rsid w:val="00D27FFE"/>
    <w:rsid w:val="00D30426"/>
    <w:rsid w:val="00D31512"/>
    <w:rsid w:val="00D3227A"/>
    <w:rsid w:val="00D33184"/>
    <w:rsid w:val="00D34AF9"/>
    <w:rsid w:val="00D34F06"/>
    <w:rsid w:val="00D3762F"/>
    <w:rsid w:val="00D426A4"/>
    <w:rsid w:val="00D42945"/>
    <w:rsid w:val="00D42EB5"/>
    <w:rsid w:val="00D438C9"/>
    <w:rsid w:val="00D43F05"/>
    <w:rsid w:val="00D44069"/>
    <w:rsid w:val="00D479F7"/>
    <w:rsid w:val="00D50A8B"/>
    <w:rsid w:val="00D51FE1"/>
    <w:rsid w:val="00D529FC"/>
    <w:rsid w:val="00D5709C"/>
    <w:rsid w:val="00D63F8C"/>
    <w:rsid w:val="00D64CF8"/>
    <w:rsid w:val="00D6509F"/>
    <w:rsid w:val="00D658B6"/>
    <w:rsid w:val="00D65B06"/>
    <w:rsid w:val="00D70BDC"/>
    <w:rsid w:val="00D718A4"/>
    <w:rsid w:val="00D72F5B"/>
    <w:rsid w:val="00D735DB"/>
    <w:rsid w:val="00D74144"/>
    <w:rsid w:val="00D7459A"/>
    <w:rsid w:val="00D74743"/>
    <w:rsid w:val="00D76A1C"/>
    <w:rsid w:val="00D839C4"/>
    <w:rsid w:val="00D83C64"/>
    <w:rsid w:val="00D856B5"/>
    <w:rsid w:val="00D875B2"/>
    <w:rsid w:val="00D875B5"/>
    <w:rsid w:val="00D87E9B"/>
    <w:rsid w:val="00D90ADE"/>
    <w:rsid w:val="00D90CCA"/>
    <w:rsid w:val="00D939A4"/>
    <w:rsid w:val="00D93CB6"/>
    <w:rsid w:val="00D95B64"/>
    <w:rsid w:val="00D96BDD"/>
    <w:rsid w:val="00DA0607"/>
    <w:rsid w:val="00DA2C11"/>
    <w:rsid w:val="00DA32E2"/>
    <w:rsid w:val="00DA3E3D"/>
    <w:rsid w:val="00DA3EBC"/>
    <w:rsid w:val="00DA519D"/>
    <w:rsid w:val="00DA5F36"/>
    <w:rsid w:val="00DA642A"/>
    <w:rsid w:val="00DB08AB"/>
    <w:rsid w:val="00DB1327"/>
    <w:rsid w:val="00DB2EE9"/>
    <w:rsid w:val="00DB59D6"/>
    <w:rsid w:val="00DB5E08"/>
    <w:rsid w:val="00DB5E45"/>
    <w:rsid w:val="00DC0B1C"/>
    <w:rsid w:val="00DC455F"/>
    <w:rsid w:val="00DC4609"/>
    <w:rsid w:val="00DC6330"/>
    <w:rsid w:val="00DC6FBA"/>
    <w:rsid w:val="00DC721B"/>
    <w:rsid w:val="00DC7407"/>
    <w:rsid w:val="00DD2518"/>
    <w:rsid w:val="00DD2524"/>
    <w:rsid w:val="00DD40B6"/>
    <w:rsid w:val="00DD553A"/>
    <w:rsid w:val="00DD7F4E"/>
    <w:rsid w:val="00DE0247"/>
    <w:rsid w:val="00DE16CA"/>
    <w:rsid w:val="00DE2079"/>
    <w:rsid w:val="00DE3261"/>
    <w:rsid w:val="00DE4535"/>
    <w:rsid w:val="00DE5D19"/>
    <w:rsid w:val="00DF13D2"/>
    <w:rsid w:val="00DF4E5B"/>
    <w:rsid w:val="00DF6FBF"/>
    <w:rsid w:val="00E00127"/>
    <w:rsid w:val="00E002B5"/>
    <w:rsid w:val="00E00529"/>
    <w:rsid w:val="00E01031"/>
    <w:rsid w:val="00E01C42"/>
    <w:rsid w:val="00E0200A"/>
    <w:rsid w:val="00E03DDA"/>
    <w:rsid w:val="00E05CA1"/>
    <w:rsid w:val="00E067FB"/>
    <w:rsid w:val="00E1047D"/>
    <w:rsid w:val="00E10EFC"/>
    <w:rsid w:val="00E110EF"/>
    <w:rsid w:val="00E11AF0"/>
    <w:rsid w:val="00E1266D"/>
    <w:rsid w:val="00E14731"/>
    <w:rsid w:val="00E14CA6"/>
    <w:rsid w:val="00E16388"/>
    <w:rsid w:val="00E16539"/>
    <w:rsid w:val="00E21325"/>
    <w:rsid w:val="00E22419"/>
    <w:rsid w:val="00E23CE4"/>
    <w:rsid w:val="00E24C37"/>
    <w:rsid w:val="00E25ACC"/>
    <w:rsid w:val="00E26D7A"/>
    <w:rsid w:val="00E31831"/>
    <w:rsid w:val="00E31A4D"/>
    <w:rsid w:val="00E32036"/>
    <w:rsid w:val="00E3500B"/>
    <w:rsid w:val="00E35A38"/>
    <w:rsid w:val="00E36038"/>
    <w:rsid w:val="00E36586"/>
    <w:rsid w:val="00E3798D"/>
    <w:rsid w:val="00E37F9E"/>
    <w:rsid w:val="00E408C2"/>
    <w:rsid w:val="00E40C60"/>
    <w:rsid w:val="00E42465"/>
    <w:rsid w:val="00E42DF7"/>
    <w:rsid w:val="00E4424A"/>
    <w:rsid w:val="00E458B5"/>
    <w:rsid w:val="00E45E52"/>
    <w:rsid w:val="00E45EC9"/>
    <w:rsid w:val="00E4676B"/>
    <w:rsid w:val="00E46812"/>
    <w:rsid w:val="00E46B7C"/>
    <w:rsid w:val="00E47843"/>
    <w:rsid w:val="00E47942"/>
    <w:rsid w:val="00E51C3A"/>
    <w:rsid w:val="00E5304A"/>
    <w:rsid w:val="00E53798"/>
    <w:rsid w:val="00E5478D"/>
    <w:rsid w:val="00E55F25"/>
    <w:rsid w:val="00E60C5D"/>
    <w:rsid w:val="00E652CE"/>
    <w:rsid w:val="00E6651A"/>
    <w:rsid w:val="00E66E1B"/>
    <w:rsid w:val="00E70FC7"/>
    <w:rsid w:val="00E7560B"/>
    <w:rsid w:val="00E75F83"/>
    <w:rsid w:val="00E76459"/>
    <w:rsid w:val="00E82BDB"/>
    <w:rsid w:val="00E83B07"/>
    <w:rsid w:val="00E8488C"/>
    <w:rsid w:val="00E852A2"/>
    <w:rsid w:val="00E902A5"/>
    <w:rsid w:val="00E9043B"/>
    <w:rsid w:val="00E90E5F"/>
    <w:rsid w:val="00E92664"/>
    <w:rsid w:val="00E93212"/>
    <w:rsid w:val="00E93DD4"/>
    <w:rsid w:val="00E945B1"/>
    <w:rsid w:val="00EA04DF"/>
    <w:rsid w:val="00EA2620"/>
    <w:rsid w:val="00EA2AA1"/>
    <w:rsid w:val="00EA32C0"/>
    <w:rsid w:val="00EA5006"/>
    <w:rsid w:val="00EA52D9"/>
    <w:rsid w:val="00EA59A0"/>
    <w:rsid w:val="00EA63EE"/>
    <w:rsid w:val="00EA6E5C"/>
    <w:rsid w:val="00EA7160"/>
    <w:rsid w:val="00EA72DB"/>
    <w:rsid w:val="00EA7F7C"/>
    <w:rsid w:val="00EB0D75"/>
    <w:rsid w:val="00EB15B6"/>
    <w:rsid w:val="00EB3B85"/>
    <w:rsid w:val="00EB436F"/>
    <w:rsid w:val="00EB673A"/>
    <w:rsid w:val="00EB6F1B"/>
    <w:rsid w:val="00EB7E43"/>
    <w:rsid w:val="00EC0695"/>
    <w:rsid w:val="00EC0B2B"/>
    <w:rsid w:val="00EC3520"/>
    <w:rsid w:val="00EC3FB6"/>
    <w:rsid w:val="00EC46BB"/>
    <w:rsid w:val="00EC51C5"/>
    <w:rsid w:val="00EC784B"/>
    <w:rsid w:val="00EC7974"/>
    <w:rsid w:val="00ED121C"/>
    <w:rsid w:val="00ED2BA3"/>
    <w:rsid w:val="00ED465D"/>
    <w:rsid w:val="00EE165B"/>
    <w:rsid w:val="00EE5FA9"/>
    <w:rsid w:val="00EE6143"/>
    <w:rsid w:val="00EE74A9"/>
    <w:rsid w:val="00EE7685"/>
    <w:rsid w:val="00EF1189"/>
    <w:rsid w:val="00F01D29"/>
    <w:rsid w:val="00F027C4"/>
    <w:rsid w:val="00F04D0C"/>
    <w:rsid w:val="00F07816"/>
    <w:rsid w:val="00F11E9A"/>
    <w:rsid w:val="00F127F8"/>
    <w:rsid w:val="00F1286A"/>
    <w:rsid w:val="00F14CDC"/>
    <w:rsid w:val="00F15B69"/>
    <w:rsid w:val="00F164EB"/>
    <w:rsid w:val="00F24450"/>
    <w:rsid w:val="00F2769D"/>
    <w:rsid w:val="00F32C52"/>
    <w:rsid w:val="00F338D0"/>
    <w:rsid w:val="00F34C76"/>
    <w:rsid w:val="00F3515C"/>
    <w:rsid w:val="00F36038"/>
    <w:rsid w:val="00F36F64"/>
    <w:rsid w:val="00F4093D"/>
    <w:rsid w:val="00F41121"/>
    <w:rsid w:val="00F41A69"/>
    <w:rsid w:val="00F4315A"/>
    <w:rsid w:val="00F44240"/>
    <w:rsid w:val="00F44C99"/>
    <w:rsid w:val="00F44D22"/>
    <w:rsid w:val="00F51B13"/>
    <w:rsid w:val="00F51C26"/>
    <w:rsid w:val="00F52982"/>
    <w:rsid w:val="00F53D77"/>
    <w:rsid w:val="00F55303"/>
    <w:rsid w:val="00F56F5E"/>
    <w:rsid w:val="00F600F7"/>
    <w:rsid w:val="00F61914"/>
    <w:rsid w:val="00F61A01"/>
    <w:rsid w:val="00F66ADB"/>
    <w:rsid w:val="00F70B35"/>
    <w:rsid w:val="00F72997"/>
    <w:rsid w:val="00F72C57"/>
    <w:rsid w:val="00F75314"/>
    <w:rsid w:val="00F817D0"/>
    <w:rsid w:val="00F81EB2"/>
    <w:rsid w:val="00F849E4"/>
    <w:rsid w:val="00F9049F"/>
    <w:rsid w:val="00F910F1"/>
    <w:rsid w:val="00F914FE"/>
    <w:rsid w:val="00F94627"/>
    <w:rsid w:val="00F96AFD"/>
    <w:rsid w:val="00F972D8"/>
    <w:rsid w:val="00F9742A"/>
    <w:rsid w:val="00F97804"/>
    <w:rsid w:val="00F97D0E"/>
    <w:rsid w:val="00F97E26"/>
    <w:rsid w:val="00FA1F14"/>
    <w:rsid w:val="00FA214D"/>
    <w:rsid w:val="00FA2341"/>
    <w:rsid w:val="00FA3B30"/>
    <w:rsid w:val="00FA4085"/>
    <w:rsid w:val="00FA7055"/>
    <w:rsid w:val="00FB0171"/>
    <w:rsid w:val="00FB0C65"/>
    <w:rsid w:val="00FB197D"/>
    <w:rsid w:val="00FB3063"/>
    <w:rsid w:val="00FB30E6"/>
    <w:rsid w:val="00FB4838"/>
    <w:rsid w:val="00FB65ED"/>
    <w:rsid w:val="00FC162C"/>
    <w:rsid w:val="00FC1848"/>
    <w:rsid w:val="00FC2068"/>
    <w:rsid w:val="00FC298C"/>
    <w:rsid w:val="00FC2B40"/>
    <w:rsid w:val="00FC398E"/>
    <w:rsid w:val="00FC4893"/>
    <w:rsid w:val="00FC7E02"/>
    <w:rsid w:val="00FD01A7"/>
    <w:rsid w:val="00FD1052"/>
    <w:rsid w:val="00FD1430"/>
    <w:rsid w:val="00FD2164"/>
    <w:rsid w:val="00FD244A"/>
    <w:rsid w:val="00FD3329"/>
    <w:rsid w:val="00FE0E2A"/>
    <w:rsid w:val="00FE162A"/>
    <w:rsid w:val="00FE18BE"/>
    <w:rsid w:val="00FE24D2"/>
    <w:rsid w:val="00FE2F96"/>
    <w:rsid w:val="00FE3A47"/>
    <w:rsid w:val="00FE41CE"/>
    <w:rsid w:val="00FE42BB"/>
    <w:rsid w:val="00FE60D2"/>
    <w:rsid w:val="00FF09A2"/>
    <w:rsid w:val="00FF14CC"/>
    <w:rsid w:val="00FF1CC4"/>
    <w:rsid w:val="00FF2972"/>
    <w:rsid w:val="00FF2DDB"/>
    <w:rsid w:val="00FF35FE"/>
    <w:rsid w:val="00FF3B6F"/>
    <w:rsid w:val="00FF6ECB"/>
    <w:rsid w:val="160838E4"/>
    <w:rsid w:val="1B001E92"/>
    <w:rsid w:val="345012CC"/>
    <w:rsid w:val="36BD1A16"/>
    <w:rsid w:val="54B5678B"/>
    <w:rsid w:val="62C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D8877"/>
  <w15:docId w15:val="{FB204C60-48AD-4355-9387-B2CD6A7B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3" w:uiPriority="0" w:qFormat="1"/>
    <w:lsdException w:name="Block Text" w:qFormat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uiPriority="34" w:qFormat="1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Pr>
      <w:rFonts w:cs="Times New Roman"/>
      <w:color w:val="0000FF"/>
      <w:u w:val="none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qFormat/>
    <w:rPr>
      <w:szCs w:val="20"/>
      <w:lang w:val="ro-R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BodyTextIndent3">
    <w:name w:val="Body Text Indent 3"/>
    <w:basedOn w:val="Normal"/>
    <w:link w:val="BodyTextIndent3Char"/>
    <w:qFormat/>
    <w:pPr>
      <w:ind w:left="360"/>
    </w:pPr>
    <w:rPr>
      <w:sz w:val="22"/>
      <w:szCs w:val="20"/>
      <w:lang w:val="ro-RO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BodyTextChar"/>
    <w:uiPriority w:val="99"/>
    <w:qFormat/>
    <w:pPr>
      <w:widowControl w:val="0"/>
      <w:spacing w:after="120"/>
      <w:ind w:firstLine="720"/>
      <w:jc w:val="both"/>
    </w:pPr>
    <w:rPr>
      <w:szCs w:val="20"/>
      <w:lang w:val="ro-RO"/>
    </w:rPr>
  </w:style>
  <w:style w:type="paragraph" w:styleId="BodyTextIndent">
    <w:name w:val="Body Text Indent"/>
    <w:basedOn w:val="Normal"/>
    <w:link w:val="BodyTextIndentChar"/>
    <w:uiPriority w:val="99"/>
    <w:pPr>
      <w:ind w:firstLine="360"/>
    </w:pPr>
    <w:rPr>
      <w:szCs w:val="20"/>
      <w:lang w:val="ro-RO"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ro-RO" w:eastAsia="ro-RO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i/>
      <w:szCs w:val="20"/>
      <w:lang w:val="ro-RO"/>
    </w:rPr>
  </w:style>
  <w:style w:type="paragraph" w:styleId="BodyTextIndent2">
    <w:name w:val="Body Text Indent 2"/>
    <w:basedOn w:val="Normal"/>
    <w:link w:val="BodyTextIndent2Char"/>
    <w:uiPriority w:val="99"/>
    <w:pPr>
      <w:ind w:left="360"/>
    </w:pPr>
    <w:rPr>
      <w:szCs w:val="20"/>
      <w:lang w:val="ro-RO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sz w:val="32"/>
      <w:szCs w:val="20"/>
      <w:lang w:val="ro-RO"/>
    </w:rPr>
  </w:style>
  <w:style w:type="paragraph" w:styleId="ListContinue2">
    <w:name w:val="List Continue 2"/>
    <w:basedOn w:val="Normal"/>
    <w:uiPriority w:val="99"/>
    <w:pPr>
      <w:widowControl w:val="0"/>
      <w:spacing w:after="120"/>
      <w:ind w:left="566" w:firstLine="720"/>
      <w:jc w:val="both"/>
    </w:pPr>
    <w:rPr>
      <w:szCs w:val="20"/>
      <w:lang w:val="ro-RO"/>
    </w:rPr>
  </w:style>
  <w:style w:type="paragraph" w:styleId="List2">
    <w:name w:val="List 2"/>
    <w:basedOn w:val="Normal"/>
    <w:uiPriority w:val="99"/>
    <w:qFormat/>
    <w:pPr>
      <w:widowControl w:val="0"/>
      <w:ind w:left="566" w:hanging="283"/>
      <w:jc w:val="both"/>
    </w:pPr>
    <w:rPr>
      <w:szCs w:val="20"/>
      <w:lang w:val="ro-RO"/>
    </w:rPr>
  </w:style>
  <w:style w:type="paragraph" w:styleId="List3">
    <w:name w:val="List 3"/>
    <w:basedOn w:val="Normal"/>
    <w:uiPriority w:val="99"/>
    <w:qFormat/>
    <w:pPr>
      <w:widowControl w:val="0"/>
      <w:ind w:left="849" w:hanging="283"/>
      <w:jc w:val="both"/>
    </w:pPr>
    <w:rPr>
      <w:szCs w:val="20"/>
      <w:lang w:val="ro-RO"/>
    </w:rPr>
  </w:style>
  <w:style w:type="paragraph" w:styleId="BlockText">
    <w:name w:val="Block Text"/>
    <w:basedOn w:val="Normal"/>
    <w:uiPriority w:val="99"/>
    <w:qFormat/>
    <w:pPr>
      <w:ind w:left="-567" w:right="-908"/>
    </w:pPr>
    <w:rPr>
      <w:sz w:val="28"/>
      <w:szCs w:val="20"/>
      <w:lang w:val="ro-RO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9Char">
    <w:name w:val="Heading 9 Char"/>
    <w:link w:val="Heading9"/>
    <w:uiPriority w:val="99"/>
    <w:semiHidden/>
    <w:qFormat/>
    <w:locked/>
    <w:rPr>
      <w:rFonts w:ascii="Cambria" w:hAnsi="Cambria" w:cs="Times New Roman"/>
    </w:rPr>
  </w:style>
  <w:style w:type="character" w:customStyle="1" w:styleId="BodyText2Char">
    <w:name w:val="Body Text 2 Char"/>
    <w:link w:val="BodyText2"/>
    <w:uiPriority w:val="99"/>
    <w:semiHidden/>
    <w:qFormat/>
    <w:locked/>
    <w:rPr>
      <w:rFonts w:cs="Times New Roman"/>
      <w:sz w:val="24"/>
      <w:szCs w:val="24"/>
    </w:rPr>
  </w:style>
  <w:style w:type="paragraph" w:customStyle="1" w:styleId="PRAG14">
    <w:name w:val="PRAG_14"/>
    <w:basedOn w:val="Normal"/>
    <w:uiPriority w:val="99"/>
    <w:pPr>
      <w:jc w:val="both"/>
    </w:pPr>
    <w:rPr>
      <w:rFonts w:ascii="$Pragmatica" w:hAnsi="$Pragmatica"/>
      <w:sz w:val="28"/>
      <w:szCs w:val="20"/>
      <w:lang w:val="en-US"/>
    </w:rPr>
  </w:style>
  <w:style w:type="character" w:customStyle="1" w:styleId="BodyText3Char">
    <w:name w:val="Body Text 3 Char"/>
    <w:link w:val="BodyText3"/>
    <w:uiPriority w:val="99"/>
    <w:semiHidden/>
    <w:qFormat/>
    <w:locked/>
    <w:rPr>
      <w:rFonts w:cs="Times New Roman"/>
      <w:sz w:val="16"/>
      <w:szCs w:val="16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BodyTextIndent3Char">
    <w:name w:val="Body Text Indent 3 Char"/>
    <w:link w:val="BodyTextIndent3"/>
    <w:qFormat/>
    <w:locked/>
    <w:rPr>
      <w:rFonts w:cs="Times New Roman"/>
      <w:sz w:val="22"/>
      <w:lang w:val="ro-RO"/>
    </w:rPr>
  </w:style>
  <w:style w:type="character" w:customStyle="1" w:styleId="TitleChar">
    <w:name w:val="Title Char"/>
    <w:link w:val="Title"/>
    <w:uiPriority w:val="99"/>
    <w:qFormat/>
    <w:locked/>
    <w:rPr>
      <w:rFonts w:cs="Times New Roman"/>
      <w:b/>
      <w:i/>
      <w:sz w:val="24"/>
      <w:lang w:val="ro-RO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snapToGrid/>
      <w:sz w:val="24"/>
      <w:lang w:val="ro-RO"/>
    </w:rPr>
  </w:style>
  <w:style w:type="character" w:customStyle="1" w:styleId="HeaderChar">
    <w:name w:val="Header Char"/>
    <w:link w:val="Header"/>
    <w:uiPriority w:val="99"/>
    <w:semiHidden/>
    <w:qFormat/>
    <w:locked/>
    <w:rPr>
      <w:rFonts w:cs="Times New Roman"/>
      <w:sz w:val="24"/>
      <w:szCs w:val="24"/>
    </w:rPr>
  </w:style>
  <w:style w:type="character" w:customStyle="1" w:styleId="FooterChar">
    <w:name w:val="Footer Char"/>
    <w:link w:val="Footer"/>
    <w:uiPriority w:val="99"/>
    <w:semiHidden/>
    <w:qFormat/>
    <w:locked/>
    <w:rPr>
      <w:rFonts w:cs="Times New Roman"/>
      <w:sz w:val="24"/>
      <w:szCs w:val="24"/>
    </w:rPr>
  </w:style>
  <w:style w:type="paragraph" w:customStyle="1" w:styleId="FR3">
    <w:name w:val="FR3"/>
    <w:uiPriority w:val="99"/>
    <w:qFormat/>
    <w:pPr>
      <w:widowControl w:val="0"/>
      <w:spacing w:before="340"/>
      <w:jc w:val="center"/>
    </w:pPr>
    <w:rPr>
      <w:sz w:val="32"/>
      <w:lang w:eastAsia="ru-RU"/>
    </w:rPr>
  </w:style>
  <w:style w:type="character" w:customStyle="1" w:styleId="PlainTextChar">
    <w:name w:val="Plain Text Char"/>
    <w:link w:val="PlainText"/>
    <w:qFormat/>
    <w:locked/>
    <w:rPr>
      <w:rFonts w:ascii="Courier New" w:hAnsi="Courier New" w:cs="Times New Roman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customStyle="1" w:styleId="z1Char">
    <w:name w:val="z1 Char"/>
    <w:basedOn w:val="Normal"/>
    <w:uiPriority w:val="99"/>
    <w:semiHidden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a0">
    <w:name w:val="Основной текст_"/>
    <w:link w:val="1"/>
    <w:uiPriority w:val="99"/>
    <w:qFormat/>
    <w:locked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qFormat/>
    <w:pPr>
      <w:widowControl w:val="0"/>
      <w:shd w:val="clear" w:color="auto" w:fill="FFFFFF"/>
      <w:spacing w:line="317" w:lineRule="exact"/>
      <w:ind w:hanging="340"/>
      <w:jc w:val="center"/>
    </w:pPr>
    <w:rPr>
      <w:sz w:val="26"/>
      <w:szCs w:val="26"/>
      <w:lang w:val="en-US" w:eastAsia="en-US"/>
    </w:rPr>
  </w:style>
  <w:style w:type="character" w:customStyle="1" w:styleId="3Exact">
    <w:name w:val="Основной текст (3) Exact"/>
    <w:link w:val="3"/>
    <w:qFormat/>
    <w:rPr>
      <w:sz w:val="26"/>
      <w:szCs w:val="26"/>
      <w:shd w:val="clear" w:color="auto" w:fill="FFFFFF"/>
    </w:rPr>
  </w:style>
  <w:style w:type="paragraph" w:customStyle="1" w:styleId="3">
    <w:name w:val="Основной текст (3)"/>
    <w:basedOn w:val="Normal"/>
    <w:link w:val="3Exact"/>
    <w:qFormat/>
    <w:pPr>
      <w:widowControl w:val="0"/>
      <w:shd w:val="clear" w:color="auto" w:fill="FFFFFF"/>
      <w:spacing w:line="331" w:lineRule="exact"/>
    </w:pPr>
    <w:rPr>
      <w:sz w:val="26"/>
      <w:szCs w:val="2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ppercase">
    <w:name w:val="uppercas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JNA-3b6NA&amp;t=414s" TargetMode="External"/><Relationship Id="rId13" Type="http://schemas.openxmlformats.org/officeDocument/2006/relationships/hyperlink" Target="https://www.geeksforgeeks.org/what-is-social-media/" TargetMode="External"/><Relationship Id="rId18" Type="http://schemas.openxmlformats.org/officeDocument/2006/relationships/hyperlink" Target="https://leopardtech.pages.dev/posts/12-ways-to-use-social-media-for-education-58728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zLQxKood8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ocial_media" TargetMode="External"/><Relationship Id="rId17" Type="http://schemas.openxmlformats.org/officeDocument/2006/relationships/hyperlink" Target="https://youtu.be/GSdMK8abuB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ZcBBHxlH7-w" TargetMode="External"/><Relationship Id="rId20" Type="http://schemas.openxmlformats.org/officeDocument/2006/relationships/hyperlink" Target="https://www.theasianschool.net/blog/role-of-social-media-in-edu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anmisbah82.medium.com/what-is-social-media-53eac1b437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garEgc3PT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FtInxBo4Et4" TargetMode="External"/><Relationship Id="rId19" Type="http://schemas.openxmlformats.org/officeDocument/2006/relationships/hyperlink" Target="https://www.theasianschool.net/blog/role-of-social-media-in-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SJFJpk0osU" TargetMode="External"/><Relationship Id="rId14" Type="http://schemas.openxmlformats.org/officeDocument/2006/relationships/hyperlink" Target="https://www.lifewire.com/what-is-social-media-explaining-the-big-trend-3486616" TargetMode="External"/><Relationship Id="rId22" Type="http://schemas.openxmlformats.org/officeDocument/2006/relationships/hyperlink" Target="https://www.youtube.com/watch?v=bNuosP8ty1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CCBF-A3A9-4EBD-B9DA-17AF353E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3648</Words>
  <Characters>20799</Characters>
  <Application>Microsoft Office Word</Application>
  <DocSecurity>0</DocSecurity>
  <Lines>173</Lines>
  <Paragraphs>48</Paragraphs>
  <ScaleCrop>false</ScaleCrop>
  <Company>Home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6</cp:revision>
  <cp:lastPrinted>2018-04-18T13:37:00Z</cp:lastPrinted>
  <dcterms:created xsi:type="dcterms:W3CDTF">2025-03-11T08:08:00Z</dcterms:created>
  <dcterms:modified xsi:type="dcterms:W3CDTF">2025-03-13T09:33:00Z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E88018A334CD41D3B3FDBA626B90C166_12</vt:lpwstr>
  </property>
</Properties>
</file>